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Kansainyhteisön kisat, jotka tunnetaan virallisesti nimellä XIX Kansainyhteisön kisat, järjestettiin Delhissä </w:t>
      </w:r>
      <w:r>
        <w:rPr>
          <w:color w:val="A9A9A9"/>
        </w:rPr>
        <w:t xml:space="preserve">Intiassa </w:t>
      </w:r>
      <w:r>
        <w:rPr/>
        <w:t xml:space="preserve">3.-14. lokakuuta 2010. Yhteensä 6881 urheilijaa 71 Kansainyhteisön maasta ja riippuvuusalueelta kilpaili 21 urheilulajissa ja 272 lajissa, mikä teki kisoista tähän mennessä suurimmat Kansainyhteisön kisat. Kyseessä oli myös suurin Delhissä ja Intiassa järjestetty kansainvälinen moniurheilutapahtuma, joka jätti varjoonsa Aasian kisat vuosina 1951 ja 1982. Avajais- ja päätösseremoniat pidettiin Jawaharlal Nehru Stadiumilla, joka oli tapahtuman päästadion. Kansainyhteisön kisat järjestettiin ensimmäistä kertaa Intiassa ja toista kertaa Aasiassa Malesian Kuala Lumpurin jälkeen vuonna 1998. Kyseessä oli myös ensimmäinen kerta, kun Kansainyhteisön tasavalta isännöi kisoja, ja toinen kerta, kun kisoja isännöi maa, jota ei tällä hetkellä johda brittiläinen monarkki Malesian jälkeen vuonna 1998. Kisojen virallinen maskotti oli Shera, ja kisojen virallisen laulun, ``Jiyo Utho Bado Jeeto'', sävelsi kuuluisa intialainen muusikko A.R. Rahman.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Kansainyhteisön kisat 2010, jotka pidettiin missä maassa?</w:t>
      </w:r>
    </w:p>
    <w:p>
      <w:pPr>
        <w:pStyle w:val="TextBody"/>
        <w:bidi w:val="0"/>
        <w:jc w:val="left"/>
        <w:rPr>
          <w:b/>
          <w:u w:val="single"/>
          <w:shd w:val="clear" w:fill="FFFF00"/>
        </w:rPr>
      </w:pPr>
      <w:r>
        <w:rPr>
          <w:b/>
          <w:u w:val="single"/>
          <w:shd w:val="clear" w:fill="FFFF00"/>
        </w:rPr>
        <w:t xml:space="preserve">Asiakirjan numero 22979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``Evie'' Stevie Wrightin single albumilta Hard Road </w:t>
      </w:r>
    </w:p>
    <w:tbl>
      <w:tblPr>
        <w:tblW w:w="7727" w:type="dxa"/>
        <w:jc w:val="left"/>
        <w:tblInd w:w="0" w:type="dxa"/>
        <w:tblLayout w:type="fixed"/>
        <w:tblCellMar>
          <w:top w:w="28" w:type="dxa"/>
          <w:left w:w="28" w:type="dxa"/>
          <w:bottom w:w="28" w:type="dxa"/>
          <w:right w:w="28" w:type="dxa"/>
        </w:tblCellMar>
      </w:tblPr>
      <w:tblGrid>
        <w:gridCol w:w="1621"/>
        <w:gridCol w:w="6106"/>
      </w:tblGrid>
      <w:tr>
        <w:trPr/>
        <w:tc>
          <w:tcPr>
            <w:tcW w:w="1621" w:type="dxa"/>
            <w:tcBorders/>
            <w:vAlign w:val="center"/>
          </w:tcPr>
          <w:p>
            <w:pPr>
              <w:pStyle w:val="TableHeading"/>
              <w:suppressLineNumbers/>
              <w:bidi w:val="0"/>
              <w:spacing w:before="0" w:after="283"/>
              <w:jc w:val="center"/>
              <w:rPr/>
            </w:pPr>
            <w:r>
              <w:rPr/>
              <w:t xml:space="preserve">A-puoli </w:t>
            </w:r>
          </w:p>
        </w:tc>
        <w:tc>
          <w:tcPr>
            <w:tcW w:w="6106" w:type="dxa"/>
            <w:tcBorders/>
            <w:vAlign w:val="center"/>
          </w:tcPr>
          <w:p>
            <w:pPr>
              <w:pStyle w:val="TableContents"/>
              <w:bidi w:val="0"/>
              <w:spacing w:before="0" w:after="283"/>
              <w:jc w:val="left"/>
              <w:rPr/>
            </w:pPr>
            <w:r>
              <w:rPr/>
              <w:t xml:space="preserve">``Evie'' (ensimmäinen osa) </w:t>
            </w:r>
          </w:p>
        </w:tc>
      </w:tr>
      <w:tr>
        <w:trPr/>
        <w:tc>
          <w:tcPr>
            <w:tcW w:w="1621" w:type="dxa"/>
            <w:tcBorders/>
            <w:vAlign w:val="center"/>
          </w:tcPr>
          <w:p>
            <w:pPr>
              <w:pStyle w:val="TableHeading"/>
              <w:suppressLineNumbers/>
              <w:bidi w:val="0"/>
              <w:spacing w:before="0" w:after="283"/>
              <w:jc w:val="center"/>
              <w:rPr/>
            </w:pPr>
            <w:r>
              <w:rPr/>
              <w:t xml:space="preserve">B-puoli </w:t>
            </w:r>
          </w:p>
        </w:tc>
        <w:tc>
          <w:tcPr>
            <w:tcW w:w="6106" w:type="dxa"/>
            <w:tcBorders/>
            <w:vAlign w:val="center"/>
          </w:tcPr>
          <w:p>
            <w:pPr>
              <w:pStyle w:val="TableContents"/>
              <w:bidi w:val="0"/>
              <w:spacing w:before="0" w:after="283"/>
              <w:jc w:val="left"/>
              <w:rPr/>
            </w:pPr>
            <w:r>
              <w:rPr/>
              <w:t xml:space="preserve">``Evie'' (toinen ja kolmas osa)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6106"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6106" w:type="dxa"/>
            <w:tcBorders/>
            <w:vAlign w:val="center"/>
          </w:tcPr>
          <w:p>
            <w:pPr>
              <w:pStyle w:val="TableContents"/>
              <w:bidi w:val="0"/>
              <w:spacing w:before="0" w:after="283"/>
              <w:jc w:val="left"/>
              <w:rPr/>
            </w:pPr>
            <w:r>
              <w:rPr/>
              <w:t xml:space="preserve">7 tuumaa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6106" w:type="dxa"/>
            <w:tcBorders/>
            <w:vAlign w:val="center"/>
          </w:tcPr>
          <w:p>
            <w:pPr>
              <w:pStyle w:val="TableContents"/>
              <w:bidi w:val="0"/>
              <w:spacing w:before="0" w:after="283"/>
              <w:jc w:val="left"/>
              <w:rPr/>
            </w:pPr>
            <w:r>
              <w:rPr/>
              <w:t xml:space="preserve">1973 </w:t>
            </w:r>
          </w:p>
        </w:tc>
      </w:tr>
      <w:tr>
        <w:trPr/>
        <w:tc>
          <w:tcPr>
            <w:tcW w:w="1621" w:type="dxa"/>
            <w:tcBorders/>
            <w:vAlign w:val="center"/>
          </w:tcPr>
          <w:p>
            <w:pPr>
              <w:pStyle w:val="TableHeading"/>
              <w:suppressLineNumbers/>
              <w:bidi w:val="0"/>
              <w:spacing w:before="0" w:after="283"/>
              <w:jc w:val="center"/>
              <w:rPr/>
            </w:pPr>
            <w:r>
              <w:rPr/>
              <w:t xml:space="preserve">Genre </w:t>
            </w:r>
          </w:p>
        </w:tc>
        <w:tc>
          <w:tcPr>
            <w:tcW w:w="6106" w:type="dxa"/>
            <w:tcBorders/>
            <w:vAlign w:val="center"/>
          </w:tcPr>
          <w:p>
            <w:pPr>
              <w:pStyle w:val="TableContents"/>
              <w:bidi w:val="0"/>
              <w:spacing w:before="0" w:after="283"/>
              <w:jc w:val="left"/>
              <w:rPr/>
            </w:pPr>
            <w:r>
              <w:rPr/>
              <w:t xml:space="preserve">Hard rock, blues rock, (osa 1) soft rock, (osa 2) rock. (Osa 3) </w:t>
            </w:r>
          </w:p>
        </w:tc>
      </w:tr>
      <w:tr>
        <w:trPr/>
        <w:tc>
          <w:tcPr>
            <w:tcW w:w="1621" w:type="dxa"/>
            <w:tcBorders/>
            <w:vAlign w:val="center"/>
          </w:tcPr>
          <w:p>
            <w:pPr>
              <w:pStyle w:val="TableHeading"/>
              <w:suppressLineNumbers/>
              <w:bidi w:val="0"/>
              <w:spacing w:before="0" w:after="283"/>
              <w:jc w:val="center"/>
              <w:rPr/>
            </w:pPr>
            <w:r>
              <w:rPr/>
              <w:t xml:space="preserve">Pituus </w:t>
            </w:r>
          </w:p>
        </w:tc>
        <w:tc>
          <w:tcPr>
            <w:tcW w:w="6106" w:type="dxa"/>
            <w:tcBorders/>
            <w:vAlign w:val="center"/>
          </w:tcPr>
          <w:p>
            <w:pPr>
              <w:pStyle w:val="TableContents"/>
              <w:bidi w:val="0"/>
              <w:spacing w:before="0" w:after="283"/>
              <w:jc w:val="left"/>
              <w:rPr/>
            </w:pPr>
            <w:r>
              <w:rPr/>
              <w:t xml:space="preserve">11: 11 </w:t>
            </w:r>
          </w:p>
        </w:tc>
      </w:tr>
      <w:tr>
        <w:trPr/>
        <w:tc>
          <w:tcPr>
            <w:tcW w:w="1621" w:type="dxa"/>
            <w:tcBorders/>
            <w:vAlign w:val="center"/>
          </w:tcPr>
          <w:p>
            <w:pPr>
              <w:pStyle w:val="TableHeading"/>
              <w:suppressLineNumbers/>
              <w:bidi w:val="0"/>
              <w:spacing w:before="0" w:after="283"/>
              <w:jc w:val="center"/>
              <w:rPr/>
            </w:pPr>
            <w:r>
              <w:rPr/>
              <w:t xml:space="preserve">Tarra </w:t>
            </w:r>
          </w:p>
        </w:tc>
        <w:tc>
          <w:tcPr>
            <w:tcW w:w="6106" w:type="dxa"/>
            <w:tcBorders/>
            <w:vAlign w:val="center"/>
          </w:tcPr>
          <w:p>
            <w:pPr>
              <w:pStyle w:val="TableContents"/>
              <w:bidi w:val="0"/>
              <w:spacing w:before="0" w:after="283"/>
              <w:jc w:val="left"/>
              <w:rPr/>
            </w:pPr>
            <w:r>
              <w:rPr/>
              <w:t xml:space="preserve">Albert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106" w:type="dxa"/>
            <w:tcBorders/>
            <w:vAlign w:val="center"/>
          </w:tcPr>
          <w:p>
            <w:pPr>
              <w:pStyle w:val="TableContents"/>
              <w:bidi w:val="0"/>
              <w:spacing w:before="0" w:after="283"/>
              <w:jc w:val="left"/>
              <w:rPr/>
            </w:pPr>
            <w:r>
              <w:rPr>
                <w:color w:val="A9A9A9"/>
              </w:rPr>
              <w:t xml:space="preserve">Harry Vanda</w:t>
            </w:r>
            <w:r>
              <w:rPr/>
              <w:t xml:space="preserve">, </w:t>
            </w:r>
            <w:r>
              <w:rPr>
                <w:color w:val="DCDCDC"/>
              </w:rPr>
              <w:t xml:space="preserve">George </w:t>
            </w:r>
            <w:r>
              <w:rPr/>
              <w:t xml:space="preserve">Young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106" w:type="dxa"/>
            <w:tcBorders/>
            <w:vAlign w:val="center"/>
          </w:tcPr>
          <w:p>
            <w:pPr>
              <w:pStyle w:val="TableContents"/>
              <w:bidi w:val="0"/>
              <w:spacing w:before="0" w:after="283"/>
              <w:jc w:val="left"/>
              <w:rPr/>
            </w:pPr>
            <w:r>
              <w:rPr/>
              <w:t xml:space="preserve">Harry Vanda, George Young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Evien osat 1, 2 ja 3</w:t>
      </w:r>
    </w:p>
    <w:p>
      <w:pPr>
        <w:pStyle w:val="TextBody"/>
        <w:bidi w:val="0"/>
        <w:jc w:val="left"/>
        <w:rPr>
          <w:b/>
          <w:u w:val="single"/>
          <w:shd w:val="clear" w:fill="FFFF00"/>
        </w:rPr>
      </w:pPr>
      <w:r>
        <w:rPr>
          <w:b/>
          <w:u w:val="single"/>
          <w:shd w:val="clear" w:fill="FFFF00"/>
        </w:rPr>
        <w:t xml:space="preserve">Asiakirjan numero 22980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Around'' on yhdysvaltalaisen R&amp;B-lauluyhtyeen </w:t>
      </w:r>
      <w:r>
        <w:rPr>
          <w:color w:val="A9A9A9"/>
        </w:rPr>
        <w:t xml:space="preserve">The Spinnersin </w:t>
      </w:r>
      <w:r>
        <w:rPr/>
        <w:t xml:space="preserve">(tunnetaan nimellä ``Detroit Spinners'' Isossa-Britanniassa</w:t>
      </w:r>
      <w:r>
        <w:rPr/>
        <w:t xml:space="preserve">) levyttämä kappale.</w:t>
      </w:r>
      <w:r>
        <w:rPr/>
        <w:t xml:space="preserve"> Kappaleen ovat kirjoittaneet Thom Bell ja Phil Hurtt ja sen on tuottanut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siellä, olen paikalla...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sanoituksessa kertoja (Spinnersin päälaulaja </w:t>
      </w:r>
      <w:r>
        <w:rPr>
          <w:color w:val="A9A9A9"/>
        </w:rPr>
        <w:t xml:space="preserve">Bobby Smith) </w:t>
      </w:r>
      <w:r>
        <w:rPr/>
        <w:t xml:space="preserve">vannoo omistautumistaan ja rakkauttaan rakastajalleen, joka on juuri jättänyt hänet toisen vuoksi, ja samalla toivoo, että nainen palaa hänen luokseen (``Aina on mahdollisuus, että pieni kipinä säilyy / Ja kipinät muuttuvat liekeiksi / Ja rakkaus voi palaa vielä kerran ...''). Joten, jos nainen muuttaa mielensä, mies on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soita minulle ja olen paikalla...</w:t>
      </w:r>
    </w:p>
    <w:p>
      <w:pPr>
        <w:pStyle w:val="TextBody"/>
        <w:bidi w:val="0"/>
        <w:jc w:val="left"/>
        <w:rPr>
          <w:b/>
          <w:u w:val="single"/>
          <w:shd w:val="clear" w:fill="FFFF00"/>
        </w:rPr>
      </w:pPr>
      <w:r>
        <w:rPr>
          <w:b/>
          <w:u w:val="single"/>
          <w:shd w:val="clear" w:fill="FFFF00"/>
        </w:rPr>
        <w:t xml:space="preserve">Asiakirjan numero 22981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0"/>
        <w:gridCol w:w="1329"/>
        <w:gridCol w:w="1518"/>
        <w:gridCol w:w="982"/>
        <w:gridCol w:w="1173"/>
        <w:gridCol w:w="950"/>
        <w:gridCol w:w="2669"/>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329" w:type="dxa"/>
            <w:tcBorders/>
            <w:vAlign w:val="center"/>
          </w:tcPr>
          <w:p>
            <w:pPr>
              <w:pStyle w:val="TableHeading"/>
              <w:suppressLineNumbers/>
              <w:bidi w:val="0"/>
              <w:spacing w:before="0" w:after="283"/>
              <w:jc w:val="center"/>
              <w:rPr/>
            </w:pPr>
            <w:r>
              <w:rPr/>
              <w:t xml:space="preserve">Otsikko </w:t>
            </w:r>
          </w:p>
        </w:tc>
        <w:tc>
          <w:tcPr>
            <w:tcW w:w="1518" w:type="dxa"/>
            <w:tcBorders/>
            <w:vAlign w:val="center"/>
          </w:tcPr>
          <w:p>
            <w:pPr>
              <w:pStyle w:val="TableHeading"/>
              <w:suppressLineNumbers/>
              <w:bidi w:val="0"/>
              <w:spacing w:before="0" w:after="283"/>
              <w:jc w:val="center"/>
              <w:rPr/>
            </w:pPr>
            <w:r>
              <w:rPr/>
              <w:t xml:space="preserve">Aihe </w:t>
            </w:r>
          </w:p>
        </w:tc>
        <w:tc>
          <w:tcPr>
            <w:tcW w:w="982" w:type="dxa"/>
            <w:tcBorders/>
            <w:vAlign w:val="center"/>
          </w:tcPr>
          <w:p>
            <w:pPr>
              <w:pStyle w:val="TableHeading"/>
              <w:suppressLineNumbers/>
              <w:bidi w:val="0"/>
              <w:spacing w:before="0" w:after="283"/>
              <w:jc w:val="center"/>
              <w:rPr/>
            </w:pPr>
            <w:r>
              <w:rPr/>
              <w:t xml:space="preserve">Ohjaaja </w:t>
            </w:r>
          </w:p>
        </w:tc>
        <w:tc>
          <w:tcPr>
            <w:tcW w:w="1173" w:type="dxa"/>
            <w:tcBorders/>
            <w:vAlign w:val="center"/>
          </w:tcPr>
          <w:p>
            <w:pPr>
              <w:pStyle w:val="TableHeading"/>
              <w:suppressLineNumbers/>
              <w:bidi w:val="0"/>
              <w:spacing w:before="0" w:after="283"/>
              <w:jc w:val="center"/>
              <w:rPr/>
            </w:pPr>
            <w:r>
              <w:rPr/>
              <w:t xml:space="preserve">Kirjoittanut </w:t>
            </w:r>
          </w:p>
        </w:tc>
        <w:tc>
          <w:tcPr>
            <w:tcW w:w="950" w:type="dxa"/>
            <w:tcBorders/>
            <w:vAlign w:val="center"/>
          </w:tcPr>
          <w:p>
            <w:pPr>
              <w:pStyle w:val="TableHeading"/>
              <w:suppressLineNumbers/>
              <w:bidi w:val="0"/>
              <w:spacing w:before="0" w:after="283"/>
              <w:jc w:val="center"/>
              <w:rPr/>
            </w:pPr>
            <w:r>
              <w:rPr/>
              <w:t xml:space="preserve">Vieraileva tähti </w:t>
            </w:r>
          </w:p>
        </w:tc>
        <w:tc>
          <w:tcPr>
            <w:tcW w:w="2669" w:type="dxa"/>
            <w:tcBorders/>
            <w:vAlign w:val="center"/>
          </w:tcPr>
          <w:p>
            <w:pPr>
              <w:pStyle w:val="TableHeading"/>
              <w:suppressLineNumbers/>
              <w:bidi w:val="0"/>
              <w:spacing w:before="0" w:after="283"/>
              <w:jc w:val="center"/>
              <w:rPr/>
            </w:pPr>
            <w:r>
              <w:rPr/>
              <w:t xml:space="preserve">Alkuperäinen lähetyspäivä </w:t>
            </w:r>
          </w:p>
        </w:tc>
      </w:tr>
      <w:tr>
        <w:trPr/>
        <w:tc>
          <w:tcPr>
            <w:tcW w:w="814" w:type="dxa"/>
            <w:tcBorders/>
            <w:vAlign w:val="center"/>
          </w:tcPr>
          <w:p>
            <w:pPr>
              <w:pStyle w:val="TableHeading"/>
              <w:suppressLineNumbers/>
              <w:bidi w:val="0"/>
              <w:spacing w:before="0" w:after="283"/>
              <w:jc w:val="center"/>
              <w:rPr/>
            </w:pPr>
            <w:r>
              <w:rPr/>
              <w:t xml:space="preserve">27 </w:t>
            </w:r>
          </w:p>
        </w:tc>
        <w:tc>
          <w:tcPr>
            <w:tcW w:w="770" w:type="dxa"/>
            <w:tcBorders/>
            <w:vAlign w:val="center"/>
          </w:tcPr>
          <w:p>
            <w:pPr>
              <w:pStyle w:val="TableContents"/>
              <w:bidi w:val="0"/>
              <w:spacing w:before="0" w:after="283"/>
              <w:jc w:val="left"/>
              <w:rPr>
                <w:sz w:val="4"/>
                <w:szCs w:val="4"/>
              </w:rPr>
            </w:pPr>
            <w:r>
              <w:rPr>
                <w:sz w:val="4"/>
                <w:szCs w:val="4"/>
              </w:rPr>
            </w:r>
          </w:p>
        </w:tc>
        <w:tc>
          <w:tcPr>
            <w:tcW w:w="1329" w:type="dxa"/>
            <w:tcBorders/>
            <w:vAlign w:val="center"/>
          </w:tcPr>
          <w:p>
            <w:pPr>
              <w:pStyle w:val="TableContents"/>
              <w:bidi w:val="0"/>
              <w:spacing w:before="0" w:after="283"/>
              <w:jc w:val="left"/>
              <w:rPr/>
            </w:pPr>
            <w:r>
              <w:rPr/>
              <w:t xml:space="preserve">"Mehiläispesässä </w:t>
            </w:r>
          </w:p>
        </w:tc>
        <w:tc>
          <w:tcPr>
            <w:tcW w:w="1518" w:type="dxa"/>
            <w:tcBorders/>
            <w:vAlign w:val="center"/>
          </w:tcPr>
          <w:p>
            <w:pPr>
              <w:pStyle w:val="TableContents"/>
              <w:bidi w:val="0"/>
              <w:spacing w:before="0" w:after="283"/>
              <w:jc w:val="left"/>
              <w:rPr/>
            </w:pPr>
            <w:r>
              <w:rPr/>
              <w:t xml:space="preserve">Mehiläiset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Doug Booth </w:t>
            </w:r>
          </w:p>
        </w:tc>
        <w:tc>
          <w:tcPr>
            <w:tcW w:w="950" w:type="dxa"/>
            <w:tcBorders/>
            <w:vAlign w:val="center"/>
          </w:tcPr>
          <w:p>
            <w:pPr>
              <w:pStyle w:val="TableContents"/>
              <w:bidi w:val="0"/>
              <w:spacing w:before="0" w:after="283"/>
              <w:jc w:val="left"/>
              <w:rPr/>
            </w:pPr>
            <w:r>
              <w:rPr/>
              <w:t xml:space="preserve">N / A </w:t>
            </w:r>
          </w:p>
        </w:tc>
        <w:tc>
          <w:tcPr>
            <w:tcW w:w="2669" w:type="dxa"/>
            <w:tcBorders/>
            <w:vAlign w:val="center"/>
          </w:tcPr>
          <w:p>
            <w:pPr>
              <w:pStyle w:val="TableContents"/>
              <w:bidi w:val="0"/>
              <w:spacing w:before="0" w:after="283"/>
              <w:jc w:val="left"/>
              <w:rPr/>
            </w:pPr>
            <w:r>
              <w:rPr/>
              <w:t xml:space="preserve">14. syyskuuta 1996 (1996-09-14) Kun Wanda ja Tim olivat viemässä hunajaa Timin isoisän mehiläistilalta, he törmäsivät mehiläiseen, joka lensi heidän ympärillään, jolloin heidän kärrynsä kaatui, kaikki purkit putosivat ja rikkoutuivat, ja hunaja valui sadevesiviemäriin. Luokka haluaa epätoivoisesti korvata pilalle menneen hunajan, ja sen jälkeen se oppii mehiläisten elinkaaresta, jotta he voisivat valmistaa lisää hunajaa. Kun he vahingossa johdattavat karhun pesän luokse, luokan on lopulta autettava mehiläisiä korvaamaan menetetty ruokavarasto sekä Wandan ja Timin kauppatavarat. Lopulta eräs asiakas kertoo heille, että heidän tekemänsä hunaja on heidän tähän asti parhaimmanmakuista. </w:t>
            </w:r>
          </w:p>
        </w:tc>
      </w:tr>
      <w:tr>
        <w:trPr/>
        <w:tc>
          <w:tcPr>
            <w:tcW w:w="814" w:type="dxa"/>
            <w:tcBorders/>
            <w:vAlign w:val="center"/>
          </w:tcPr>
          <w:p>
            <w:pPr>
              <w:pStyle w:val="TableHeading"/>
              <w:suppressLineNumbers/>
              <w:bidi w:val="0"/>
              <w:spacing w:before="0" w:after="283"/>
              <w:jc w:val="center"/>
              <w:rPr/>
            </w:pPr>
            <w:r>
              <w:rPr/>
              <w:t xml:space="preserve">28 </w:t>
            </w:r>
          </w:p>
        </w:tc>
        <w:tc>
          <w:tcPr>
            <w:tcW w:w="770" w:type="dxa"/>
            <w:tcBorders/>
            <w:vAlign w:val="center"/>
          </w:tcPr>
          <w:p>
            <w:pPr>
              <w:pStyle w:val="TableContents"/>
              <w:bidi w:val="0"/>
              <w:spacing w:before="0" w:after="283"/>
              <w:jc w:val="left"/>
              <w:rPr>
                <w:sz w:val="4"/>
                <w:szCs w:val="4"/>
              </w:rPr>
            </w:pPr>
            <w:r>
              <w:rPr>
                <w:sz w:val="4"/>
                <w:szCs w:val="4"/>
              </w:rPr>
            </w:r>
          </w:p>
        </w:tc>
        <w:tc>
          <w:tcPr>
            <w:tcW w:w="1329" w:type="dxa"/>
            <w:tcBorders/>
            <w:vAlign w:val="center"/>
          </w:tcPr>
          <w:p>
            <w:pPr>
              <w:pStyle w:val="TableContents"/>
              <w:bidi w:val="0"/>
              <w:spacing w:before="0" w:after="283"/>
              <w:jc w:val="left"/>
              <w:rPr/>
            </w:pPr>
            <w:r>
              <w:rPr/>
              <w:t xml:space="preserve">"Arktisella alueella </w:t>
            </w:r>
          </w:p>
        </w:tc>
        <w:tc>
          <w:tcPr>
            <w:tcW w:w="1518" w:type="dxa"/>
            <w:tcBorders/>
            <w:vAlign w:val="center"/>
          </w:tcPr>
          <w:p>
            <w:pPr>
              <w:pStyle w:val="TableContents"/>
              <w:bidi w:val="0"/>
              <w:spacing w:before="0" w:after="283"/>
              <w:jc w:val="left"/>
              <w:rPr/>
            </w:pPr>
            <w:r>
              <w:rPr/>
              <w:t xml:space="preserve">Lämpö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Brian Meehl </w:t>
            </w:r>
          </w:p>
        </w:tc>
        <w:tc>
          <w:tcPr>
            <w:tcW w:w="950" w:type="dxa"/>
            <w:tcBorders/>
            <w:vAlign w:val="center"/>
          </w:tcPr>
          <w:p>
            <w:pPr>
              <w:pStyle w:val="TableContents"/>
              <w:bidi w:val="0"/>
              <w:spacing w:before="0" w:after="283"/>
              <w:jc w:val="left"/>
              <w:rPr/>
            </w:pPr>
            <w:r>
              <w:rPr/>
              <w:t xml:space="preserve">N / A </w:t>
            </w:r>
          </w:p>
        </w:tc>
        <w:tc>
          <w:tcPr>
            <w:tcW w:w="2669" w:type="dxa"/>
            <w:tcBorders/>
            <w:vAlign w:val="center"/>
          </w:tcPr>
          <w:p>
            <w:pPr>
              <w:pStyle w:val="TableContents"/>
              <w:bidi w:val="0"/>
              <w:spacing w:before="0" w:after="283"/>
              <w:jc w:val="left"/>
              <w:rPr/>
            </w:pPr>
            <w:r>
              <w:rPr/>
              <w:t xml:space="preserve">21. syyskuuta 1996 (1996-09-21) Arnold haluaa tietää, mitä tapahtui kuumalle kaakaolle. Neiti Frizzlen mielestä on sopivaa oppia lämmöstä jään ja kylmyyden maassa, joten hän vie luokan arktiselle alueelle. Hän kuitenkin ajaa bussin vahingossa veteen, ja bussi jäätyy. Bussi kuitenkin huuhtoutuu mereen. Kaiken kukkuraksi bussi on jäänyt jäälautalle loukkuun Phoeben, Ralphien ja Lizin kanssa. Luokan on päästävä bussin luokse ja lämmitettävä se päästäkseen pakoon. </w:t>
            </w:r>
          </w:p>
        </w:tc>
      </w:tr>
      <w:tr>
        <w:trPr/>
        <w:tc>
          <w:tcPr>
            <w:tcW w:w="814" w:type="dxa"/>
            <w:tcBorders/>
            <w:vAlign w:val="center"/>
          </w:tcPr>
          <w:p>
            <w:pPr>
              <w:pStyle w:val="TableHeading"/>
              <w:suppressLineNumbers/>
              <w:bidi w:val="0"/>
              <w:spacing w:before="0" w:after="283"/>
              <w:jc w:val="center"/>
              <w:rPr/>
            </w:pPr>
            <w:r>
              <w:rPr/>
              <w:t xml:space="preserve">29 </w:t>
            </w:r>
          </w:p>
        </w:tc>
        <w:tc>
          <w:tcPr>
            <w:tcW w:w="770" w:type="dxa"/>
            <w:tcBorders/>
            <w:vAlign w:val="center"/>
          </w:tcPr>
          <w:p>
            <w:pPr>
              <w:pStyle w:val="TableContents"/>
              <w:bidi w:val="0"/>
              <w:spacing w:before="0" w:after="283"/>
              <w:jc w:val="left"/>
              <w:rPr>
                <w:sz w:val="4"/>
                <w:szCs w:val="4"/>
              </w:rPr>
            </w:pPr>
            <w:r>
              <w:rPr>
                <w:sz w:val="4"/>
                <w:szCs w:val="4"/>
              </w:rPr>
            </w:r>
          </w:p>
        </w:tc>
        <w:tc>
          <w:tcPr>
            <w:tcW w:w="1329" w:type="dxa"/>
            <w:tcBorders/>
            <w:vAlign w:val="center"/>
          </w:tcPr>
          <w:p>
            <w:pPr>
              <w:pStyle w:val="TableContents"/>
              <w:bidi w:val="0"/>
              <w:spacing w:before="0" w:after="283"/>
              <w:jc w:val="left"/>
              <w:rPr/>
            </w:pPr>
            <w:r>
              <w:rPr/>
              <w:t xml:space="preserve">``Spins a Web'' </w:t>
            </w:r>
          </w:p>
        </w:tc>
        <w:tc>
          <w:tcPr>
            <w:tcW w:w="1518" w:type="dxa"/>
            <w:tcBorders/>
            <w:vAlign w:val="center"/>
          </w:tcPr>
          <w:p>
            <w:pPr>
              <w:pStyle w:val="TableContents"/>
              <w:bidi w:val="0"/>
              <w:spacing w:before="0" w:after="283"/>
              <w:jc w:val="left"/>
              <w:rPr/>
            </w:pPr>
            <w:r>
              <w:rPr/>
              <w:t xml:space="preserve">Hämähäkit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Robert Schechter </w:t>
            </w:r>
          </w:p>
        </w:tc>
        <w:tc>
          <w:tcPr>
            <w:tcW w:w="950" w:type="dxa"/>
            <w:tcBorders/>
            <w:vAlign w:val="center"/>
          </w:tcPr>
          <w:p>
            <w:pPr>
              <w:pStyle w:val="TableContents"/>
              <w:bidi w:val="0"/>
              <w:spacing w:before="0" w:after="283"/>
              <w:jc w:val="left"/>
              <w:rPr/>
            </w:pPr>
            <w:r>
              <w:rPr/>
              <w:t xml:space="preserve">Ed Asner </w:t>
            </w:r>
          </w:p>
        </w:tc>
        <w:tc>
          <w:tcPr>
            <w:tcW w:w="2669" w:type="dxa"/>
            <w:tcBorders/>
            <w:vAlign w:val="center"/>
          </w:tcPr>
          <w:p>
            <w:pPr>
              <w:pStyle w:val="TableContents"/>
              <w:bidi w:val="0"/>
              <w:spacing w:before="0" w:after="283"/>
              <w:jc w:val="left"/>
              <w:rPr/>
            </w:pPr>
            <w:r>
              <w:rPr/>
              <w:t xml:space="preserve">28. syyskuuta 1996 (1996-09-28) Luokka on mennyt drive-in-elokuvateatteriin katsomaan mustavalkoista B-elokuvaa Stand by Your Mantis vuodelta 1953 (parodia vuoden 1957 elokuvasta The Deadly Mantis), jossa kenraali Araneus (Ed Asner) yrittää tuhota jättiläismäisen rukoilijasirkan. Carlos ja Phoebe eivät nauti siitä. Carlos vihaa hyönteisiä - ja hämähäkkejä, ja Phoebe on järkyttynyt ja ilmoittaa, että jos hän olisi siinä elokuvassa, hän vangitsisi rukoilijasirkan, veisi sen jonnekin muualle ja vapauttaisi sen. Tästä neiti Frizzle saa luonnollisesti idean. Niinpä hän ajaa bussilla elokuvaan. Kenraali Araneus ottaa bussin haltuunsa, sieppaa Lizin ja painaa nappia, joka saa luokan palaamaan takaisin elokuvasta ja kutistumaan. Hän haluaa käyttää Liziä syöttinä rukoilijasirkalle. Elokuvan ulkopuolella luokka kohtaa paljon hämähäkkejä, ja kun Liz painaa nappia, joka vetää heidät takaisin elokuvaan, he soveltavat hämähäkeistä oppimiaan asioita estääkseen kenraalia käyttämästä Liziä rukoilijasirkan syötiksi. </w:t>
            </w:r>
          </w:p>
        </w:tc>
      </w:tr>
      <w:tr>
        <w:trPr/>
        <w:tc>
          <w:tcPr>
            <w:tcW w:w="814" w:type="dxa"/>
            <w:tcBorders/>
            <w:vAlign w:val="center"/>
          </w:tcPr>
          <w:p>
            <w:pPr>
              <w:pStyle w:val="TableHeading"/>
              <w:suppressLineNumbers/>
              <w:bidi w:val="0"/>
              <w:spacing w:before="0" w:after="283"/>
              <w:jc w:val="center"/>
              <w:rPr/>
            </w:pPr>
            <w:r>
              <w:rPr/>
              <w:t xml:space="preserve">30 </w:t>
            </w:r>
          </w:p>
        </w:tc>
        <w:tc>
          <w:tcPr>
            <w:tcW w:w="770" w:type="dxa"/>
            <w:tcBorders/>
            <w:vAlign w:val="center"/>
          </w:tcPr>
          <w:p>
            <w:pPr>
              <w:pStyle w:val="TableContents"/>
              <w:bidi w:val="0"/>
              <w:spacing w:before="0" w:after="283"/>
              <w:jc w:val="left"/>
              <w:rPr>
                <w:sz w:val="4"/>
                <w:szCs w:val="4"/>
              </w:rPr>
            </w:pPr>
            <w:r>
              <w:rPr>
                <w:sz w:val="4"/>
                <w:szCs w:val="4"/>
              </w:rPr>
            </w:r>
          </w:p>
        </w:tc>
        <w:tc>
          <w:tcPr>
            <w:tcW w:w="1329" w:type="dxa"/>
            <w:tcBorders/>
            <w:vAlign w:val="center"/>
          </w:tcPr>
          <w:p>
            <w:pPr>
              <w:pStyle w:val="TableContents"/>
              <w:bidi w:val="0"/>
              <w:spacing w:before="0" w:after="283"/>
              <w:jc w:val="left"/>
              <w:rPr/>
            </w:pPr>
            <w:r>
              <w:rPr/>
              <w:t xml:space="preserve">"Rakenteilla </w:t>
            </w:r>
          </w:p>
        </w:tc>
        <w:tc>
          <w:tcPr>
            <w:tcW w:w="1518" w:type="dxa"/>
            <w:tcBorders/>
            <w:vAlign w:val="center"/>
          </w:tcPr>
          <w:p>
            <w:pPr>
              <w:pStyle w:val="TableContents"/>
              <w:bidi w:val="0"/>
              <w:spacing w:before="0" w:after="283"/>
              <w:jc w:val="left"/>
              <w:rPr/>
            </w:pPr>
            <w:r>
              <w:rPr/>
              <w:t xml:space="preserve">Rakenteet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Libby Hinson </w:t>
            </w:r>
          </w:p>
        </w:tc>
        <w:tc>
          <w:tcPr>
            <w:tcW w:w="950" w:type="dxa"/>
            <w:tcBorders/>
            <w:vAlign w:val="center"/>
          </w:tcPr>
          <w:p>
            <w:pPr>
              <w:pStyle w:val="TableContents"/>
              <w:bidi w:val="0"/>
              <w:spacing w:before="0" w:after="283"/>
              <w:jc w:val="left"/>
              <w:rPr/>
            </w:pPr>
            <w:r>
              <w:rPr/>
              <w:t xml:space="preserve">Rosalind Chao </w:t>
            </w:r>
          </w:p>
        </w:tc>
        <w:tc>
          <w:tcPr>
            <w:tcW w:w="2669" w:type="dxa"/>
            <w:tcBorders/>
            <w:vAlign w:val="center"/>
          </w:tcPr>
          <w:p>
            <w:pPr>
              <w:pStyle w:val="TableContents"/>
              <w:bidi w:val="0"/>
              <w:spacing w:before="0" w:after="283"/>
              <w:jc w:val="left"/>
              <w:rPr/>
            </w:pPr>
            <w:r>
              <w:rPr/>
              <w:t xml:space="preserve">5. lokakuuta 1996 (1996-10-05) Luokka lähtee retkelle uuteen riippusiltaan, jota parhaillaan rakennetaan. On kuitenkin ongelma: rouva Li (Rosalind Chao) (Wandan äiti) tarvitsee Wandaa vahtimaan pikkuveljeään Williamia, kunnes hän pääsee työpuhelustaan. Luokka päättää vahtia Williamia yhdessä. William, joka on vasta pikkulapsi, käyttää vahingossa Porta-shrinkeriä koko luokan (ilman Liziä) ja bussin kokoamiseen ja lukitsee luokan kylpyhuoneeseen. Luokka rakentaa käytössään olevista materiaaleista rakenteita paetakseen. Tämä on ensimmäinen jakso, jossa bussi ei muutu millään tavalla. </w:t>
            </w:r>
          </w:p>
        </w:tc>
      </w:tr>
      <w:tr>
        <w:trPr/>
        <w:tc>
          <w:tcPr>
            <w:tcW w:w="814" w:type="dxa"/>
            <w:tcBorders/>
            <w:vAlign w:val="center"/>
          </w:tcPr>
          <w:p>
            <w:pPr>
              <w:pStyle w:val="TableHeading"/>
              <w:suppressLineNumbers/>
              <w:bidi w:val="0"/>
              <w:spacing w:before="0" w:after="283"/>
              <w:jc w:val="center"/>
              <w:rPr/>
            </w:pPr>
            <w:r>
              <w:rPr/>
              <w:t xml:space="preserve">31 </w:t>
            </w:r>
          </w:p>
        </w:tc>
        <w:tc>
          <w:tcPr>
            <w:tcW w:w="770" w:type="dxa"/>
            <w:tcBorders/>
            <w:vAlign w:val="center"/>
          </w:tcPr>
          <w:p>
            <w:pPr>
              <w:pStyle w:val="TableContents"/>
              <w:bidi w:val="0"/>
              <w:spacing w:before="0" w:after="283"/>
              <w:jc w:val="left"/>
              <w:rPr/>
            </w:pPr>
            <w:r>
              <w:rPr/>
              <w:t xml:space="preserve">5 </w:t>
            </w:r>
          </w:p>
        </w:tc>
        <w:tc>
          <w:tcPr>
            <w:tcW w:w="1329" w:type="dxa"/>
            <w:tcBorders/>
            <w:vAlign w:val="center"/>
          </w:tcPr>
          <w:p>
            <w:pPr>
              <w:pStyle w:val="TableContents"/>
              <w:bidi w:val="0"/>
              <w:spacing w:before="0" w:after="283"/>
              <w:jc w:val="left"/>
              <w:rPr/>
            </w:pPr>
            <w:r>
              <w:rPr/>
              <w:t xml:space="preserve">"Saa loistoidean </w:t>
            </w:r>
          </w:p>
        </w:tc>
        <w:tc>
          <w:tcPr>
            <w:tcW w:w="1518" w:type="dxa"/>
            <w:tcBorders/>
            <w:vAlign w:val="center"/>
          </w:tcPr>
          <w:p>
            <w:pPr>
              <w:pStyle w:val="TableContents"/>
              <w:bidi w:val="0"/>
              <w:spacing w:before="0" w:after="283"/>
              <w:jc w:val="left"/>
              <w:rPr/>
            </w:pPr>
            <w:r>
              <w:rPr/>
              <w:t xml:space="preserve">Valo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Ronnie Krauss </w:t>
            </w:r>
          </w:p>
        </w:tc>
        <w:tc>
          <w:tcPr>
            <w:tcW w:w="950" w:type="dxa"/>
            <w:tcBorders/>
            <w:vAlign w:val="center"/>
          </w:tcPr>
          <w:p>
            <w:pPr>
              <w:pStyle w:val="TableContents"/>
              <w:bidi w:val="0"/>
              <w:spacing w:before="0" w:after="283"/>
              <w:jc w:val="left"/>
              <w:rPr/>
            </w:pPr>
            <w:r>
              <w:rPr/>
              <w:t xml:space="preserve">N / A </w:t>
            </w:r>
          </w:p>
        </w:tc>
        <w:tc>
          <w:tcPr>
            <w:tcW w:w="2669" w:type="dxa"/>
            <w:tcBorders/>
            <w:vAlign w:val="center"/>
          </w:tcPr>
          <w:p>
            <w:pPr>
              <w:pStyle w:val="TableContents"/>
              <w:bidi w:val="0"/>
              <w:spacing w:before="0" w:after="283"/>
              <w:jc w:val="left"/>
              <w:rPr/>
            </w:pPr>
            <w:r>
              <w:rPr/>
              <w:t xml:space="preserve">12. lokakuuta 1996 (1996-10-12) Janet on pettynyt koko koulun retkelle valoshow'hun, sillä hän halusi nähdä taikashow'n. Hän on pettynyt. Hän kertoo luokalle voivansa tehdä taikatempun, mutta ei voi, koska teatterissa kummittelee kummitus. Kun luokka lähtee teatterista, he löytävät Arnoldin kadonneena. Kun he menevät teatteriin uudelleen, he näkevät Arnoldin ``kummituksen''. Keesha, skeptikko, on vakuuttunut siitä, että kyseessä on oikeasti Janetin tekemä temppu, jolla hän pelottelee heitä. Pian hän saa selville, että Janet käyttää Pepperin aave-efektiä pelotellakseen luokkaa. </w:t>
            </w:r>
          </w:p>
        </w:tc>
      </w:tr>
      <w:tr>
        <w:trPr/>
        <w:tc>
          <w:tcPr>
            <w:tcW w:w="814" w:type="dxa"/>
            <w:tcBorders/>
            <w:vAlign w:val="center"/>
          </w:tcPr>
          <w:p>
            <w:pPr>
              <w:pStyle w:val="TableHeading"/>
              <w:suppressLineNumbers/>
              <w:bidi w:val="0"/>
              <w:spacing w:before="0" w:after="283"/>
              <w:jc w:val="center"/>
              <w:rPr/>
            </w:pPr>
            <w:r>
              <w:rPr/>
              <w:t xml:space="preserve">32 </w:t>
            </w:r>
          </w:p>
        </w:tc>
        <w:tc>
          <w:tcPr>
            <w:tcW w:w="770" w:type="dxa"/>
            <w:tcBorders/>
            <w:vAlign w:val="center"/>
          </w:tcPr>
          <w:p>
            <w:pPr>
              <w:pStyle w:val="TableContents"/>
              <w:bidi w:val="0"/>
              <w:spacing w:before="0" w:after="283"/>
              <w:jc w:val="left"/>
              <w:rPr/>
            </w:pPr>
            <w:r>
              <w:rPr/>
              <w:t xml:space="preserve">6 </w:t>
            </w:r>
          </w:p>
        </w:tc>
        <w:tc>
          <w:tcPr>
            <w:tcW w:w="1329" w:type="dxa"/>
            <w:tcBorders/>
            <w:vAlign w:val="center"/>
          </w:tcPr>
          <w:p>
            <w:pPr>
              <w:pStyle w:val="TableContents"/>
              <w:bidi w:val="0"/>
              <w:spacing w:before="0" w:after="283"/>
              <w:jc w:val="left"/>
              <w:rPr/>
            </w:pPr>
            <w:r>
              <w:rPr/>
              <w:t xml:space="preserve">``Shows and Tells'' </w:t>
            </w:r>
          </w:p>
        </w:tc>
        <w:tc>
          <w:tcPr>
            <w:tcW w:w="1518" w:type="dxa"/>
            <w:tcBorders/>
            <w:vAlign w:val="center"/>
          </w:tcPr>
          <w:p>
            <w:pPr>
              <w:pStyle w:val="TableContents"/>
              <w:bidi w:val="0"/>
              <w:spacing w:before="0" w:after="283"/>
              <w:jc w:val="left"/>
              <w:rPr/>
            </w:pPr>
            <w:r>
              <w:rPr/>
              <w:t xml:space="preserve">Arkeologia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John May </w:t>
            </w:r>
          </w:p>
        </w:tc>
        <w:tc>
          <w:tcPr>
            <w:tcW w:w="950" w:type="dxa"/>
            <w:tcBorders/>
            <w:vAlign w:val="center"/>
          </w:tcPr>
          <w:p>
            <w:pPr>
              <w:pStyle w:val="TableContents"/>
              <w:bidi w:val="0"/>
              <w:spacing w:before="0" w:after="283"/>
              <w:jc w:val="left"/>
              <w:rPr/>
            </w:pPr>
            <w:r>
              <w:rPr/>
              <w:t xml:space="preserve">Alex Trebek </w:t>
            </w:r>
          </w:p>
        </w:tc>
        <w:tc>
          <w:tcPr>
            <w:tcW w:w="2669" w:type="dxa"/>
            <w:tcBorders/>
            <w:vAlign w:val="center"/>
          </w:tcPr>
          <w:p>
            <w:pPr>
              <w:pStyle w:val="TableContents"/>
              <w:bidi w:val="0"/>
              <w:spacing w:before="0" w:after="283"/>
              <w:jc w:val="left"/>
              <w:rPr/>
            </w:pPr>
            <w:r>
              <w:rPr/>
              <w:t xml:space="preserve">19. lokakuuta 1996 (1996-10-19) Luokka on kansainvälisessä show and tell -peliohjelmassa, jossa toinen näyttää ja toinen kertoo. Arnold tuo kivikokoelmansa ja Dorothy Ann tekee ``kertomisosuuden''. Arnold saapuu kuitenkin paikalle ilman kivikokoelmaansa. Hän oli löytänyt oudon esineen, joka hänen mielestään toimisi paljon paremmin, mutta kukaan ei edes tiedä, mikä se on. Neiti Frizzle vie luokan retkelle ottamaan siitä selvää. Hän muuttaa bussin Suppose-O-Troniksi, joka voi testata heidän hypoteesinsa. </w:t>
            </w:r>
          </w:p>
        </w:tc>
      </w:tr>
      <w:tr>
        <w:trPr/>
        <w:tc>
          <w:tcPr>
            <w:tcW w:w="814" w:type="dxa"/>
            <w:tcBorders/>
            <w:vAlign w:val="center"/>
          </w:tcPr>
          <w:p>
            <w:pPr>
              <w:pStyle w:val="TableHeading"/>
              <w:suppressLineNumbers/>
              <w:bidi w:val="0"/>
              <w:spacing w:before="0" w:after="283"/>
              <w:jc w:val="center"/>
              <w:rPr/>
            </w:pPr>
            <w:r>
              <w:rPr/>
              <w:t xml:space="preserve">33 </w:t>
            </w:r>
          </w:p>
        </w:tc>
        <w:tc>
          <w:tcPr>
            <w:tcW w:w="770" w:type="dxa"/>
            <w:tcBorders/>
            <w:vAlign w:val="center"/>
          </w:tcPr>
          <w:p>
            <w:pPr>
              <w:pStyle w:val="TableContents"/>
              <w:bidi w:val="0"/>
              <w:spacing w:before="0" w:after="283"/>
              <w:jc w:val="left"/>
              <w:rPr/>
            </w:pPr>
            <w:r>
              <w:rPr/>
              <w:t xml:space="preserve">7 </w:t>
            </w:r>
          </w:p>
        </w:tc>
        <w:tc>
          <w:tcPr>
            <w:tcW w:w="1329" w:type="dxa"/>
            <w:tcBorders/>
            <w:vAlign w:val="center"/>
          </w:tcPr>
          <w:p>
            <w:pPr>
              <w:pStyle w:val="TableContents"/>
              <w:bidi w:val="0"/>
              <w:spacing w:before="0" w:after="283"/>
              <w:jc w:val="left"/>
              <w:rPr/>
            </w:pPr>
            <w:r>
              <w:rPr/>
              <w:t xml:space="preserve">``Makes a Rainbow'' </w:t>
            </w:r>
          </w:p>
        </w:tc>
        <w:tc>
          <w:tcPr>
            <w:tcW w:w="1518" w:type="dxa"/>
            <w:tcBorders/>
            <w:vAlign w:val="center"/>
          </w:tcPr>
          <w:p>
            <w:pPr>
              <w:pStyle w:val="TableContents"/>
              <w:bidi w:val="0"/>
              <w:spacing w:before="0" w:after="283"/>
              <w:jc w:val="left"/>
              <w:rPr/>
            </w:pPr>
            <w:r>
              <w:rPr/>
              <w:t xml:space="preserve">Väri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George Arthur Bloom, Jocelyn Stevenson </w:t>
            </w:r>
          </w:p>
        </w:tc>
        <w:tc>
          <w:tcPr>
            <w:tcW w:w="950" w:type="dxa"/>
            <w:tcBorders/>
            <w:vAlign w:val="center"/>
          </w:tcPr>
          <w:p>
            <w:pPr>
              <w:pStyle w:val="TableContents"/>
              <w:bidi w:val="0"/>
              <w:spacing w:before="0" w:after="283"/>
              <w:jc w:val="left"/>
              <w:rPr/>
            </w:pPr>
            <w:r>
              <w:rPr/>
              <w:t xml:space="preserve">Paul Winfield </w:t>
            </w:r>
          </w:p>
        </w:tc>
        <w:tc>
          <w:tcPr>
            <w:tcW w:w="2669" w:type="dxa"/>
            <w:tcBorders/>
            <w:vAlign w:val="center"/>
          </w:tcPr>
          <w:p>
            <w:pPr>
              <w:pStyle w:val="TableContents"/>
              <w:bidi w:val="0"/>
              <w:spacing w:before="0" w:after="283"/>
              <w:jc w:val="left"/>
              <w:rPr/>
            </w:pPr>
            <w:r>
              <w:rPr/>
              <w:t xml:space="preserve">26. lokakuuta 1996 (1996-10-26) Neiti Frizzle ja Liz ovat keksineet maagisen flipperikoneen, joka käyttää pallojen sijasta valoa. (Valo kulkee paljon hitaammin kuin todellisessa maailmassa.) Valo kulkee prisman läpi, ja pelaaja yrittää pompauttaa erivärisiä valonsäteitä sopivaan silmään, jotta ``sateenkaari syntyisi''. Ms Frizzle sanoo, että jos hän ei onnistu voittamaan peliä, se otetaan pois. Luokka päättää auttaa, ja he kutistavat bussin ja menevät koneen sisälle. Rehtori Ruhle ilmestyy paikalle, ja Arnold yrittää viivyttää häntä. </w:t>
            </w:r>
          </w:p>
        </w:tc>
      </w:tr>
      <w:tr>
        <w:trPr/>
        <w:tc>
          <w:tcPr>
            <w:tcW w:w="814" w:type="dxa"/>
            <w:tcBorders/>
            <w:vAlign w:val="center"/>
          </w:tcPr>
          <w:p>
            <w:pPr>
              <w:pStyle w:val="TableHeading"/>
              <w:suppressLineNumbers/>
              <w:bidi w:val="0"/>
              <w:spacing w:before="0" w:after="283"/>
              <w:jc w:val="center"/>
              <w:rPr/>
            </w:pPr>
            <w:r>
              <w:rPr/>
              <w:t xml:space="preserve">34 </w:t>
            </w:r>
          </w:p>
        </w:tc>
        <w:tc>
          <w:tcPr>
            <w:tcW w:w="770" w:type="dxa"/>
            <w:tcBorders/>
            <w:vAlign w:val="center"/>
          </w:tcPr>
          <w:p>
            <w:pPr>
              <w:pStyle w:val="TableContents"/>
              <w:bidi w:val="0"/>
              <w:spacing w:before="0" w:after="283"/>
              <w:jc w:val="left"/>
              <w:rPr/>
            </w:pPr>
            <w:r>
              <w:rPr/>
              <w:t xml:space="preserve">8 </w:t>
            </w:r>
          </w:p>
        </w:tc>
        <w:tc>
          <w:tcPr>
            <w:tcW w:w="1329" w:type="dxa"/>
            <w:tcBorders/>
            <w:vAlign w:val="center"/>
          </w:tcPr>
          <w:p>
            <w:pPr>
              <w:pStyle w:val="TableContents"/>
              <w:bidi w:val="0"/>
              <w:spacing w:before="0" w:after="283"/>
              <w:jc w:val="left"/>
              <w:rPr/>
            </w:pPr>
            <w:r>
              <w:rPr/>
              <w:t xml:space="preserve">``Menee ylävirtaan'' </w:t>
            </w:r>
          </w:p>
        </w:tc>
        <w:tc>
          <w:tcPr>
            <w:tcW w:w="1518" w:type="dxa"/>
            <w:tcBorders/>
            <w:vAlign w:val="center"/>
          </w:tcPr>
          <w:p>
            <w:pPr>
              <w:pStyle w:val="TableContents"/>
              <w:bidi w:val="0"/>
              <w:spacing w:before="0" w:after="283"/>
              <w:jc w:val="left"/>
              <w:rPr/>
            </w:pPr>
            <w:r>
              <w:rPr/>
              <w:t xml:space="preserve">Lohen vaellus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Ronnie Krauss </w:t>
            </w:r>
          </w:p>
        </w:tc>
        <w:tc>
          <w:tcPr>
            <w:tcW w:w="950" w:type="dxa"/>
            <w:tcBorders/>
            <w:vAlign w:val="center"/>
          </w:tcPr>
          <w:p>
            <w:pPr>
              <w:pStyle w:val="TableContents"/>
              <w:bidi w:val="0"/>
              <w:spacing w:before="0" w:after="283"/>
              <w:jc w:val="left"/>
              <w:rPr/>
            </w:pPr>
            <w:r>
              <w:rPr/>
              <w:t xml:space="preserve">N / A </w:t>
            </w:r>
          </w:p>
        </w:tc>
        <w:tc>
          <w:tcPr>
            <w:tcW w:w="2669" w:type="dxa"/>
            <w:tcBorders/>
            <w:vAlign w:val="center"/>
          </w:tcPr>
          <w:p>
            <w:pPr>
              <w:pStyle w:val="TableContents"/>
              <w:bidi w:val="0"/>
              <w:spacing w:before="0" w:after="283"/>
              <w:jc w:val="left"/>
              <w:rPr/>
            </w:pPr>
            <w:r>
              <w:rPr/>
              <w:t xml:space="preserve">2. marraskuuta 1996 (1996-11-02) Ralphie ihmettelee, mitä kaikille lohille tapahtui. Niitä tarvitaan koulun kalanpaistoon, mutta yhtäkään niistä ei ole siellä. Friz on päättänyt viedä luokan retkelle selvittääkseen asian. Hän muuttaa bussin loheksi ja laittaa bussiin cd-levyn, joka saa sen ajattelemaan kuin oikea lohi, joten se menee sinne, minne Ralphien lohi meni. Kun bussi kuitenkin alkaa vaeltaa, Ralphie muuttaa mielensä siitä, että hän ei tee mitään saadakseen selville, mitä lohelle tapahtui. Hän, Keesha, Carlos ja Wanda yrittävät pysäyttää sen, mutta tuloksetta. </w:t>
            </w:r>
          </w:p>
        </w:tc>
      </w:tr>
      <w:tr>
        <w:trPr/>
        <w:tc>
          <w:tcPr>
            <w:tcW w:w="814" w:type="dxa"/>
            <w:tcBorders/>
            <w:vAlign w:val="center"/>
          </w:tcPr>
          <w:p>
            <w:pPr>
              <w:pStyle w:val="TableHeading"/>
              <w:suppressLineNumbers/>
              <w:bidi w:val="0"/>
              <w:spacing w:before="0" w:after="283"/>
              <w:jc w:val="center"/>
              <w:rPr/>
            </w:pPr>
            <w:r>
              <w:rPr/>
              <w:t xml:space="preserve">35 </w:t>
            </w:r>
          </w:p>
        </w:tc>
        <w:tc>
          <w:tcPr>
            <w:tcW w:w="770" w:type="dxa"/>
            <w:tcBorders/>
            <w:vAlign w:val="center"/>
          </w:tcPr>
          <w:p>
            <w:pPr>
              <w:pStyle w:val="TableContents"/>
              <w:bidi w:val="0"/>
              <w:spacing w:before="0" w:after="283"/>
              <w:jc w:val="left"/>
              <w:rPr/>
            </w:pPr>
            <w:r>
              <w:rPr/>
              <w:t xml:space="preserve">9 </w:t>
            </w:r>
          </w:p>
        </w:tc>
        <w:tc>
          <w:tcPr>
            <w:tcW w:w="1329" w:type="dxa"/>
            <w:tcBorders/>
            <w:vAlign w:val="center"/>
          </w:tcPr>
          <w:p>
            <w:pPr>
              <w:pStyle w:val="TableContents"/>
              <w:bidi w:val="0"/>
              <w:spacing w:before="0" w:after="283"/>
              <w:jc w:val="left"/>
              <w:rPr/>
            </w:pPr>
            <w:r>
              <w:rPr/>
              <w:t xml:space="preserve">``Works Out'' </w:t>
            </w:r>
          </w:p>
        </w:tc>
        <w:tc>
          <w:tcPr>
            <w:tcW w:w="1518" w:type="dxa"/>
            <w:tcBorders/>
            <w:vAlign w:val="center"/>
          </w:tcPr>
          <w:p>
            <w:pPr>
              <w:pStyle w:val="TableContents"/>
              <w:bidi w:val="0"/>
              <w:spacing w:before="0" w:after="283"/>
              <w:jc w:val="left"/>
              <w:rPr/>
            </w:pPr>
            <w:r>
              <w:rPr/>
              <w:t xml:space="preserve">Kierto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Jocelyn Stevenson, George Arthur Bloom, Robert Schecter... </w:t>
            </w:r>
          </w:p>
        </w:tc>
        <w:tc>
          <w:tcPr>
            <w:tcW w:w="950" w:type="dxa"/>
            <w:tcBorders/>
            <w:vAlign w:val="center"/>
          </w:tcPr>
          <w:p>
            <w:pPr>
              <w:pStyle w:val="TableContents"/>
              <w:bidi w:val="0"/>
              <w:spacing w:before="0" w:after="283"/>
              <w:jc w:val="left"/>
              <w:rPr/>
            </w:pPr>
            <w:r>
              <w:rPr/>
              <w:t xml:space="preserve">Dan Marino </w:t>
            </w:r>
          </w:p>
        </w:tc>
        <w:tc>
          <w:tcPr>
            <w:tcW w:w="2669" w:type="dxa"/>
            <w:tcBorders/>
            <w:vAlign w:val="center"/>
          </w:tcPr>
          <w:p>
            <w:pPr>
              <w:pStyle w:val="TableContents"/>
              <w:bidi w:val="0"/>
              <w:spacing w:before="0" w:after="283"/>
              <w:jc w:val="left"/>
              <w:rPr/>
            </w:pPr>
            <w:r>
              <w:rPr/>
              <w:t xml:space="preserve">9. marraskuuta 1996 (1996-11-09) Tämänvuotisessa Opettajatempauksessa neiti Frizzle kilpailee herra Sinew'ta vastaan, liikunnanopettajaa, jolla on jättimäiset lihakset. Janet (sarjoista Kadonnut avaruuteen, Perhonen ja suopetoja, Loistava idea ja Menee vastavirtaan) ilmestyy jälleen paikalle ja tukee herra Sinew'ta (Dan Marino). Luokka on vakuuttunut siitä, ettei neiti Frizzle voi mitenkään voittaa jotakuta, joka voi tuhota paitoja pelkillä lihaksillaan. Ralphie haluaa tietää, mitä tekemistä keuhkoilla on lihasten toiminnan kanssa, joten he lähtevät retkelle itse Frizin sisälle. </w:t>
            </w:r>
          </w:p>
        </w:tc>
      </w:tr>
      <w:tr>
        <w:trPr/>
        <w:tc>
          <w:tcPr>
            <w:tcW w:w="814" w:type="dxa"/>
            <w:tcBorders/>
            <w:vAlign w:val="center"/>
          </w:tcPr>
          <w:p>
            <w:pPr>
              <w:pStyle w:val="TableHeading"/>
              <w:suppressLineNumbers/>
              <w:bidi w:val="0"/>
              <w:spacing w:before="0" w:after="283"/>
              <w:jc w:val="center"/>
              <w:rPr/>
            </w:pPr>
            <w:r>
              <w:rPr/>
              <w:t xml:space="preserve">36 </w:t>
            </w:r>
          </w:p>
        </w:tc>
        <w:tc>
          <w:tcPr>
            <w:tcW w:w="770" w:type="dxa"/>
            <w:tcBorders/>
            <w:vAlign w:val="center"/>
          </w:tcPr>
          <w:p>
            <w:pPr>
              <w:pStyle w:val="TableContents"/>
              <w:bidi w:val="0"/>
              <w:spacing w:before="0" w:after="283"/>
              <w:jc w:val="left"/>
              <w:rPr/>
            </w:pPr>
            <w:r>
              <w:rPr/>
              <w:t xml:space="preserve">10 </w:t>
            </w:r>
          </w:p>
        </w:tc>
        <w:tc>
          <w:tcPr>
            <w:tcW w:w="1329" w:type="dxa"/>
            <w:tcBorders/>
            <w:vAlign w:val="center"/>
          </w:tcPr>
          <w:p>
            <w:pPr>
              <w:pStyle w:val="TableContents"/>
              <w:bidi w:val="0"/>
              <w:spacing w:before="0" w:after="283"/>
              <w:jc w:val="left"/>
              <w:rPr/>
            </w:pPr>
            <w:r>
              <w:rPr>
                <w:color w:val="A9A9A9"/>
              </w:rPr>
              <w:t xml:space="preserve">"Istutetaa</w:t>
            </w:r>
            <w:r>
              <w:rPr/>
              <w:t xml:space="preserve">n </w:t>
            </w:r>
          </w:p>
        </w:tc>
        <w:tc>
          <w:tcPr>
            <w:tcW w:w="1518" w:type="dxa"/>
            <w:tcBorders/>
            <w:vAlign w:val="center"/>
          </w:tcPr>
          <w:p>
            <w:pPr>
              <w:pStyle w:val="TableContents"/>
              <w:bidi w:val="0"/>
              <w:spacing w:before="0" w:after="283"/>
              <w:jc w:val="left"/>
              <w:rPr/>
            </w:pPr>
            <w:r>
              <w:rPr/>
              <w:t xml:space="preserve">Fotosynteesi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Ronnie Krauss </w:t>
            </w:r>
          </w:p>
        </w:tc>
        <w:tc>
          <w:tcPr>
            <w:tcW w:w="950" w:type="dxa"/>
            <w:tcBorders/>
            <w:vAlign w:val="center"/>
          </w:tcPr>
          <w:p>
            <w:pPr>
              <w:pStyle w:val="TableContents"/>
              <w:bidi w:val="0"/>
              <w:spacing w:before="0" w:after="283"/>
              <w:jc w:val="left"/>
              <w:rPr/>
            </w:pPr>
            <w:r>
              <w:rPr/>
              <w:t xml:space="preserve">N / A </w:t>
            </w:r>
          </w:p>
        </w:tc>
        <w:tc>
          <w:tcPr>
            <w:tcW w:w="2669" w:type="dxa"/>
            <w:tcBorders/>
            <w:vAlign w:val="center"/>
          </w:tcPr>
          <w:p>
            <w:pPr>
              <w:pStyle w:val="TableContents"/>
              <w:bidi w:val="0"/>
              <w:spacing w:before="0" w:after="283"/>
              <w:jc w:val="left"/>
              <w:rPr/>
            </w:pPr>
            <w:r>
              <w:rPr/>
              <w:t xml:space="preserve">16. marraskuuta 1996 (1996-11-16) Luokka esittää näytelmän Jack and the Beanstalk. Koska Phoebe on lavakammoinen, hän päättää tehdä rekvisiittaa. Pavunvarren kanssa on kuitenkin ongelmia: Hän yrittää kasvattaa oikean pavun, mutta se ei onnistu, joten hän yrittää rakentaa sellaisen, mutta sekään ei onnistu. Luonnollisesti Friz muuttaa hänet papukasviksi, ja Phoebesta tulee lyhyempi kuin Liz. Kukaan ei kuitenkaan ole varma, miten kasvit saavat ruokaa. </w:t>
            </w:r>
          </w:p>
        </w:tc>
      </w:tr>
      <w:tr>
        <w:trPr/>
        <w:tc>
          <w:tcPr>
            <w:tcW w:w="814" w:type="dxa"/>
            <w:tcBorders/>
            <w:vAlign w:val="center"/>
          </w:tcPr>
          <w:p>
            <w:pPr>
              <w:pStyle w:val="TableHeading"/>
              <w:suppressLineNumbers/>
              <w:bidi w:val="0"/>
              <w:spacing w:before="0" w:after="283"/>
              <w:jc w:val="center"/>
              <w:rPr/>
            </w:pPr>
            <w:r>
              <w:rPr/>
              <w:t xml:space="preserve">37 </w:t>
            </w:r>
          </w:p>
        </w:tc>
        <w:tc>
          <w:tcPr>
            <w:tcW w:w="770" w:type="dxa"/>
            <w:tcBorders/>
            <w:vAlign w:val="center"/>
          </w:tcPr>
          <w:p>
            <w:pPr>
              <w:pStyle w:val="TableContents"/>
              <w:bidi w:val="0"/>
              <w:spacing w:before="0" w:after="283"/>
              <w:jc w:val="left"/>
              <w:rPr/>
            </w:pPr>
            <w:r>
              <w:rPr/>
              <w:t xml:space="preserve">11 </w:t>
            </w:r>
          </w:p>
        </w:tc>
        <w:tc>
          <w:tcPr>
            <w:tcW w:w="1329" w:type="dxa"/>
            <w:tcBorders/>
            <w:vAlign w:val="center"/>
          </w:tcPr>
          <w:p>
            <w:pPr>
              <w:pStyle w:val="TableContents"/>
              <w:bidi w:val="0"/>
              <w:spacing w:before="0" w:after="283"/>
              <w:jc w:val="left"/>
              <w:rPr/>
            </w:pPr>
            <w:r>
              <w:rPr/>
              <w:t xml:space="preserve">"Sademetsässä </w:t>
            </w:r>
          </w:p>
        </w:tc>
        <w:tc>
          <w:tcPr>
            <w:tcW w:w="1518" w:type="dxa"/>
            <w:tcBorders/>
            <w:vAlign w:val="center"/>
          </w:tcPr>
          <w:p>
            <w:pPr>
              <w:pStyle w:val="TableContents"/>
              <w:bidi w:val="0"/>
              <w:spacing w:before="0" w:after="283"/>
              <w:jc w:val="left"/>
              <w:rPr/>
            </w:pPr>
            <w:r>
              <w:rPr/>
              <w:t xml:space="preserve">Sademetsän ekologia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Brian Meehl </w:t>
            </w:r>
          </w:p>
        </w:tc>
        <w:tc>
          <w:tcPr>
            <w:tcW w:w="950" w:type="dxa"/>
            <w:tcBorders/>
            <w:vAlign w:val="center"/>
          </w:tcPr>
          <w:p>
            <w:pPr>
              <w:pStyle w:val="TableContents"/>
              <w:bidi w:val="0"/>
              <w:spacing w:before="0" w:after="283"/>
              <w:jc w:val="left"/>
              <w:rPr/>
            </w:pPr>
            <w:r>
              <w:rPr/>
              <w:t xml:space="preserve">Matt Frewer </w:t>
            </w:r>
          </w:p>
        </w:tc>
        <w:tc>
          <w:tcPr>
            <w:tcW w:w="2669" w:type="dxa"/>
            <w:tcBorders/>
            <w:vAlign w:val="center"/>
          </w:tcPr>
          <w:p>
            <w:pPr>
              <w:pStyle w:val="TableContents"/>
              <w:bidi w:val="0"/>
              <w:spacing w:before="0" w:after="283"/>
              <w:jc w:val="left"/>
              <w:rPr/>
            </w:pPr>
            <w:r>
              <w:rPr/>
              <w:t xml:space="preserve">23. marraskuuta 1996 (1996-11-23) Luokka on päättänyt antaa Frizille lahjan maapallon päiväksi - kaakaopapupuun Amazonilla, sillä kaakaopavuista tehdään suklaata. Päivä sattuu olemaan juuri se päivä, jolloin ensimmäinen lähetys saapuu heille, mutta jostain syystä puu ei ole tuottanut kaakaopapuja. He lähtevät sademetsään selvittämään syytä, ja neiti Frizzle tekee Timistä ja Dorothy Annista ``RFI:t'' eli sademetsätutkijat. Frizzlen puu on sademetsän osassa, jota valvoo tarkastaja 47, joka puhuu voimakkaalla aksentilla ja juoksee ympäri sademetsää valkoisessa puvussa. Hän on hyvin ylpeä siitä, että hän on päässyt eroon mudasta sademetsäpalstallaan; luokka saa kuitenkin lopussa selville, että mudan puuttuminen aiheutti kaakaopapujen puuttumisen. Mutakuopissa asuivat hyönteiset, jotka pölyttivät kaakaopavut, ja paljastuu, että komisario 47 oli peittänyt sademetsän lattian tekonurmella! He selittävät hänelle tämän, ja hän päättää ``repiä tämän likaisen tekonurmen ylös paljain käsin''. </w:t>
            </w:r>
          </w:p>
        </w:tc>
      </w:tr>
      <w:tr>
        <w:trPr/>
        <w:tc>
          <w:tcPr>
            <w:tcW w:w="814" w:type="dxa"/>
            <w:tcBorders/>
            <w:vAlign w:val="center"/>
          </w:tcPr>
          <w:p>
            <w:pPr>
              <w:pStyle w:val="TableHeading"/>
              <w:suppressLineNumbers/>
              <w:bidi w:val="0"/>
              <w:spacing w:before="0" w:after="283"/>
              <w:jc w:val="center"/>
              <w:rPr/>
            </w:pPr>
            <w:r>
              <w:rPr/>
              <w:t xml:space="preserve">38 </w:t>
            </w:r>
          </w:p>
        </w:tc>
        <w:tc>
          <w:tcPr>
            <w:tcW w:w="770" w:type="dxa"/>
            <w:tcBorders/>
            <w:vAlign w:val="center"/>
          </w:tcPr>
          <w:p>
            <w:pPr>
              <w:pStyle w:val="TableContents"/>
              <w:bidi w:val="0"/>
              <w:spacing w:before="0" w:after="283"/>
              <w:jc w:val="left"/>
              <w:rPr/>
            </w:pPr>
            <w:r>
              <w:rPr/>
              <w:t xml:space="preserve">12 </w:t>
            </w:r>
          </w:p>
        </w:tc>
        <w:tc>
          <w:tcPr>
            <w:tcW w:w="1329" w:type="dxa"/>
            <w:tcBorders/>
            <w:vAlign w:val="center"/>
          </w:tcPr>
          <w:p>
            <w:pPr>
              <w:pStyle w:val="TableContents"/>
              <w:bidi w:val="0"/>
              <w:spacing w:before="0" w:after="283"/>
              <w:jc w:val="left"/>
              <w:rPr/>
            </w:pPr>
            <w:r>
              <w:rPr/>
              <w:t xml:space="preserve">``Rocks and Rolls'' </w:t>
            </w:r>
          </w:p>
        </w:tc>
        <w:tc>
          <w:tcPr>
            <w:tcW w:w="1518" w:type="dxa"/>
            <w:tcBorders/>
            <w:vAlign w:val="center"/>
          </w:tcPr>
          <w:p>
            <w:pPr>
              <w:pStyle w:val="TableContents"/>
              <w:bidi w:val="0"/>
              <w:spacing w:before="0" w:after="283"/>
              <w:jc w:val="left"/>
              <w:rPr/>
            </w:pPr>
            <w:r>
              <w:rPr/>
              <w:t xml:space="preserve">Veden eroosio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Jocelyn Stevenson, George Arthur Bloom, Robert B. Schechter... </w:t>
            </w:r>
          </w:p>
        </w:tc>
        <w:tc>
          <w:tcPr>
            <w:tcW w:w="950" w:type="dxa"/>
            <w:tcBorders/>
            <w:vAlign w:val="center"/>
          </w:tcPr>
          <w:p>
            <w:pPr>
              <w:pStyle w:val="TableContents"/>
              <w:bidi w:val="0"/>
              <w:spacing w:before="0" w:after="283"/>
              <w:jc w:val="left"/>
              <w:rPr/>
            </w:pPr>
            <w:r>
              <w:rPr/>
              <w:t xml:space="preserve">Jessica Walter </w:t>
            </w:r>
          </w:p>
        </w:tc>
        <w:tc>
          <w:tcPr>
            <w:tcW w:w="2669" w:type="dxa"/>
            <w:tcBorders/>
            <w:vAlign w:val="center"/>
          </w:tcPr>
          <w:p>
            <w:pPr>
              <w:pStyle w:val="TableContents"/>
              <w:bidi w:val="0"/>
              <w:spacing w:before="0" w:after="283"/>
              <w:jc w:val="left"/>
              <w:rPr/>
            </w:pPr>
            <w:r>
              <w:rPr/>
              <w:t xml:space="preserve">30. marraskuuta 1996 (1996-11-30) Luokka veistää kaupungin perustajan, kapteeni Walkerin, patsaan. Kapteeni Walker jätti ohjeet siitä, miten hän halusi patsaan veistettävän runon muodossa. Neiti Frizzlen luokka tulkitsee merkityksen - hän haluaa sen veistettävän ilman käsiä - hieman liian kirjaimellisesti. Patsas kuitenkin katkeaa vuoren huipulta ja putoaa alas. Friz muuttaa bussin kiveksi ja seuraa perässä. Veden eroosio pienentää patsaan päästä päähän, kun he saavuttavat pohjan. Päästäessään epätoivoisesti seremoniaan bussi murtaa muodostuneen kivipadon ja liukuu alas vuorta. He kuitenkin huomaavat, että jotenkin he tekivät vuoresta kapteeni Walkerin pään patsaan ja tajuavat, että kapteeni Walker oli halunnut patsaansa veistettävän eroosion avulla! </w:t>
            </w:r>
          </w:p>
        </w:tc>
      </w:tr>
      <w:tr>
        <w:trPr/>
        <w:tc>
          <w:tcPr>
            <w:tcW w:w="814" w:type="dxa"/>
            <w:tcBorders/>
            <w:vAlign w:val="center"/>
          </w:tcPr>
          <w:p>
            <w:pPr>
              <w:pStyle w:val="TableHeading"/>
              <w:suppressLineNumbers/>
              <w:bidi w:val="0"/>
              <w:spacing w:before="0" w:after="283"/>
              <w:jc w:val="center"/>
              <w:rPr/>
            </w:pPr>
            <w:r>
              <w:rPr/>
              <w:t xml:space="preserve">39 </w:t>
            </w:r>
          </w:p>
        </w:tc>
        <w:tc>
          <w:tcPr>
            <w:tcW w:w="770" w:type="dxa"/>
            <w:tcBorders/>
            <w:vAlign w:val="center"/>
          </w:tcPr>
          <w:p>
            <w:pPr>
              <w:pStyle w:val="TableContents"/>
              <w:bidi w:val="0"/>
              <w:spacing w:before="0" w:after="283"/>
              <w:jc w:val="left"/>
              <w:rPr/>
            </w:pPr>
            <w:r>
              <w:rPr/>
              <w:t xml:space="preserve">13 </w:t>
            </w:r>
          </w:p>
        </w:tc>
        <w:tc>
          <w:tcPr>
            <w:tcW w:w="1329" w:type="dxa"/>
            <w:tcBorders/>
            <w:vAlign w:val="center"/>
          </w:tcPr>
          <w:p>
            <w:pPr>
              <w:pStyle w:val="TableContents"/>
              <w:bidi w:val="0"/>
              <w:spacing w:before="0" w:after="283"/>
              <w:jc w:val="left"/>
              <w:rPr/>
            </w:pPr>
            <w:r>
              <w:rPr/>
              <w:t xml:space="preserve">"Perheen loma-ajan erikoisohjelma </w:t>
            </w:r>
          </w:p>
        </w:tc>
        <w:tc>
          <w:tcPr>
            <w:tcW w:w="1518" w:type="dxa"/>
            <w:tcBorders/>
            <w:vAlign w:val="center"/>
          </w:tcPr>
          <w:p>
            <w:pPr>
              <w:pStyle w:val="TableContents"/>
              <w:bidi w:val="0"/>
              <w:spacing w:before="0" w:after="283"/>
              <w:jc w:val="left"/>
              <w:rPr/>
            </w:pPr>
            <w:r>
              <w:rPr/>
              <w:t xml:space="preserve">Kierrätys </w:t>
            </w:r>
          </w:p>
        </w:tc>
        <w:tc>
          <w:tcPr>
            <w:tcW w:w="982" w:type="dxa"/>
            <w:tcBorders/>
            <w:vAlign w:val="center"/>
          </w:tcPr>
          <w:p>
            <w:pPr>
              <w:pStyle w:val="TableContents"/>
              <w:bidi w:val="0"/>
              <w:spacing w:before="0" w:after="283"/>
              <w:jc w:val="left"/>
              <w:rPr/>
            </w:pPr>
            <w:r>
              <w:rPr/>
              <w:t xml:space="preserve">Charles E. Bastien </w:t>
            </w:r>
          </w:p>
        </w:tc>
        <w:tc>
          <w:tcPr>
            <w:tcW w:w="1173" w:type="dxa"/>
            <w:tcBorders/>
            <w:vAlign w:val="center"/>
          </w:tcPr>
          <w:p>
            <w:pPr>
              <w:pStyle w:val="TableContents"/>
              <w:bidi w:val="0"/>
              <w:spacing w:before="0" w:after="283"/>
              <w:jc w:val="left"/>
              <w:rPr/>
            </w:pPr>
            <w:r>
              <w:rPr/>
              <w:t xml:space="preserve">Brian Meehl, John May </w:t>
            </w:r>
          </w:p>
        </w:tc>
        <w:tc>
          <w:tcPr>
            <w:tcW w:w="950" w:type="dxa"/>
            <w:tcBorders/>
            <w:vAlign w:val="center"/>
          </w:tcPr>
          <w:p>
            <w:pPr>
              <w:pStyle w:val="TableContents"/>
              <w:bidi w:val="0"/>
              <w:spacing w:before="0" w:after="283"/>
              <w:jc w:val="left"/>
              <w:rPr/>
            </w:pPr>
            <w:r>
              <w:rPr/>
              <w:t xml:space="preserve">Dolly Parton </w:t>
            </w:r>
          </w:p>
        </w:tc>
        <w:tc>
          <w:tcPr>
            <w:tcW w:w="2669" w:type="dxa"/>
            <w:tcBorders/>
            <w:vAlign w:val="center"/>
          </w:tcPr>
          <w:p>
            <w:pPr>
              <w:pStyle w:val="TableContents"/>
              <w:bidi w:val="0"/>
              <w:jc w:val="left"/>
              <w:rPr/>
            </w:pPr>
            <w:r>
              <w:rPr/>
              <w:t xml:space="preserve">25. joulukuuta 1996 (1996-12-25) </w:t>
            </w:r>
          </w:p>
          <w:p>
            <w:pPr>
              <w:pStyle w:val="TextBody"/>
              <w:bidi w:val="0"/>
              <w:spacing w:before="0" w:after="283"/>
              <w:jc w:val="left"/>
              <w:rPr/>
            </w:pPr>
            <w:r>
              <w:rPr/>
              <w:t xml:space="preserve">On päivä ennen talvilomaa, ja luokka vie tavaroita kierrätyskeskukseen, jota johtaa neiti Frizzlen serkku Murph (äänenä Dolly Parton). Wanda on menossa katsomaan Pähkinänsärkijää ja tuo mukanaan lelusotilaan sen sijaan, että veisi rahaa, sillä leluja viedään kodittomille lapsille. Kuten tavallista, jokin menee pieleen. Arnold erehtyy luulemaan sotilasta joksikin, joka viedään kierrätyslaitokseen, ja Wandan sotilas muuttuu muovipelleteiksi. Wanda ilmoittaa vihaisena, että toivoo, ettei kierrätystä olisi koskaan keksitty. Friz saa tästä luonnollisesti idean. Hän muuttaa bussin anti-kierrätyskoneeksi, joka muuttaa kaupungin sellaiseksi kuin se olisi ilman kierrätystä. Se kaataa metsää ja muuttaa kierrätysautot roska-autoiksi. Lapset ovat hämmentyneitä, kun se muuttaa puiston keinut alumiinitölkeiksi ja vastaaviksi. Wanda on silti tyytyväinen, sillä jos kierrätystä ei olisi koskaan keksitty, hänen sotilaansa odottaisi heitä yhä koulussa. Bussi kuitenkin muuttaa koulun roskikseksi, kun he pääsevät sinne. Lopulta bussi ``kierrättää'' itsensä. Wanda pyytää sitten anteeksi, että on koskaan halunnut päästä eroon kierrätyksestä, ja haluaa sen takaisin. Friz muuttaa bussia niin, että se muuttaa kaiken takaisin. Wanda tekee sulaneista muovipelleteistä uusia lelusotilaita. Arnoldin on lähdettävä sairaan mummonsa luo hanukan ajaksi. Pian Arnoldin luokkatoverit, neiti Frizzle ja Murph ilmestyvät paikalle. </w:t>
            </w:r>
          </w:p>
          <w:p>
            <w:pPr>
              <w:pStyle w:val="TextBody"/>
              <w:bidi w:val="0"/>
              <w:spacing w:before="0" w:after="283"/>
              <w:jc w:val="left"/>
              <w:rPr/>
            </w:pPr>
            <w:r>
              <w:rPr/>
              <w:t xml:space="preserve">Tämä jakso esitettiin tunnin mittaisena erikoisjaksona alkuperäisen lähetyksensä aikana. Ensimmäiset 30 minuuttia on tavallinen jakso, ja tunnin jälkimmäinen puolikas on sarjan kulissien takainen jakso, jossa ääninäyttelijät ovat mukana. Myöhemmissä uusinnoissa jakso esitettiin 30-minuuttisena normaalijaksona, josta oli leikattu kulissien takainen osuus pois. Kotivideojulkaisusta puuttuu myös kulissien takainen jakso, ja siinä on vain syndikoidussa versiossa nähty 30-minuuttinen versio.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magic koulubussi miten kasvi tekee ruokaa</w:t>
      </w:r>
    </w:p>
    <w:p>
      <w:pPr>
        <w:pStyle w:val="TextBody"/>
        <w:bidi w:val="0"/>
        <w:jc w:val="left"/>
        <w:rPr>
          <w:b/>
          <w:u w:val="single"/>
          <w:shd w:val="clear" w:fill="FFFF00"/>
        </w:rPr>
      </w:pPr>
      <w:r>
        <w:rPr>
          <w:b/>
          <w:u w:val="single"/>
          <w:shd w:val="clear" w:fill="FFFF00"/>
        </w:rPr>
        <w:t xml:space="preserve">Asiakirjan numero 22982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``Genie in a Bottle'' on yhdysvaltalaisen laulajan </w:t>
      </w:r>
      <w:r>
        <w:rPr>
          <w:color w:val="A9A9A9"/>
        </w:rPr>
        <w:t xml:space="preserve">Christina Aguileran</w:t>
      </w:r>
      <w:r>
        <w:rPr/>
        <w:t xml:space="preserve"> kappale </w:t>
      </w:r>
      <w:r>
        <w:rPr/>
        <w:t xml:space="preserve">vuonna 1999 julkaistulta debyyttialbumilta. Kappaleen ovat kirjoittaneet ja tuottaneet Steve Kipner ja David Frank, ja Pamela Sheyne on kirjoittanut sen lisäksi. Kappale julkaistiin </w:t>
      </w:r>
      <w:r>
        <w:rPr>
          <w:color w:val="DCDCDC"/>
        </w:rPr>
        <w:t xml:space="preserve">22. kesäkuuta </w:t>
      </w:r>
      <w:r>
        <w:rPr/>
        <w:t xml:space="preserve">1999 </w:t>
      </w:r>
      <w:r>
        <w:rPr/>
        <w:t xml:space="preserve">RCA Recordsin toimesta albumin pääsinkkuna. ``Genie in a Bottle'' käyttää seksuaalisia viittauksia puhuakseen itsekunnioituksen teemasta.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kappale "Henki pullossa"?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Olen pullon henki</w:t>
      </w:r>
    </w:p>
    <w:p>
      <w:pPr>
        <w:pStyle w:val="TextBody"/>
        <w:bidi w:val="0"/>
        <w:jc w:val="left"/>
        <w:rPr>
          <w:b/>
          <w:u w:val="single"/>
          <w:shd w:val="clear" w:fill="FFFF00"/>
        </w:rPr>
      </w:pPr>
      <w:r>
        <w:rPr>
          <w:b/>
          <w:u w:val="single"/>
          <w:shd w:val="clear" w:fill="FFFF00"/>
        </w:rPr>
        <w:t xml:space="preserve">Asiakirjan numero 22983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Unkarin laajennetun aakkoston </w:t>
      </w:r>
      <w:r>
        <w:rPr>
          <w:color w:val="A9A9A9"/>
        </w:rPr>
        <w:t xml:space="preserve">44 </w:t>
      </w:r>
      <w:r>
        <w:rPr/>
        <w:t xml:space="preserve">kirjainta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unkarilaisissa aakkosissa on?</w:t>
      </w:r>
    </w:p>
    <w:p>
      <w:pPr>
        <w:pStyle w:val="TextBody"/>
        <w:bidi w:val="0"/>
        <w:jc w:val="left"/>
        <w:rPr>
          <w:b/>
          <w:u w:val="single"/>
          <w:shd w:val="clear" w:fill="FFFF00"/>
        </w:rPr>
      </w:pPr>
      <w:r>
        <w:rPr>
          <w:b/>
          <w:u w:val="single"/>
          <w:shd w:val="clear" w:fill="FFFF00"/>
        </w:rPr>
        <w:t xml:space="preserve">Asiakirjan numero 22984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Aineenvaihdunta käsittää prosessit, joita elimistö tarvitsee toimiakseen. </w:t>
      </w:r>
      <w:r>
        <w:rPr>
          <w:color w:val="A9A9A9"/>
        </w:rPr>
        <w:t xml:space="preserve">Perusaineenvaihdunta </w:t>
      </w:r>
      <w:r>
        <w:rPr/>
        <w:t xml:space="preserve">on energiamäärä aikayksikköä kohti, jonka ihminen tarvitsee pitääkseen elimistönsä toimintakykyisenä levossa. Joitakin näistä prosesseista ovat hengitys, verenkierto, kehon lämpötilan säätely, solujen kasvu, aivojen ja hermojen toiminta sekä lihasten supistuminen. Perusaineenvaihduntanopeus (BMR) vaikuttaa siihen, kuinka nopeasti henkilö polttaa kaloreita ja lopulta siihen, säilyttääkö, kasvattaako vai laihduttaako hän painonsa. Perusaineenvaihdunta vastaa noin 60-75 prosenttia yksilöiden päivittäisestä kalorinkulutuksesta. Siihen vaikuttavat useat tekijät. BMR laskee tyypillisesti 1 -- 2 % vuosikymmentä kohden 20 ikävuoden jälkeen, mikä johtuu pääasiassa rasvattoman massan vähenemisestä, vaikka yksilöiden välinen vaihtelu on suurta.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perusaineenvaihduntaan tarvittavien kaloreiden vähimmäismäärä on seuraava</w:t>
      </w:r>
    </w:p>
    <w:p>
      <w:pPr>
        <w:pStyle w:val="TextBody"/>
        <w:bidi w:val="0"/>
        <w:jc w:val="left"/>
        <w:rPr>
          <w:b/>
          <w:u w:val="single"/>
          <w:shd w:val="clear" w:fill="FFFF00"/>
        </w:rPr>
      </w:pPr>
      <w:r>
        <w:rPr>
          <w:b/>
          <w:u w:val="single"/>
          <w:shd w:val="clear" w:fill="FFFF00"/>
        </w:rPr>
        <w:t xml:space="preserve">Asiakirjan numero 22985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kennoa käytetään avoimessa virtapiirissä, </w:t>
      </w:r>
      <w:r>
        <w:rPr>
          <w:color w:val="A9A9A9"/>
        </w:rPr>
        <w:t xml:space="preserve">I = 0 </w:t>
      </w:r>
      <w:r>
        <w:rPr/>
        <w:t xml:space="preserve">ja jännite lähtöliittimissä määritellään avoimen piirin jännitteeksi. Jos oletetaan, että shunttiresistanssi on riittävän suuri, jotta ominaisyhtälön viimeinen termi voidaan jättää huomiotta, avoimen piirin jännite V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avoimen piirin jännite aurinkokennossa</w:t>
      </w:r>
    </w:p>
    <w:p>
      <w:pPr>
        <w:pStyle w:val="TextBody"/>
        <w:bidi w:val="0"/>
        <w:jc w:val="left"/>
        <w:rPr>
          <w:b/>
          <w:u w:val="single"/>
          <w:shd w:val="clear" w:fill="FFFF00"/>
        </w:rPr>
      </w:pPr>
      <w:r>
        <w:rPr>
          <w:b/>
          <w:u w:val="single"/>
          <w:shd w:val="clear" w:fill="FFFF00"/>
        </w:rPr>
        <w:t xml:space="preserve">Asiakirjan numero 22986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kolmen neljäsosan (tällä hetkellä 38) </w:t>
      </w:r>
      <w:r>
        <w:rPr/>
        <w:t xml:space="preserve">osavaltioiden </w:t>
      </w:r>
      <w:r>
        <w:rPr/>
        <w:t xml:space="preserve">lainsäädäntöelimet</w:t>
      </w:r>
      <w:r>
        <w:rPr/>
        <w:t xml:space="preserve">; 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osavaltion on oltava samaa mieltä, jotta muutos voidaan hyväksyä.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Perustuslain muutos </w:t>
      </w:r>
      <w:r>
        <w:rPr/>
        <w:t xml:space="preserve">on </w:t>
      </w:r>
      <w:r>
        <w:rPr>
          <w:color w:val="DCDCDC"/>
        </w:rPr>
        <w:t xml:space="preserve">kansakunnan tai valtion perustuslain muuttaminen</w:t>
      </w:r>
      <w:r>
        <w:rPr/>
        <w:t xml:space="preserve">. Monilla lainkäyttöalueilla itse perustuslain tekstiä muutetaan; toisilla lainkäyttöalueilla tekstiä ei muuteta, mutta muutokset muuttavat sen vaikutuksia. Muutosmenetelmä on yleensä kirjattu itse perustuslakiin.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perustuslain muutos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Perustuslain muuttamista tai täydentämistä sanotaan</w:t>
      </w:r>
    </w:p>
    <w:p>
      <w:pPr>
        <w:pStyle w:val="TextBody"/>
        <w:bidi w:val="0"/>
        <w:jc w:val="left"/>
        <w:rPr>
          <w:b/>
          <w:u w:val="single"/>
          <w:shd w:val="clear" w:fill="FFFF00"/>
        </w:rPr>
      </w:pPr>
      <w:r>
        <w:rPr>
          <w:b/>
          <w:u w:val="single"/>
          <w:shd w:val="clear" w:fill="FFFF00"/>
        </w:rPr>
        <w:t xml:space="preserve">Asiakirjan numero 22987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Hug Me I 'm Scared (usein lyhennettynä DHMIS) on brittiläinen animaatioelokuva </w:t>
      </w:r>
      <w:r>
        <w:rPr>
          <w:color w:val="A9A9A9"/>
        </w:rPr>
        <w:t xml:space="preserve">Becky Sloanin </w:t>
      </w:r>
      <w:r>
        <w:rPr/>
        <w:t xml:space="preserve">ja </w:t>
      </w:r>
      <w:r>
        <w:rPr>
          <w:color w:val="DCDCDC"/>
        </w:rPr>
        <w:t xml:space="preserve">Joseph Pellingin </w:t>
      </w:r>
      <w:r>
        <w:rPr/>
        <w:t xml:space="preserve">luoma surrealistinen kauhukomedia-verkkosarja</w:t>
      </w:r>
      <w:r>
        <w:rPr/>
        <w:t xml:space="preserve">. Se koostuu kuudesta jaksosta, jotka julkaistiin 29. heinäkuuta 2011 ja 19. kesäkuuta 2016 välisenä aikana taiteilijoiden verkkosivustolla ja myöhemmin YouTubessa ja Vimeossa.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älä halaa minua, minua pelottaa.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tekee älä halaa minua pelkään...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Don't Hug Me I 'm Scared (usein lyhennettynä DHMIS) on brittiläisten elokuvantekijöiden </w:t>
      </w:r>
      <w:r>
        <w:rPr>
          <w:color w:val="A9A9A9"/>
        </w:rPr>
        <w:t xml:space="preserve">Becky Sloanin </w:t>
      </w:r>
      <w:r>
        <w:rPr/>
        <w:t xml:space="preserve">ja </w:t>
      </w:r>
      <w:r>
        <w:rPr>
          <w:color w:val="DCDCDC"/>
        </w:rPr>
        <w:t xml:space="preserve">Joseph Pellingin </w:t>
      </w:r>
      <w:r>
        <w:rPr/>
        <w:t xml:space="preserve">luoma live-action/animaatio surrealistinen kauhukomedia-verkkosarja</w:t>
      </w:r>
      <w:r>
        <w:rPr/>
        <w:t xml:space="preserve">. Se koostuu kuudesta jaksosta, jotka julkaistiin 29. heinäkuuta 2011 ja 19. kesäkuuta 2016 välisenä aikana taiteilijoiden verkkosivustolla ja myöhemmin YouTubessa ja Vimeossa.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älä halaa minua pelkään...</w:t>
      </w:r>
    </w:p>
    <w:p>
      <w:pPr>
        <w:pStyle w:val="TextBody"/>
        <w:bidi w:val="0"/>
        <w:jc w:val="left"/>
        <w:rPr>
          <w:b/>
          <w:u w:val="single"/>
          <w:shd w:val="clear" w:fill="FFFF00"/>
        </w:rPr>
      </w:pPr>
      <w:r>
        <w:rPr>
          <w:b/>
          <w:u w:val="single"/>
          <w:shd w:val="clear" w:fill="FFFF00"/>
        </w:rPr>
        <w:t xml:space="preserve">Asiakirjan numero 22988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Fort McMurray maastopalo Horse River Fire Fort McMurrayn asukkaat evakuoivat valtatietä 63 pitkin, kun tulipalo leviää alueelle. </w:t>
      </w:r>
    </w:p>
    <w:tbl>
      <w:tblPr>
        <w:tblW w:w="10205" w:type="dxa"/>
        <w:jc w:val="left"/>
        <w:tblInd w:w="0" w:type="dxa"/>
        <w:tblLayout w:type="fixed"/>
        <w:tblCellMar>
          <w:top w:w="28" w:type="dxa"/>
          <w:left w:w="28" w:type="dxa"/>
          <w:bottom w:w="28" w:type="dxa"/>
          <w:right w:w="28" w:type="dxa"/>
        </w:tblCellMar>
      </w:tblPr>
      <w:tblGrid>
        <w:gridCol w:w="1760"/>
        <w:gridCol w:w="8445"/>
      </w:tblGrid>
      <w:tr>
        <w:trPr/>
        <w:tc>
          <w:tcPr>
            <w:tcW w:w="1760" w:type="dxa"/>
            <w:tcBorders/>
            <w:vAlign w:val="center"/>
          </w:tcPr>
          <w:p>
            <w:pPr>
              <w:pStyle w:val="TableHeading"/>
              <w:suppressLineNumbers/>
              <w:bidi w:val="0"/>
              <w:spacing w:before="0" w:after="283"/>
              <w:jc w:val="center"/>
              <w:rPr/>
            </w:pPr>
            <w:r>
              <w:rPr/>
              <w:t xml:space="preserve">Sijainti </w:t>
            </w:r>
          </w:p>
        </w:tc>
        <w:tc>
          <w:tcPr>
            <w:tcW w:w="8445" w:type="dxa"/>
            <w:tcBorders/>
            <w:vAlign w:val="center"/>
          </w:tcPr>
          <w:p>
            <w:pPr>
              <w:pStyle w:val="TableContents"/>
              <w:bidi w:val="0"/>
              <w:spacing w:before="0" w:after="283"/>
              <w:jc w:val="left"/>
              <w:rPr/>
            </w:pPr>
            <w:r>
              <w:rPr/>
              <w:t xml:space="preserve">Wood Buffalo, Alberta Pohjois-Saskatchewan Kanada </w:t>
            </w:r>
          </w:p>
        </w:tc>
      </w:tr>
      <w:tr>
        <w:trPr/>
        <w:tc>
          <w:tcPr>
            <w:tcW w:w="1760" w:type="dxa"/>
            <w:tcBorders/>
            <w:vAlign w:val="center"/>
          </w:tcPr>
          <w:p>
            <w:pPr>
              <w:pStyle w:val="TableHeading"/>
              <w:suppressLineNumbers/>
              <w:bidi w:val="0"/>
              <w:spacing w:before="0" w:after="283"/>
              <w:jc w:val="center"/>
              <w:rPr/>
            </w:pPr>
            <w:r>
              <w:rPr/>
              <w:t xml:space="preserve">Koordinaatit </w:t>
            </w:r>
          </w:p>
        </w:tc>
        <w:tc>
          <w:tcPr>
            <w:tcW w:w="8445" w:type="dxa"/>
            <w:tcBorders/>
            <w:vAlign w:val="center"/>
          </w:tcPr>
          <w:p>
            <w:pPr>
              <w:pStyle w:val="TableContents"/>
              <w:bidi w:val="0"/>
              <w:spacing w:before="0" w:after="283"/>
              <w:jc w:val="left"/>
              <w:rPr/>
            </w:pPr>
            <w:r>
              <w:rPr/>
              <w:t xml:space="preserve">56 ° 42′ N 111 ° 23′ W </w:t>
            </w:r>
            <w:r>
              <w:rPr/>
              <w:t xml:space="preserve">/ </w:t>
            </w:r>
            <w:r>
              <w:rPr/>
              <w:t xml:space="preserve">56,700 ° N 111,383 ° W </w:t>
            </w:r>
            <w:r>
              <w:rPr/>
              <w:t xml:space="preserve">/ 56,700;-111,383 Koordinaatit: </w:t>
            </w:r>
            <w:r>
              <w:rPr/>
              <w:t xml:space="preserve">56 ° 42′ N 111 ° 23′ W </w:t>
            </w:r>
            <w:r>
              <w:rPr/>
              <w:t xml:space="preserve">/ </w:t>
            </w:r>
            <w:r>
              <w:rPr/>
              <w:t xml:space="preserve">56,700 ° N 111,383 ° W </w:t>
            </w:r>
            <w:r>
              <w:rPr/>
              <w:t xml:space="preserve">/ 56,700;-111,383 Koordinaatit: </w:t>
            </w:r>
            <w:r>
              <w:rPr/>
              <w:t xml:space="preserve">56 ° 42′ N 111 ° 23′ W </w:t>
            </w:r>
            <w:r>
              <w:rPr/>
              <w:t xml:space="preserve">56 ° 42 ′ N 111 ° 23 ′ W </w:t>
            </w:r>
            <w:r>
              <w:rPr/>
              <w:t xml:space="preserve">/ </w:t>
            </w:r>
            <w:r>
              <w:rPr/>
              <w:t xml:space="preserve">56.700 ° N 111.383 ° W </w:t>
            </w:r>
            <w:r>
              <w:rPr/>
              <w:t xml:space="preserve">/ 56.700;-111.383 Tilastotiedot </w:t>
            </w:r>
          </w:p>
        </w:tc>
      </w:tr>
      <w:tr>
        <w:trPr/>
        <w:tc>
          <w:tcPr>
            <w:tcW w:w="1760" w:type="dxa"/>
            <w:tcBorders/>
            <w:vAlign w:val="center"/>
          </w:tcPr>
          <w:p>
            <w:pPr>
              <w:pStyle w:val="TableHeading"/>
              <w:suppressLineNumbers/>
              <w:bidi w:val="0"/>
              <w:spacing w:before="0" w:after="283"/>
              <w:jc w:val="center"/>
              <w:rPr/>
            </w:pPr>
            <w:r>
              <w:rPr/>
              <w:t xml:space="preserve">Kustannukset </w:t>
            </w:r>
          </w:p>
        </w:tc>
        <w:tc>
          <w:tcPr>
            <w:tcW w:w="8445" w:type="dxa"/>
            <w:tcBorders/>
            <w:vAlign w:val="center"/>
          </w:tcPr>
          <w:p>
            <w:pPr>
              <w:pStyle w:val="TableContents"/>
              <w:bidi w:val="0"/>
              <w:spacing w:before="0" w:after="283"/>
              <w:jc w:val="left"/>
              <w:rPr/>
            </w:pPr>
            <w:r>
              <w:rPr/>
              <w:t xml:space="preserve">9,9 miljardia dollaria (välittömät ja välilliset kustannukset). </w:t>
            </w:r>
          </w:p>
        </w:tc>
      </w:tr>
      <w:tr>
        <w:trPr/>
        <w:tc>
          <w:tcPr>
            <w:tcW w:w="1760" w:type="dxa"/>
            <w:tcBorders/>
            <w:vAlign w:val="center"/>
          </w:tcPr>
          <w:p>
            <w:pPr>
              <w:pStyle w:val="TableHeading"/>
              <w:suppressLineNumbers/>
              <w:bidi w:val="0"/>
              <w:spacing w:before="0" w:after="283"/>
              <w:jc w:val="center"/>
              <w:rPr/>
            </w:pPr>
            <w:r>
              <w:rPr/>
              <w:t xml:space="preserve">Päivämäärä (s) </w:t>
            </w:r>
          </w:p>
        </w:tc>
        <w:tc>
          <w:tcPr>
            <w:tcW w:w="8445" w:type="dxa"/>
            <w:tcBorders/>
            <w:vAlign w:val="center"/>
          </w:tcPr>
          <w:p>
            <w:pPr>
              <w:pStyle w:val="TableContents"/>
              <w:bidi w:val="0"/>
              <w:jc w:val="left"/>
              <w:rPr/>
            </w:pPr>
            <w:r>
              <w:rPr/>
              <w:t xml:space="preserve">Maastopalo: </w:t>
            </w:r>
            <w:r>
              <w:rPr>
                <w:color w:val="A9A9A9"/>
              </w:rPr>
              <w:t xml:space="preserve">2. elokuuta </w:t>
            </w:r>
            <w:r>
              <w:rPr/>
              <w:t xml:space="preserve">2017 </w:t>
            </w:r>
          </w:p>
          <w:p>
            <w:pPr>
              <w:pStyle w:val="TableContents"/>
              <w:bidi w:val="0"/>
              <w:spacing w:before="0" w:after="283"/>
              <w:jc w:val="left"/>
              <w:rPr/>
            </w:pPr>
            <w:r>
              <w:rPr/>
              <w:t xml:space="preserve">Evakuointi: Provinssin hätätila: 4. toukokuuta -- 1. heinäkuuta 2016 </w:t>
            </w:r>
          </w:p>
        </w:tc>
      </w:tr>
      <w:tr>
        <w:trPr/>
        <w:tc>
          <w:tcPr>
            <w:tcW w:w="1760" w:type="dxa"/>
            <w:tcBorders/>
            <w:vAlign w:val="center"/>
          </w:tcPr>
          <w:p>
            <w:pPr>
              <w:pStyle w:val="TableHeading"/>
              <w:suppressLineNumbers/>
              <w:bidi w:val="0"/>
              <w:spacing w:before="0" w:after="283"/>
              <w:jc w:val="center"/>
              <w:rPr/>
            </w:pPr>
            <w:r>
              <w:rPr/>
              <w:t xml:space="preserve">Palanut alue </w:t>
            </w:r>
          </w:p>
        </w:tc>
        <w:tc>
          <w:tcPr>
            <w:tcW w:w="8445" w:type="dxa"/>
            <w:tcBorders/>
            <w:vAlign w:val="center"/>
          </w:tcPr>
          <w:p>
            <w:pPr>
              <w:pStyle w:val="TableContents"/>
              <w:bidi w:val="0"/>
              <w:spacing w:before="0" w:after="283"/>
              <w:jc w:val="left"/>
              <w:rPr/>
            </w:pPr>
            <w:r>
              <w:rPr/>
              <w:t xml:space="preserve">589 552 hehtaaria (1 456 810 eekkeriä). </w:t>
            </w:r>
          </w:p>
        </w:tc>
      </w:tr>
      <w:tr>
        <w:trPr/>
        <w:tc>
          <w:tcPr>
            <w:tcW w:w="1760" w:type="dxa"/>
            <w:tcBorders/>
            <w:vAlign w:val="center"/>
          </w:tcPr>
          <w:p>
            <w:pPr>
              <w:pStyle w:val="TableHeading"/>
              <w:suppressLineNumbers/>
              <w:bidi w:val="0"/>
              <w:spacing w:before="0" w:after="283"/>
              <w:jc w:val="center"/>
              <w:rPr/>
            </w:pPr>
            <w:r>
              <w:rPr/>
              <w:t xml:space="preserve">Maankäyttö </w:t>
            </w:r>
          </w:p>
        </w:tc>
        <w:tc>
          <w:tcPr>
            <w:tcW w:w="8445" w:type="dxa"/>
            <w:tcBorders/>
            <w:vAlign w:val="center"/>
          </w:tcPr>
          <w:p>
            <w:pPr>
              <w:pStyle w:val="TableContents"/>
              <w:bidi w:val="0"/>
              <w:spacing w:before="0" w:after="283"/>
              <w:jc w:val="left"/>
              <w:rPr/>
            </w:pPr>
            <w:r>
              <w:rPr/>
              <w:t xml:space="preserve">Boreaalinen metsä, Asuminen, Öljyhiekka, Öljyhiekat </w:t>
            </w:r>
          </w:p>
        </w:tc>
      </w:tr>
      <w:tr>
        <w:trPr/>
        <w:tc>
          <w:tcPr>
            <w:tcW w:w="1760" w:type="dxa"/>
            <w:tcBorders/>
            <w:vAlign w:val="center"/>
          </w:tcPr>
          <w:p>
            <w:pPr>
              <w:pStyle w:val="TableHeading"/>
              <w:suppressLineNumbers/>
              <w:bidi w:val="0"/>
              <w:spacing w:before="0" w:after="283"/>
              <w:jc w:val="center"/>
              <w:rPr/>
            </w:pPr>
            <w:r>
              <w:rPr/>
              <w:t xml:space="preserve">Tuhoutuneet rakennukset </w:t>
            </w:r>
          </w:p>
        </w:tc>
        <w:tc>
          <w:tcPr>
            <w:tcW w:w="8445" w:type="dxa"/>
            <w:tcBorders/>
            <w:vAlign w:val="center"/>
          </w:tcPr>
          <w:p>
            <w:pPr>
              <w:pStyle w:val="TableContents"/>
              <w:bidi w:val="0"/>
              <w:spacing w:before="0" w:after="283"/>
              <w:jc w:val="left"/>
              <w:rPr/>
            </w:pPr>
            <w:r>
              <w:rPr/>
              <w:t xml:space="preserve">3,244 </w:t>
            </w:r>
          </w:p>
        </w:tc>
      </w:tr>
      <w:tr>
        <w:trPr/>
        <w:tc>
          <w:tcPr>
            <w:tcW w:w="1760" w:type="dxa"/>
            <w:tcBorders/>
            <w:vAlign w:val="center"/>
          </w:tcPr>
          <w:p>
            <w:pPr>
              <w:pStyle w:val="TableHeading"/>
              <w:suppressLineNumbers/>
              <w:bidi w:val="0"/>
              <w:spacing w:before="0" w:after="283"/>
              <w:jc w:val="center"/>
              <w:rPr/>
            </w:pPr>
            <w:r>
              <w:rPr/>
              <w:t xml:space="preserve">Kuolemantapaukset </w:t>
            </w:r>
          </w:p>
        </w:tc>
        <w:tc>
          <w:tcPr>
            <w:tcW w:w="8445" w:type="dxa"/>
            <w:tcBorders/>
            <w:vAlign w:val="center"/>
          </w:tcPr>
          <w:p>
            <w:pPr>
              <w:pStyle w:val="TableContents"/>
              <w:bidi w:val="0"/>
              <w:spacing w:before="0" w:after="283"/>
              <w:jc w:val="left"/>
              <w:rPr/>
            </w:pPr>
            <w:r>
              <w:rPr/>
              <w:t xml:space="preserve">0 (suora) 2 (epäsuora) </w:t>
            </w:r>
          </w:p>
        </w:tc>
      </w:tr>
      <w:tr>
        <w:trPr/>
        <w:tc>
          <w:tcPr>
            <w:tcW w:w="1760" w:type="dxa"/>
            <w:tcBorders/>
            <w:vAlign w:val="center"/>
          </w:tcPr>
          <w:p>
            <w:pPr>
              <w:pStyle w:val="TableHeading"/>
              <w:suppressLineNumbers/>
              <w:bidi w:val="0"/>
              <w:spacing w:before="0" w:after="283"/>
              <w:jc w:val="center"/>
              <w:rPr/>
            </w:pPr>
            <w:r>
              <w:rPr/>
              <w:t xml:space="preserve">Muut kuin kuolemaan johtaneet vammat </w:t>
            </w:r>
          </w:p>
        </w:tc>
        <w:tc>
          <w:tcPr>
            <w:tcW w:w="8445" w:type="dxa"/>
            <w:tcBorders/>
            <w:vAlign w:val="center"/>
          </w:tcPr>
          <w:p>
            <w:pPr>
              <w:pStyle w:val="TableContents"/>
              <w:bidi w:val="0"/>
              <w:spacing w:before="0" w:after="283"/>
              <w:jc w:val="left"/>
              <w:rPr/>
            </w:pPr>
            <w:r>
              <w:rPr/>
              <w:t xml:space="preserve">0 Kartta Sijainti Albertassa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 McMurrayn tulipalo alkoi ja päättyi...</w:t>
      </w:r>
    </w:p>
    <w:p>
      <w:pPr>
        <w:pStyle w:val="TextBody"/>
        <w:bidi w:val="0"/>
        <w:jc w:val="left"/>
        <w:rPr>
          <w:b/>
          <w:u w:val="single"/>
          <w:shd w:val="clear" w:fill="FFFF00"/>
        </w:rPr>
      </w:pPr>
      <w:r>
        <w:rPr>
          <w:b/>
          <w:u w:val="single"/>
          <w:shd w:val="clear" w:fill="FFFF00"/>
        </w:rPr>
        <w:t xml:space="preserve">Asiakirjan numero 22989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Kiinan A-pari Ding Junhui ja Liang Wenbo </w:t>
      </w:r>
      <w:r>
        <w:rPr/>
        <w:t xml:space="preserve">voitti turnauksen voittamalla finaalissa englantilaisen Judd Trumpin ja Barry Hawkinsin 4 -- 3 voittamalla kolme viimeistä erää. Ding Junhui teki ratkaisevassa frameissa Judd Trumpia vastaan 59:nnen breakin.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snookerin maailmanmestaruuden 2017</w:t>
      </w:r>
    </w:p>
    <w:p>
      <w:pPr>
        <w:pStyle w:val="TextBody"/>
        <w:bidi w:val="0"/>
        <w:jc w:val="left"/>
        <w:rPr>
          <w:b/>
          <w:u w:val="single"/>
          <w:shd w:val="clear" w:fill="FFFF00"/>
        </w:rPr>
      </w:pPr>
      <w:r>
        <w:rPr>
          <w:b/>
          <w:u w:val="single"/>
          <w:shd w:val="clear" w:fill="FFFF00"/>
        </w:rPr>
        <w:t xml:space="preserve">Asiakirjan numero 22990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Varkaus on rikos, johon liittyy </w:t>
      </w:r>
      <w:r>
        <w:rPr/>
        <w:t xml:space="preserve">toisen henkilön tai yrityksen </w:t>
      </w:r>
      <w:r>
        <w:rPr>
          <w:color w:val="A9A9A9"/>
        </w:rPr>
        <w:t xml:space="preserve">henkilökohtaisen </w:t>
      </w:r>
      <w:r>
        <w:rPr/>
        <w:t xml:space="preserve">omaisuuden </w:t>
      </w:r>
      <w:r>
        <w:rPr/>
        <w:t xml:space="preserve">laiton anastaminen.</w:t>
      </w:r>
      <w:r>
        <w:rPr/>
        <w:t xml:space="preserve"> Se on rikos Englannin common law -lain mukaan, ja siitä tuli rikos sellaisilla lainkäyttöalueilla, jotka sisällyttivät Englannin common law -lain omaan lakiinsa (myös lakisääteinen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omaisuus kuului varkauden rikoksen piiriin yleisen oikeuden mukaan</w:t>
      </w:r>
    </w:p>
    <w:p>
      <w:pPr>
        <w:pStyle w:val="TextBody"/>
        <w:bidi w:val="0"/>
        <w:jc w:val="left"/>
        <w:rPr>
          <w:b/>
          <w:u w:val="single"/>
          <w:shd w:val="clear" w:fill="FFFF00"/>
        </w:rPr>
      </w:pPr>
      <w:r>
        <w:rPr>
          <w:b/>
          <w:u w:val="single"/>
          <w:shd w:val="clear" w:fill="FFFF00"/>
        </w:rPr>
        <w:t xml:space="preserve">Asiakirjan numero 22991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Leydigin solut, jotka </w:t>
      </w:r>
      <w:r>
        <w:rPr/>
        <w:t xml:space="preserve">tunnetaan myös Leydigin interstitiaalisoluina, sijaitsevat kiveksen siemennesteen tubulusten vieressä. Ne </w:t>
      </w:r>
      <w:r>
        <w:rPr>
          <w:color w:val="DCDCDC"/>
        </w:rPr>
        <w:t xml:space="preserve">tuottavat testosteronia luteinisoivan hormonin </w:t>
      </w:r>
      <w:r>
        <w:rPr/>
        <w:t xml:space="preserve">(LH) </w:t>
      </w:r>
      <w:r>
        <w:rPr>
          <w:color w:val="DCDCDC"/>
        </w:rPr>
        <w:t xml:space="preserve">läsnä ollessa.</w:t>
      </w:r>
      <w:r>
        <w:rPr/>
        <w:t xml:space="preserve"> Leydigin solut ovat muodoltaan monikokoisia, niissä on suuri näkyvä tuma, eosinofiilinen sytoplasma ja lukuisia lipiditäytteisiä rakkuloita.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Testosteronia tuottavia kiveksen soluja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leydigin solujen tehtävä?</w:t>
      </w:r>
    </w:p>
    <w:p>
      <w:pPr>
        <w:pStyle w:val="TextBody"/>
        <w:bidi w:val="0"/>
        <w:jc w:val="left"/>
        <w:rPr>
          <w:b/>
          <w:u w:val="single"/>
          <w:shd w:val="clear" w:fill="FFFF00"/>
        </w:rPr>
      </w:pPr>
      <w:r>
        <w:rPr>
          <w:b/>
          <w:u w:val="single"/>
          <w:shd w:val="clear" w:fill="FFFF00"/>
        </w:rPr>
        <w:t xml:space="preserve">Asiakirjan numero 22992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Ballantyne-romaanit ovat </w:t>
      </w:r>
      <w:r>
        <w:rPr>
          <w:color w:val="A9A9A9"/>
        </w:rPr>
        <w:t xml:space="preserve">Wilbur Smithin</w:t>
      </w:r>
      <w:r>
        <w:rPr/>
        <w:t xml:space="preserve"> vuosina 1980-1984 julkaisema neljän romaanin sarja</w:t>
      </w:r>
      <w:r>
        <w:rPr/>
        <w:t xml:space="preserve">. Ne kertovat Ballantynen perheen elämästä 1860-luvulta 1980-luvulle asti Rhodesian (nykyisen Zimbabwen) historiaa taustoittaen. Vuonna 2005 julkaistussa viidennessä romaanissa pyritään yhdistämään Ballantynen tarina Smithin toisen perhesagan, The Courtney Novelsin,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sarjan romaaneja Afrikan Ballantineista...</w:t>
      </w:r>
    </w:p>
    <w:p>
      <w:pPr>
        <w:pStyle w:val="TextBody"/>
        <w:bidi w:val="0"/>
        <w:jc w:val="left"/>
        <w:rPr>
          <w:b/>
          <w:u w:val="single"/>
          <w:shd w:val="clear" w:fill="FFFF00"/>
        </w:rPr>
      </w:pPr>
      <w:r>
        <w:rPr>
          <w:b/>
          <w:u w:val="single"/>
          <w:shd w:val="clear" w:fill="FFFF00"/>
        </w:rPr>
        <w:t xml:space="preserve">Asiakirjan numero 22993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Assassin's Creed Syndicate on Ubisoft Quebecin kehittämä ja Ubisoftin julkaisema toimintaseikkailuvideopeli. Se julkaistiin </w:t>
      </w:r>
      <w:r>
        <w:rPr>
          <w:color w:val="A9A9A9"/>
        </w:rPr>
        <w:t xml:space="preserve">23. lokakuuta 2015 </w:t>
      </w:r>
      <w:r>
        <w:rPr/>
        <w:t xml:space="preserve">PlayStation 4:lle ja Xbox Onelle sekä 19. marraskuuta 2015 Microsoft Windowsille. Se on Assassin's Creed -sarjan yhdeksäs suuri osa ja seuraaja vuoden 2014 Assassin's Creed Unitylle.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Syndicate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sijoittuu fiktiiviseen historiaan, joka perustuu reaalimaailman tapahtumiin, ja siinä seurataan vuosisatoja kestänyttä taistelua vapauden kautta rauhaa tavoittelevien assassiinien ja järjestyksen kautta rauhaa tavoittelevien temppeliritareiden välillä. Tarina sijoittuu </w:t>
      </w:r>
      <w:r>
        <w:rPr>
          <w:color w:val="A9A9A9"/>
        </w:rPr>
        <w:t xml:space="preserve">viktoriaanisen ajan Lontooseen</w:t>
      </w:r>
      <w:r>
        <w:rPr/>
        <w:t xml:space="preserve">, ja siinä seurataan salamurhaajakaksikkoa Jacob ja Evie Frye, jotka kulkevat järjestäytyneen rikollisuuden käytävillä ja ottavat kaupungin takaisin temppeliherrojen hallinnasta. Avoimen maailman ansiosta pelaajat voivat vaeltaa vapaasti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assassin's creed syndikaatti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Peliä pelataan kolmannen persoonan näkökulmasta, ja sen maailmassa liikutaan kävellen tai vaunuilla. Peli esittelee uusia matkustusjärjestelmiä ja hiotut taistelu- ja hiiviskelymekaniikat. Pelaajat ohjaavat kahta päähenkilöä - kaksoset </w:t>
      </w:r>
      <w:r>
        <w:rPr>
          <w:color w:val="A9A9A9"/>
        </w:rPr>
        <w:t xml:space="preserve">Jacob </w:t>
      </w:r>
      <w:r>
        <w:rPr/>
        <w:t xml:space="preserve">ja </w:t>
      </w:r>
      <w:r>
        <w:rPr>
          <w:color w:val="DCDCDC"/>
        </w:rPr>
        <w:t xml:space="preserve">Evie </w:t>
      </w:r>
      <w:r>
        <w:rPr/>
        <w:t xml:space="preserve">Frye - koko pelin tarinan ajan ja vaihtavat heidän välillä sekä tehtävien aikana että niiden ulkopuolella. Toisin kuin suorat edeltäjänsä, Syndicate ei sisällä moninpeliä.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Assassin's Creed Syndicate -pelissä?</w:t>
      </w:r>
    </w:p>
    <w:p>
      <w:pPr>
        <w:pStyle w:val="TextBody"/>
        <w:bidi w:val="0"/>
        <w:jc w:val="left"/>
        <w:rPr>
          <w:b/>
          <w:u w:val="single"/>
          <w:shd w:val="clear" w:fill="FFFF00"/>
        </w:rPr>
      </w:pPr>
      <w:r>
        <w:rPr>
          <w:b/>
          <w:u w:val="single"/>
          <w:shd w:val="clear" w:fill="FFFF00"/>
        </w:rPr>
        <w:t xml:space="preserve">Asiakirjan numero 22994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Jerome Morris </w:t>
      </w:r>
      <w:r>
        <w:rPr/>
        <w:t xml:space="preserve">(4. syyskuuta 1919 - 21. toukokuuta 2005) oli yhdysvaltalainen näyttelijä, ääninäyttelijä ja ohjaaja, joka tunnettiin parhaiten roolistaan Andy Griffith Show'ssa Ernest T. Bassina ja "Goopy-sedän" roolista yhdessä historian tunnetuimmista komediasketseistä Sid Caesarin Your Show of Shows -ohjelmassa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Ernest T Bass Andy Griffith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Ernest T:tä Andy Griffithin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Howard Jerome Morris </w:t>
      </w:r>
      <w:r>
        <w:rPr/>
        <w:t xml:space="preserve">(4. syyskuuta 1919 - 21. toukokuuta 2005) oli yhdysvaltalainen näyttelijä, ääninäyttelijä ja ohjaaja, joka tunnettiin parhaiten roolistaan Andy Griffith Show'ssa Ernest T. Bassina.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Ernest T Bassia?</w:t>
      </w:r>
    </w:p>
    <w:p>
      <w:pPr>
        <w:pStyle w:val="TextBody"/>
        <w:bidi w:val="0"/>
        <w:jc w:val="left"/>
        <w:rPr>
          <w:b/>
          <w:u w:val="single"/>
          <w:shd w:val="clear" w:fill="FFFF00"/>
        </w:rPr>
      </w:pPr>
      <w:r>
        <w:rPr>
          <w:b/>
          <w:u w:val="single"/>
          <w:shd w:val="clear" w:fill="FFFF00"/>
        </w:rPr>
        <w:t xml:space="preserve">Asiakirjan numero 22995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Art Parkinson </w:t>
      </w:r>
      <w:r>
        <w:rPr/>
        <w:t xml:space="preserve">(s. 19. lokakuuta 2001) on irlantilainen näyttelijä, joka on kotoisin Movillesta Inishowenista, Donegalin kreivikunnasta, Ulsterista. Hän aloitti ammattinäyttelijänuransa seitsemänvuotiaana. Hänet tunnetaan parhaiten roolistaan Rickon Starkina HBO:n Game of Thrones -sarjassa ja Kubona elokuvassa Kubo and the Two Strings.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Rickon Starkia Game of Thronesissa.</w:t>
      </w:r>
    </w:p>
    <w:p>
      <w:pPr>
        <w:pStyle w:val="TextBody"/>
        <w:bidi w:val="0"/>
        <w:jc w:val="left"/>
        <w:rPr>
          <w:b/>
          <w:u w:val="single"/>
          <w:shd w:val="clear" w:fill="FFFF00"/>
        </w:rPr>
      </w:pPr>
      <w:r>
        <w:rPr>
          <w:b/>
          <w:u w:val="single"/>
          <w:shd w:val="clear" w:fill="FFFF00"/>
        </w:rPr>
        <w:t xml:space="preserve">Asiakirjan numero 22996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Jalandharissa syntynyt ja kasvanut </w:t>
      </w:r>
      <w:r>
        <w:rPr>
          <w:color w:val="A9A9A9"/>
        </w:rPr>
        <w:t xml:space="preserve">Sandlas </w:t>
      </w:r>
      <w:r>
        <w:rPr/>
        <w:t xml:space="preserve">on aina halunnut tehdä uraa laulajana. Sandlasin ensimmäisestä kappaleesta ``Muskan'' (2008) tuli hitti. Vuonna 2014 hän aloitti Bollywoodin playback-laulajan uransa kappaleella ``Yaar Na Miley'' elokuvassa Kick. Julkaistessaan ``Yaar Na Miley'' levisi ja nousi listojen kärkeen ja Sandlas sai laajaa arvostelua laulustaan sekä ansaitsi useita palkintoja, kuten ``Vuoden suosituin kappale 2016-PTC Punjabi Film Awards'' &amp; Screen Award for Best Female Playback.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mujhe yaar na mile to mar jawan singer</w:t>
      </w:r>
    </w:p>
    <w:p>
      <w:pPr>
        <w:pStyle w:val="TextBody"/>
        <w:bidi w:val="0"/>
        <w:jc w:val="left"/>
        <w:rPr>
          <w:b/>
          <w:u w:val="single"/>
          <w:shd w:val="clear" w:fill="FFFF00"/>
        </w:rPr>
      </w:pPr>
      <w:r>
        <w:rPr>
          <w:b/>
          <w:u w:val="single"/>
          <w:shd w:val="clear" w:fill="FFFF00"/>
        </w:rPr>
        <w:t xml:space="preserve">Asiakirjan numero 22997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Luke Ke Huy Quan </w:t>
      </w:r>
      <w:r>
        <w:rPr/>
        <w:t xml:space="preserve">(vietnam: Quan Kế Huy; kiinaksi: </w:t>
      </w:r>
      <w:r>
        <w:rPr/>
        <w:t xml:space="preserve">關 繼 </w:t>
      </w:r>
      <w:r>
        <w:rPr/>
        <w:t xml:space="preserve">威; kantoniksi: Gwāan Gaiwāi, mandariini: Guān Jìwēi; synt: 20. elokuuta 1971) on vietnamilaissyntyinen amerikkalainen näyttelijä ja stunt-koreografi, joka on kiinalaista syntyperää. Hänet tunnetaan parhaiten esiintymisistään 1980-luvun Steven Spielbergin tuotannoissa Indiana Jones ja tuomion temppeli ja The Goonies.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pientä kiinalaista poikaa Indiana Jonesissa...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pientä poikaa Indiana Jonesissa...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se aasialainen poika Indiana Jonesissa?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Kansalaisuus </w:t>
      </w:r>
      <w:r>
        <w:rPr>
          <w:color w:val="A9A9A9"/>
        </w:rPr>
        <w:t xml:space="preserve">Vietnamilainen</w:t>
      </w:r>
      <w:r>
        <w:rPr/>
        <w:t xml:space="preserve">, </w:t>
      </w:r>
      <w:r>
        <w:rPr/>
        <w:t xml:space="preserve">amerikkalainen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 poika tuomion temppelistä?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Quan </w:t>
      </w:r>
      <w:r>
        <w:rPr/>
        <w:t xml:space="preserve">syntyi Saigonissa, Etelä-Vietnamissa (nykyinen Ho Chi Minh City, Vietnam). Hän joutui lähtemään maastaan, kun Vietnamin tasavallan armeija kukistui Saigonin kukistumisen yhteydessä. Hänen perheensä sai poliittisen turvapaikan ja muutti Yhdysvaltoihin. Hänestä tuli lapsinäyttelijä 12-vuotiaana, ja hän näytteli Harrison Fordin apuria Short Roundia elokuvassa Indiana Jones ja tuomion temppeli. Kun hän oli saanut roolin, hänen perheensä muutti hänen nimensä Ke Huyksi, jolla nimellä hänet mainitaan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lyhyttä kierrosta Indiana Jones -elokuvissa...</w:t>
      </w:r>
    </w:p>
    <w:p>
      <w:pPr>
        <w:pStyle w:val="TextBody"/>
        <w:bidi w:val="0"/>
        <w:jc w:val="left"/>
        <w:rPr>
          <w:b/>
          <w:u w:val="single"/>
          <w:shd w:val="clear" w:fill="FFFF00"/>
        </w:rPr>
      </w:pPr>
      <w:r>
        <w:rPr>
          <w:b/>
          <w:u w:val="single"/>
          <w:shd w:val="clear" w:fill="FFFF00"/>
        </w:rPr>
        <w:t xml:space="preserve">Asiakirjan numero 22998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Asquith </w:t>
      </w:r>
      <w:r>
        <w:rPr/>
        <w:t xml:space="preserve">2008 -- 2013 196 Brittiläinen Brittiläinen matkailija, joka on Guinnessin virallisen maailmanennätyksen haltija nuorimpana henkilönä, joka on käynyt kaikissa maailman maissa.</w:t>
      </w:r>
      <w:r>
        <w:rPr/>
        <w:t xml:space="preserve"> Tavoite: 196 (193 YK:n jäsenvaltiota + Taiwan + Vatikaani + Kosovo).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henkilö, joka on käynyt kaikissa Euroopan maissa</w:t>
      </w:r>
    </w:p>
    <w:p>
      <w:pPr>
        <w:pStyle w:val="TextBody"/>
        <w:bidi w:val="0"/>
        <w:jc w:val="left"/>
        <w:rPr>
          <w:b/>
          <w:u w:val="single"/>
          <w:shd w:val="clear" w:fill="FFFF00"/>
        </w:rPr>
      </w:pPr>
      <w:r>
        <w:rPr>
          <w:b/>
          <w:u w:val="single"/>
          <w:shd w:val="clear" w:fill="FFFF00"/>
        </w:rPr>
        <w:t xml:space="preserve">Asiakirjan numero 22999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``Smoke Gets in Your Eyes'' on amerikkalaisen säveltäjän Jerome Kernin ja sanoittaja Otto Harbachin </w:t>
      </w:r>
      <w:r>
        <w:rPr>
          <w:color w:val="A9A9A9"/>
        </w:rPr>
        <w:t xml:space="preserve">vuonna 1933 </w:t>
      </w:r>
      <w:r>
        <w:rPr/>
        <w:t xml:space="preserve">säveltämä showmelodia heidän </w:t>
      </w:r>
      <w:r>
        <w:rPr/>
        <w:t xml:space="preserve">musikaaliaan Roberta </w:t>
      </w:r>
      <w:r>
        <w:rPr/>
        <w:t xml:space="preserve">varten.</w:t>
      </w:r>
      <w:r>
        <w:rPr/>
        <w:t xml:space="preserve"> Kappaleen lauloi alkuperäisessä Broadway-esityksessä Tamara Drasin. Sen ensimmäisen levytetyn esityksen teki </w:t>
      </w:r>
      <w:r>
        <w:rPr>
          <w:color w:val="DCDCDC"/>
        </w:rPr>
        <w:t xml:space="preserve">Gertrude Niesen, </w:t>
      </w:r>
      <w:r>
        <w:rPr/>
        <w:t xml:space="preserve">joka levytti kappaleen Frank Sinatran pikkuserkun Ray Sinatran orkesterin johdolla 13. lokakuuta 1933. Niesenin levytys julkaistiin Victor-levymerkillä VE B 24454, ja sen B-puolella, ``Jealousy'', esiintyi Isham Jones ja hänen orkesterinsa.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savu menee silmiin alunperin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smoke gets in your eyes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savu joutuu silmiisi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Mahdollisesti tunnetuin versio kappaleesta ``Smoke Gets in Your Eyes'' on </w:t>
      </w:r>
      <w:r>
        <w:rPr/>
        <w:t xml:space="preserve">The Plattersin </w:t>
      </w:r>
      <w:r>
        <w:rPr/>
        <w:t xml:space="preserve">vuonna </w:t>
      </w:r>
      <w:r>
        <w:rPr>
          <w:color w:val="A9A9A9"/>
        </w:rPr>
        <w:t xml:space="preserve">1958</w:t>
      </w:r>
      <w:r>
        <w:rPr/>
        <w:t xml:space="preserve"> levyttämä versio </w:t>
      </w:r>
      <w:r>
        <w:rPr/>
        <w:t xml:space="preserve">albumille Remember When?. Yhtyeen coverista tuli Yhdysvalloissa Billboard Hot 100 -listan ykköshitti. Vuonna 1959 versio nousi Rhythm and Blues -listan kolmannelle sijalle. Kappale vietti 20 viikkoa Ison-Britannian listoilla, ja se oli listaykkösenä yhden viikon ajan 20. maaliskuuta samana vuonna. The Plattersin tuottaja Buck Ram kertoi Harbachin ``onnittelevan Buck Ramia ja The Plattersia siitä, että he olivat elvyttäneet hänen kappaleensa hyvällä maulla''. Jerome Kernin leski puolestaan ei pitänyt levytyksestä niin paljon, että hän harkitsi oikeustoimia estääkseen sen levittämisen.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Platters levytti savu menee silmiisi?</w:t>
      </w:r>
    </w:p>
    <w:p>
      <w:pPr>
        <w:pStyle w:val="TextBody"/>
        <w:bidi w:val="0"/>
        <w:jc w:val="left"/>
        <w:rPr>
          <w:b/>
          <w:u w:val="single"/>
          <w:shd w:val="clear" w:fill="FFFF00"/>
        </w:rPr>
      </w:pPr>
      <w:r>
        <w:rPr>
          <w:b/>
          <w:u w:val="single"/>
          <w:shd w:val="clear" w:fill="FFFF00"/>
        </w:rPr>
        <w:t xml:space="preserve">Asiakirjan numero 23000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41"/>
        <w:gridCol w:w="2267"/>
        <w:gridCol w:w="2445"/>
        <w:gridCol w:w="1852"/>
      </w:tblGrid>
      <w:tr>
        <w:trPr/>
        <w:tc>
          <w:tcPr>
            <w:tcW w:w="3641" w:type="dxa"/>
            <w:tcBorders/>
            <w:vAlign w:val="center"/>
          </w:tcPr>
          <w:p>
            <w:pPr>
              <w:pStyle w:val="TableHeading"/>
              <w:suppressLineNumbers/>
              <w:bidi w:val="0"/>
              <w:spacing w:before="0" w:after="283"/>
              <w:jc w:val="center"/>
              <w:rPr/>
            </w:pPr>
            <w:r>
              <w:rPr/>
              <w:t xml:space="preserve">Koulun nimi </w:t>
            </w:r>
          </w:p>
        </w:tc>
        <w:tc>
          <w:tcPr>
            <w:tcW w:w="2267" w:type="dxa"/>
            <w:tcBorders/>
            <w:vAlign w:val="center"/>
          </w:tcPr>
          <w:p>
            <w:pPr>
              <w:pStyle w:val="TableHeading"/>
              <w:suppressLineNumbers/>
              <w:bidi w:val="0"/>
              <w:spacing w:before="0" w:after="283"/>
              <w:jc w:val="center"/>
              <w:rPr/>
            </w:pPr>
            <w:r>
              <w:rPr/>
              <w:t xml:space="preserve">U.S. News-Research (2015) </w:t>
            </w:r>
          </w:p>
        </w:tc>
        <w:tc>
          <w:tcPr>
            <w:tcW w:w="2445" w:type="dxa"/>
            <w:tcBorders/>
            <w:vAlign w:val="center"/>
          </w:tcPr>
          <w:p>
            <w:pPr>
              <w:pStyle w:val="TableHeading"/>
              <w:suppressLineNumbers/>
              <w:bidi w:val="0"/>
              <w:spacing w:before="0" w:after="283"/>
              <w:jc w:val="center"/>
              <w:rPr/>
            </w:pPr>
            <w:r>
              <w:rPr/>
              <w:t xml:space="preserve">U.S. News-Primary Care (2015) </w:t>
            </w:r>
          </w:p>
        </w:tc>
        <w:tc>
          <w:tcPr>
            <w:tcW w:w="1852" w:type="dxa"/>
            <w:tcBorders/>
            <w:vAlign w:val="center"/>
          </w:tcPr>
          <w:p>
            <w:pPr>
              <w:pStyle w:val="TableHeading"/>
              <w:suppressLineNumbers/>
              <w:bidi w:val="0"/>
              <w:spacing w:before="0" w:after="283"/>
              <w:jc w:val="center"/>
              <w:rPr/>
            </w:pPr>
            <w:r>
              <w:rPr/>
              <w:t xml:space="preserve">NIH-palkinnot Sijoitus (2014) </w:t>
            </w:r>
          </w:p>
        </w:tc>
      </w:tr>
      <w:tr>
        <w:trPr/>
        <w:tc>
          <w:tcPr>
            <w:tcW w:w="3641" w:type="dxa"/>
            <w:tcBorders/>
            <w:vAlign w:val="center"/>
          </w:tcPr>
          <w:p>
            <w:pPr>
              <w:pStyle w:val="TableContents"/>
              <w:bidi w:val="0"/>
              <w:spacing w:before="0" w:after="283"/>
              <w:jc w:val="left"/>
              <w:rPr/>
            </w:pPr>
            <w:r>
              <w:rPr/>
              <w:t xml:space="preserve">Perelman School of Medicine </w:t>
            </w:r>
            <w:r>
              <w:rPr/>
              <w:t xml:space="preserve">Pennsylvanian</w:t>
            </w:r>
            <w:r>
              <w:rPr>
                <w:color w:val="A9A9A9"/>
              </w:rPr>
              <w:t xml:space="preserve"> yliopistossa </w:t>
            </w:r>
          </w:p>
        </w:tc>
        <w:tc>
          <w:tcPr>
            <w:tcW w:w="2267"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11 </w:t>
            </w:r>
          </w:p>
        </w:tc>
        <w:tc>
          <w:tcPr>
            <w:tcW w:w="1852" w:type="dxa"/>
            <w:tcBorders/>
            <w:vAlign w:val="center"/>
          </w:tcPr>
          <w:p>
            <w:pPr>
              <w:pStyle w:val="TableContents"/>
              <w:bidi w:val="0"/>
              <w:spacing w:before="0" w:after="283"/>
              <w:jc w:val="left"/>
              <w:rPr>
                <w:sz w:val="4"/>
                <w:szCs w:val="4"/>
              </w:rPr>
            </w:pPr>
            <w:r>
              <w:rPr>
                <w:sz w:val="4"/>
                <w:szCs w:val="4"/>
              </w:rPr>
            </w:r>
          </w:p>
        </w:tc>
      </w:tr>
      <w:tr>
        <w:trPr/>
        <w:tc>
          <w:tcPr>
            <w:tcW w:w="3641" w:type="dxa"/>
            <w:tcBorders/>
            <w:vAlign w:val="center"/>
          </w:tcPr>
          <w:p>
            <w:pPr>
              <w:pStyle w:val="TableContents"/>
              <w:bidi w:val="0"/>
              <w:spacing w:before="0" w:after="283"/>
              <w:jc w:val="left"/>
              <w:rPr/>
            </w:pPr>
            <w:r>
              <w:rPr/>
              <w:t xml:space="preserve">Columbian yliopiston lääkäreiden ja kirurgien korkeakoulu (Columbia University College of Physicians and Surgeons) </w:t>
            </w:r>
          </w:p>
        </w:tc>
        <w:tc>
          <w:tcPr>
            <w:tcW w:w="2267" w:type="dxa"/>
            <w:tcBorders/>
            <w:vAlign w:val="center"/>
          </w:tcPr>
          <w:p>
            <w:pPr>
              <w:pStyle w:val="TableContents"/>
              <w:bidi w:val="0"/>
              <w:spacing w:before="0" w:after="283"/>
              <w:jc w:val="left"/>
              <w:rPr/>
            </w:pPr>
            <w:r>
              <w:rPr/>
              <w:t xml:space="preserve">8 </w:t>
            </w:r>
          </w:p>
        </w:tc>
        <w:tc>
          <w:tcPr>
            <w:tcW w:w="2445" w:type="dxa"/>
            <w:tcBorders/>
            <w:vAlign w:val="center"/>
          </w:tcPr>
          <w:p>
            <w:pPr>
              <w:pStyle w:val="TableContents"/>
              <w:bidi w:val="0"/>
              <w:spacing w:before="0" w:after="283"/>
              <w:jc w:val="left"/>
              <w:rPr/>
            </w:pPr>
            <w:r>
              <w:rPr/>
              <w:t xml:space="preserve">48 </w:t>
            </w:r>
          </w:p>
        </w:tc>
        <w:tc>
          <w:tcPr>
            <w:tcW w:w="1852" w:type="dxa"/>
            <w:tcBorders/>
            <w:vAlign w:val="center"/>
          </w:tcPr>
          <w:p>
            <w:pPr>
              <w:pStyle w:val="TableContents"/>
              <w:bidi w:val="0"/>
              <w:spacing w:before="0" w:after="283"/>
              <w:jc w:val="left"/>
              <w:rPr/>
            </w:pPr>
            <w:r>
              <w:rPr/>
              <w:t xml:space="preserve">15 </w:t>
            </w:r>
          </w:p>
        </w:tc>
      </w:tr>
      <w:tr>
        <w:trPr/>
        <w:tc>
          <w:tcPr>
            <w:tcW w:w="3641" w:type="dxa"/>
            <w:tcBorders/>
            <w:vAlign w:val="center"/>
          </w:tcPr>
          <w:p>
            <w:pPr>
              <w:pStyle w:val="TableContents"/>
              <w:bidi w:val="0"/>
              <w:spacing w:before="0" w:after="283"/>
              <w:jc w:val="left"/>
              <w:rPr/>
            </w:pPr>
            <w:r>
              <w:rPr/>
              <w:t xml:space="preserve">Harvard Medical School </w:t>
            </w:r>
          </w:p>
        </w:tc>
        <w:tc>
          <w:tcPr>
            <w:tcW w:w="2267"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17 </w:t>
            </w:r>
          </w:p>
        </w:tc>
        <w:tc>
          <w:tcPr>
            <w:tcW w:w="1852" w:type="dxa"/>
            <w:tcBorders/>
            <w:vAlign w:val="center"/>
          </w:tcPr>
          <w:p>
            <w:pPr>
              <w:pStyle w:val="TableContents"/>
              <w:bidi w:val="0"/>
              <w:spacing w:before="0" w:after="283"/>
              <w:jc w:val="left"/>
              <w:rPr/>
            </w:pPr>
            <w:r>
              <w:rPr/>
              <w:t xml:space="preserve">20 </w:t>
            </w:r>
          </w:p>
        </w:tc>
      </w:tr>
      <w:tr>
        <w:trPr/>
        <w:tc>
          <w:tcPr>
            <w:tcW w:w="3641" w:type="dxa"/>
            <w:tcBorders/>
            <w:vAlign w:val="center"/>
          </w:tcPr>
          <w:p>
            <w:pPr>
              <w:pStyle w:val="TableContents"/>
              <w:bidi w:val="0"/>
              <w:spacing w:before="0" w:after="283"/>
              <w:jc w:val="left"/>
              <w:rPr/>
            </w:pPr>
            <w:r>
              <w:rPr/>
              <w:t xml:space="preserve">Geisel School of Medicine (Dartmouth College) </w:t>
            </w:r>
          </w:p>
        </w:tc>
        <w:tc>
          <w:tcPr>
            <w:tcW w:w="2267" w:type="dxa"/>
            <w:tcBorders/>
            <w:vAlign w:val="center"/>
          </w:tcPr>
          <w:p>
            <w:pPr>
              <w:pStyle w:val="TableContents"/>
              <w:bidi w:val="0"/>
              <w:spacing w:before="0" w:after="283"/>
              <w:jc w:val="left"/>
              <w:rPr/>
            </w:pPr>
            <w:r>
              <w:rPr/>
              <w:t xml:space="preserve">34 </w:t>
            </w:r>
          </w:p>
        </w:tc>
        <w:tc>
          <w:tcPr>
            <w:tcW w:w="2445" w:type="dxa"/>
            <w:tcBorders/>
            <w:vAlign w:val="center"/>
          </w:tcPr>
          <w:p>
            <w:pPr>
              <w:pStyle w:val="TableContents"/>
              <w:bidi w:val="0"/>
              <w:spacing w:before="0" w:after="283"/>
              <w:jc w:val="left"/>
              <w:rPr/>
            </w:pPr>
            <w:r>
              <w:rPr/>
              <w:t xml:space="preserve">18 </w:t>
            </w:r>
          </w:p>
        </w:tc>
        <w:tc>
          <w:tcPr>
            <w:tcW w:w="1852" w:type="dxa"/>
            <w:tcBorders/>
            <w:vAlign w:val="center"/>
          </w:tcPr>
          <w:p>
            <w:pPr>
              <w:pStyle w:val="TableContents"/>
              <w:bidi w:val="0"/>
              <w:spacing w:before="0" w:after="283"/>
              <w:jc w:val="left"/>
              <w:rPr/>
            </w:pPr>
            <w:r>
              <w:rPr/>
              <w:t xml:space="preserve">49 </w:t>
            </w:r>
          </w:p>
        </w:tc>
      </w:tr>
      <w:tr>
        <w:trPr/>
        <w:tc>
          <w:tcPr>
            <w:tcW w:w="3641" w:type="dxa"/>
            <w:tcBorders/>
            <w:vAlign w:val="center"/>
          </w:tcPr>
          <w:p>
            <w:pPr>
              <w:pStyle w:val="TableContents"/>
              <w:bidi w:val="0"/>
              <w:spacing w:before="0" w:after="283"/>
              <w:jc w:val="left"/>
              <w:rPr/>
            </w:pPr>
            <w:r>
              <w:rPr/>
              <w:t xml:space="preserve">Yalen lääketieteellinen tiedekunta </w:t>
            </w:r>
          </w:p>
        </w:tc>
        <w:tc>
          <w:tcPr>
            <w:tcW w:w="2267" w:type="dxa"/>
            <w:tcBorders/>
            <w:vAlign w:val="center"/>
          </w:tcPr>
          <w:p>
            <w:pPr>
              <w:pStyle w:val="TableContents"/>
              <w:bidi w:val="0"/>
              <w:spacing w:before="0" w:after="283"/>
              <w:jc w:val="left"/>
              <w:rPr/>
            </w:pPr>
            <w:r>
              <w:rPr/>
              <w:t xml:space="preserve">7 </w:t>
            </w:r>
          </w:p>
        </w:tc>
        <w:tc>
          <w:tcPr>
            <w:tcW w:w="2445" w:type="dxa"/>
            <w:tcBorders/>
            <w:vAlign w:val="center"/>
          </w:tcPr>
          <w:p>
            <w:pPr>
              <w:pStyle w:val="TableContents"/>
              <w:bidi w:val="0"/>
              <w:spacing w:before="0" w:after="283"/>
              <w:jc w:val="left"/>
              <w:rPr/>
            </w:pPr>
            <w:r>
              <w:rPr/>
              <w:t xml:space="preserve">68 </w:t>
            </w:r>
          </w:p>
        </w:tc>
        <w:tc>
          <w:tcPr>
            <w:tcW w:w="1852" w:type="dxa"/>
            <w:tcBorders/>
            <w:vAlign w:val="center"/>
          </w:tcPr>
          <w:p>
            <w:pPr>
              <w:pStyle w:val="TableContents"/>
              <w:bidi w:val="0"/>
              <w:spacing w:before="0" w:after="283"/>
              <w:jc w:val="left"/>
              <w:rPr/>
            </w:pPr>
            <w:r>
              <w:rPr/>
              <w:t xml:space="preserve">6 </w:t>
            </w:r>
          </w:p>
        </w:tc>
      </w:tr>
      <w:tr>
        <w:trPr/>
        <w:tc>
          <w:tcPr>
            <w:tcW w:w="3641" w:type="dxa"/>
            <w:tcBorders/>
            <w:vAlign w:val="center"/>
          </w:tcPr>
          <w:p>
            <w:pPr>
              <w:pStyle w:val="TableContents"/>
              <w:bidi w:val="0"/>
              <w:spacing w:before="0" w:after="283"/>
              <w:jc w:val="left"/>
              <w:rPr/>
            </w:pPr>
            <w:r>
              <w:rPr/>
              <w:t xml:space="preserve">Warren Alpert Medical School (Brownin yliopisto) </w:t>
            </w:r>
          </w:p>
        </w:tc>
        <w:tc>
          <w:tcPr>
            <w:tcW w:w="2267" w:type="dxa"/>
            <w:tcBorders/>
            <w:vAlign w:val="center"/>
          </w:tcPr>
          <w:p>
            <w:pPr>
              <w:pStyle w:val="TableContents"/>
              <w:bidi w:val="0"/>
              <w:spacing w:before="0" w:after="283"/>
              <w:jc w:val="left"/>
              <w:rPr/>
            </w:pPr>
            <w:r>
              <w:rPr/>
              <w:t xml:space="preserve">32 </w:t>
            </w:r>
          </w:p>
        </w:tc>
        <w:tc>
          <w:tcPr>
            <w:tcW w:w="2445" w:type="dxa"/>
            <w:tcBorders/>
            <w:vAlign w:val="center"/>
          </w:tcPr>
          <w:p>
            <w:pPr>
              <w:pStyle w:val="TableContents"/>
              <w:bidi w:val="0"/>
              <w:spacing w:before="0" w:after="283"/>
              <w:jc w:val="left"/>
              <w:rPr/>
            </w:pPr>
            <w:r>
              <w:rPr/>
              <w:t xml:space="preserve">34 </w:t>
            </w:r>
          </w:p>
        </w:tc>
        <w:tc>
          <w:tcPr>
            <w:tcW w:w="1852" w:type="dxa"/>
            <w:tcBorders/>
            <w:vAlign w:val="center"/>
          </w:tcPr>
          <w:p>
            <w:pPr>
              <w:pStyle w:val="TableContents"/>
              <w:bidi w:val="0"/>
              <w:spacing w:before="0" w:after="283"/>
              <w:jc w:val="left"/>
              <w:rPr/>
            </w:pPr>
            <w:r>
              <w:rPr/>
              <w:t xml:space="preserve">77 </w:t>
            </w:r>
          </w:p>
        </w:tc>
      </w:tr>
      <w:tr>
        <w:trPr/>
        <w:tc>
          <w:tcPr>
            <w:tcW w:w="3641" w:type="dxa"/>
            <w:tcBorders/>
            <w:vAlign w:val="center"/>
          </w:tcPr>
          <w:p>
            <w:pPr>
              <w:pStyle w:val="TableContents"/>
              <w:bidi w:val="0"/>
              <w:spacing w:before="0" w:after="283"/>
              <w:jc w:val="left"/>
              <w:rPr/>
            </w:pPr>
            <w:r>
              <w:rPr/>
              <w:t xml:space="preserve">Weill Cornell Medicine (Cornellin yliopisto) </w:t>
            </w:r>
          </w:p>
        </w:tc>
        <w:tc>
          <w:tcPr>
            <w:tcW w:w="2267" w:type="dxa"/>
            <w:tcBorders/>
            <w:vAlign w:val="center"/>
          </w:tcPr>
          <w:p>
            <w:pPr>
              <w:pStyle w:val="TableContents"/>
              <w:bidi w:val="0"/>
              <w:spacing w:before="0" w:after="283"/>
              <w:jc w:val="left"/>
              <w:rPr/>
            </w:pPr>
            <w:r>
              <w:rPr/>
              <w:t xml:space="preserve">15 </w:t>
            </w:r>
          </w:p>
        </w:tc>
        <w:tc>
          <w:tcPr>
            <w:tcW w:w="2445" w:type="dxa"/>
            <w:tcBorders/>
            <w:vAlign w:val="center"/>
          </w:tcPr>
          <w:p>
            <w:pPr>
              <w:pStyle w:val="TableContents"/>
              <w:bidi w:val="0"/>
              <w:spacing w:before="0" w:after="283"/>
              <w:jc w:val="left"/>
              <w:rPr/>
            </w:pPr>
            <w:r>
              <w:rPr/>
              <w:t xml:space="preserve">40 </w:t>
            </w:r>
          </w:p>
        </w:tc>
        <w:tc>
          <w:tcPr>
            <w:tcW w:w="1852" w:type="dxa"/>
            <w:tcBorders/>
            <w:vAlign w:val="center"/>
          </w:tcPr>
          <w:p>
            <w:pPr>
              <w:pStyle w:val="TableContents"/>
              <w:bidi w:val="0"/>
              <w:spacing w:before="0" w:after="283"/>
              <w:jc w:val="left"/>
              <w:rPr/>
            </w:pPr>
            <w:r>
              <w:rPr/>
              <w:t xml:space="preserve">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Ivy League koulu on paras lääketieteen ohjelma</w:t>
      </w:r>
    </w:p>
    <w:p>
      <w:pPr>
        <w:pStyle w:val="TextBody"/>
        <w:bidi w:val="0"/>
        <w:jc w:val="left"/>
        <w:rPr>
          <w:b/>
          <w:u w:val="single"/>
          <w:shd w:val="clear" w:fill="FFFF00"/>
        </w:rPr>
      </w:pPr>
      <w:r>
        <w:rPr>
          <w:b/>
          <w:u w:val="single"/>
          <w:shd w:val="clear" w:fill="FFFF00"/>
        </w:rPr>
        <w:t xml:space="preserve">Asiakirjan numero 23001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Marnie Alexenburg </w:t>
      </w:r>
      <w:r>
        <w:rPr>
          <w:color w:val="A9A9A9"/>
        </w:rPr>
        <w:t xml:space="preserve">rouva Carterina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opettajaa tanssiaisissa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Nicholle Tom </w:t>
      </w:r>
      <w:r>
        <w:rPr/>
        <w:t xml:space="preserve">(rehtori Statszill)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periaatetta tanssiaisissa</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color w:val="A9A9A9"/>
        </w:rPr>
        <w:t xml:space="preserve">Danielle Campbell </w:t>
      </w:r>
      <w:r>
        <w:rPr/>
        <w:t xml:space="preserve">Madeline ``Maddy'' Datnerina...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Maddy Datneria Tanssiaisissa...</w:t>
      </w:r>
    </w:p>
    <w:p>
      <w:pPr>
        <w:pStyle w:val="TextBody"/>
        <w:bidi w:val="0"/>
        <w:jc w:val="left"/>
        <w:rPr>
          <w:b/>
          <w:u w:val="single"/>
          <w:shd w:val="clear" w:fill="FFFF00"/>
        </w:rPr>
      </w:pPr>
      <w:r>
        <w:rPr>
          <w:b/>
          <w:u w:val="single"/>
          <w:shd w:val="clear" w:fill="FFFF00"/>
        </w:rPr>
        <w:t xml:space="preserve">Asiakirjan numero 23002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Rabbit asuu talossa </w:t>
      </w:r>
      <w:r>
        <w:rPr>
          <w:color w:val="A9A9A9"/>
        </w:rPr>
        <w:t xml:space="preserve">sadan hehtaarin metsän pohjois- ja keskiosassa, hiekkakuopan, jossa Roo leikkii, ja sen alueen välissä, jossa asuvat eläimet, joita hän kutsuu "ystävikseen ja sukulaisikseen"</w:t>
      </w:r>
      <w:r>
        <w:rPr/>
        <w:t xml:space="preserve">. Kani tykkää ottaa ohjat käsiinsä ja keksiä monimutkaisia suunnitelmia, kuten suunnitelman, jolla Kangas pelästytetään piilottamalla Roo, ja suunnitelman, jolla Tiikeri ``vapautetaan''. Hän on myös organisoija, kuten Pienen etsinnän tapauksessa. Niin yksityiskohtaisia kuin hänen suunnitelmansa ovatkin, niissä jää usein huomaamatta tiettyjä avainkohtia ja ne menevät pieleen.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kani asuu winnie the pooh -elokuvassa</w:t>
      </w:r>
    </w:p>
    <w:p>
      <w:pPr>
        <w:pStyle w:val="TextBody"/>
        <w:bidi w:val="0"/>
        <w:jc w:val="left"/>
        <w:rPr>
          <w:b/>
          <w:u w:val="single"/>
          <w:shd w:val="clear" w:fill="FFFF00"/>
        </w:rPr>
      </w:pPr>
      <w:r>
        <w:rPr>
          <w:b/>
          <w:u w:val="single"/>
          <w:shd w:val="clear" w:fill="FFFF00"/>
        </w:rPr>
        <w:t xml:space="preserve">Asiakirjan numero 23003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Mafia III on Hangar 13:n kehittämä ja 2K Gamesin julkaisema toimintaseikkailuvideopeli Microsoft Windowsille, PlayStation 4:lle, Xbox Onelle ja MacOS:lle. Se on Mafia-sarjan kolmas osa. Tarina sijoittuu vuoteen 1968 New Bordeaux'n kaupunkiin, joka on fiktiivinen kopio New Orleansista, ja sen tarina pyörii </w:t>
      </w:r>
      <w:r>
        <w:rPr>
          <w:color w:val="A9A9A9"/>
        </w:rPr>
        <w:t xml:space="preserve">Lincoln Clayn </w:t>
      </w:r>
      <w:r>
        <w:rPr/>
        <w:t xml:space="preserve">ympärillä, joka on </w:t>
      </w:r>
      <w:r>
        <w:rPr>
          <w:color w:val="A9A9A9"/>
        </w:rPr>
        <w:t xml:space="preserve">orpo ja Vietnamin veteraani ja </w:t>
      </w:r>
      <w:r>
        <w:rPr/>
        <w:t xml:space="preserve">joka pyrkii rakentamaan uuden rikollisjärjestön vastustaakseen italialaista mafiaa. Peli julkaistiin 7. lokakuuta 2016, ja se sai vaihtelevan kriittisen vastaanoton. MacOS-versio julkaistiin 11.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mafia 3:n päähenkilö?</w:t>
      </w:r>
    </w:p>
    <w:p>
      <w:pPr>
        <w:pStyle w:val="TextBody"/>
        <w:bidi w:val="0"/>
        <w:jc w:val="left"/>
        <w:rPr>
          <w:b/>
          <w:u w:val="single"/>
          <w:shd w:val="clear" w:fill="FFFF00"/>
        </w:rPr>
      </w:pPr>
      <w:r>
        <w:rPr>
          <w:b/>
          <w:u w:val="single"/>
          <w:shd w:val="clear" w:fill="FFFF00"/>
        </w:rPr>
        <w:t xml:space="preserve">Asiakirjan numero 23004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Menettelyllisistä eroista huolimatta Skotlannin muutoksenhakuperusteita koskeva aineellinen lainsäädäntö on samankaltainen kuin muissa länsimaisissa oikeusjärjestelmissä, ja yhden lainkäyttöalueen päätöksiä pidetään erittäin vakuuttavina muissa oikeusjärjestelmissä. Skotlannissa on kuitenkin yksi olennainen ero, sillä siellä </w:t>
      </w:r>
      <w:r>
        <w:rPr>
          <w:color w:val="A9A9A9"/>
        </w:rPr>
        <w:t xml:space="preserve">ei tehdä eroa julkisen ja yksityisen elimen muutoksenhaun välillä, </w:t>
      </w:r>
      <w:r>
        <w:rPr/>
        <w:t xml:space="preserve">mikä poikkeaa esimerkiksi Englannin ja Walesin muutoksenhausta, jossa muutoksenhaku on mahdollista vain julkisen elimen tai lähes julkisen elimen tapauksessa (West v. Secretary of State for Scotland).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skotlannin ja englantiin kohdistuvan muutoksenhaun välinen ero</w:t>
      </w:r>
    </w:p>
    <w:p>
      <w:pPr>
        <w:pStyle w:val="TextBody"/>
        <w:bidi w:val="0"/>
        <w:jc w:val="left"/>
        <w:rPr>
          <w:b/>
          <w:u w:val="single"/>
          <w:shd w:val="clear" w:fill="FFFF00"/>
        </w:rPr>
      </w:pPr>
      <w:r>
        <w:rPr>
          <w:b/>
          <w:u w:val="single"/>
          <w:shd w:val="clear" w:fill="FFFF00"/>
        </w:rPr>
        <w:t xml:space="preserve">Asiakirjan numero 23005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Cooking Showdown -keittiö sijaitsee </w:t>
      </w:r>
      <w:r>
        <w:rPr>
          <w:color w:val="A9A9A9"/>
        </w:rPr>
        <w:t xml:space="preserve">Quadrangle Trustin päälatossa lähellä Shorehamia Kentissä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 perheen ruoanlaitto showdown kuvattu</w:t>
      </w:r>
    </w:p>
    <w:p>
      <w:pPr>
        <w:pStyle w:val="TextBody"/>
        <w:bidi w:val="0"/>
        <w:jc w:val="left"/>
        <w:rPr>
          <w:b/>
          <w:u w:val="single"/>
          <w:shd w:val="clear" w:fill="FFFF00"/>
        </w:rPr>
      </w:pPr>
      <w:r>
        <w:rPr>
          <w:b/>
          <w:u w:val="single"/>
          <w:shd w:val="clear" w:fill="FFFF00"/>
        </w:rPr>
        <w:t xml:space="preserve">Asiakirjan numero 23006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College of William &amp; Mary (tunnetaan myös nimellä William &amp; Mary, W&amp;M ja virallisesti College of William and Mary in Virginia) on julkinen tutkimusyliopisto Williamsburgissa, Virginiassa. Se </w:t>
      </w:r>
      <w:r>
        <w:rPr/>
        <w:t xml:space="preserve">perustettiin vuonna </w:t>
      </w:r>
      <w:r>
        <w:rPr>
          <w:color w:val="A9A9A9"/>
        </w:rPr>
        <w:t xml:space="preserve">1693 </w:t>
      </w:r>
      <w:r>
        <w:rPr/>
        <w:t xml:space="preserve">kuningas William III:n ja kuningatar Mary II:n myöntämällä patenttikirjeellä, ja se on Harvardin yliopiston jälkeen Yhdysvaltojen toiseksi vanhin korkeakoulu.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William ja Maryn college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Korkea-asteen koulu sekä Amerikan alkuperäisväestön nuorille miehille että siirtolaisten pojille oli yksi Virginian siirtokunnan johtajien varhaisimmista tavoitteista. College perustettiin 8. helmikuuta 1693 kuninkaallisella peruskirjalla (laillisesti kirjepatentilla), jonka tarkoituksena oli "tehdä, perustaa ja vakiinnuttaa tietty universaalin opiskelun paikka, ikuinen jumaluuden, filosofian, kielten ja muiden hyvien taiteiden ja tieteiden korkeakoulu ... jota tuetaan ja ylläpidetään kaikkina tulevina aikoina". </w:t>
      </w:r>
      <w:r>
        <w:rPr/>
        <w:t xml:space="preserve">College on </w:t>
      </w:r>
      <w:r>
        <w:rPr/>
        <w:t xml:space="preserve">nimetty </w:t>
      </w:r>
      <w:r>
        <w:rPr>
          <w:color w:val="A9A9A9"/>
        </w:rPr>
        <w:t xml:space="preserve">hallitsevien monarkkien kuningas William III:n ja kuningatar Mary II:n </w:t>
      </w:r>
      <w:r>
        <w:rPr/>
        <w:t xml:space="preserve">kunniaksi</w:t>
      </w:r>
      <w:r>
        <w:rPr/>
        <w:t xml:space="preserve">, ja se on Yhdysvaltojen toiseksi vanhin college. Collegea koskevat alkuperäiset suunnitelmat juontavat juurensa vuoteen 1618, mutta ne kariutuivat intiaanien verilöylyyn vuonna 1622, hallituksen vaihtumiseen (vuonna 1624 kuningas Jaakko I peruutti Virginia Companyn peruskirjan ja Virginian siirtokunta siirrettiin kruunun siirtokuntana kuninkaalliselle vallan alaisuuteen), Englannin sisällissotaan liittyviin tapahtumiin ja Baconin kapinaan. Vuonna 1695, ennen kuin Williamsburgin kaupunkia oli olemassa, aloitettiin College Buildingin, joka tunnetaan nykyään Sir Christopher Wrenin rakennuksena, rakentaminen Middle Plantation -nimisessä paikassa (Virginia). Se on Amerikan vanhin college-rakennus. College on yksi maan yhdeksästä Colonial Collegesta, jotka perustettiin ennen Amerikan vallankumousta. Peruskirjassa nimitettiin James Blair Collegen ensimmäiseksi presidentiksi (elinikäinen tehtävä, jota hän hoiti kuolemaansa asti vuonna 1743). William &amp; Mary perustettiin anglikaaniseksi oppilaitokseksi; opiskelijoilta vaadittiin Englannin kirkon jäsenyyttä, ja professorien oli vakuutettava noudattavansa Kolmekymmentäyhdeksää artiklaa.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William and Mary College nimettiin?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College of William &amp; Mary (tunnetaan myös nimellä William &amp; Mary tai W&amp;M) on julkinen tutkimusyliopisto Williamsburgissa, Virginiassa. Se </w:t>
      </w:r>
      <w:r>
        <w:rPr/>
        <w:t xml:space="preserve">perustettiin vuonna 1693 </w:t>
      </w:r>
      <w:r>
        <w:rPr>
          <w:color w:val="A9A9A9"/>
        </w:rPr>
        <w:t xml:space="preserve">kuningas William III:n </w:t>
      </w:r>
      <w:r>
        <w:rPr/>
        <w:t xml:space="preserve">ja </w:t>
      </w:r>
      <w:r>
        <w:rPr>
          <w:color w:val="DCDCDC"/>
        </w:rPr>
        <w:t xml:space="preserve">kuningatar Mary II:n myöntämällä </w:t>
      </w:r>
      <w:r>
        <w:rPr/>
        <w:t xml:space="preserve">patenttikirjeellä, </w:t>
      </w:r>
      <w:r>
        <w:rPr/>
        <w:t xml:space="preserve">ja se on Harvardin yliopiston jälkeen Yhdysvaltojen toiseksi vanhin korkeakoulu.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William ja Maryn college nimettiin?</w:t>
      </w:r>
    </w:p>
    <w:p>
      <w:pPr>
        <w:pStyle w:val="TextBody"/>
        <w:bidi w:val="0"/>
        <w:jc w:val="left"/>
        <w:rPr>
          <w:b/>
          <w:u w:val="single"/>
          <w:shd w:val="clear" w:fill="FFFF00"/>
        </w:rPr>
      </w:pPr>
      <w:r>
        <w:rPr>
          <w:b/>
          <w:u w:val="single"/>
          <w:shd w:val="clear" w:fill="FFFF00"/>
        </w:rPr>
        <w:t xml:space="preserve">Asiakirjan numero 23007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 kuninkaallinen vaimo </w:t>
      </w:r>
      <w:r>
        <w:rPr/>
        <w:t xml:space="preserve">tai vaihtoehtoisesti kuninkaan päävaimo (muinaisegyptiläinen: ḥmt nswt wrt) on termi, jolla viitattiin muinaisen Egyptin faaraon tärkeimpään vaimoon, jolla oli monia virallisia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kuningattaren nimi Egyptissä?</w:t>
      </w:r>
    </w:p>
    <w:p>
      <w:pPr>
        <w:pStyle w:val="TextBody"/>
        <w:bidi w:val="0"/>
        <w:jc w:val="left"/>
        <w:rPr>
          <w:b/>
          <w:u w:val="single"/>
          <w:shd w:val="clear" w:fill="FFFF00"/>
        </w:rPr>
      </w:pPr>
      <w:r>
        <w:rPr>
          <w:b/>
          <w:u w:val="single"/>
          <w:shd w:val="clear" w:fill="FFFF00"/>
        </w:rPr>
        <w:t xml:space="preserve">Asiakirjan numero 23008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Ravintoloitsija </w:t>
      </w:r>
      <w:r>
        <w:rPr/>
        <w:t xml:space="preserve">on henkilö, joka avaa ja pyörittää ravintoloita ammattimaisesti. Vaikka termi on ajan mittaan tullut kuvaamaan ketä tahansa ravintolan omistavaa henkilöä, sillä viitataan perinteisesti korkeasti koulutettuun ammattilaiseen, joka hallitsee kaikki ravintola-alan osa-alueet.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ravintolan omistajaa</w:t>
      </w:r>
    </w:p>
    <w:p>
      <w:pPr>
        <w:pStyle w:val="TextBody"/>
        <w:bidi w:val="0"/>
        <w:jc w:val="left"/>
        <w:rPr>
          <w:b/>
          <w:u w:val="single"/>
          <w:shd w:val="clear" w:fill="FFFF00"/>
        </w:rPr>
      </w:pPr>
      <w:r>
        <w:rPr>
          <w:b/>
          <w:u w:val="single"/>
          <w:shd w:val="clear" w:fill="FFFF00"/>
        </w:rPr>
        <w:t xml:space="preserve">Asiakirjan numero 23009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1715 aarrelaivasto </w:t>
      </w:r>
      <w:r>
        <w:rPr/>
        <w:t xml:space="preserve">oli espanjalainen aarrelaivasto, joka palasi Uudesta maailmasta Espanjaan. Keskiviikkona 31. heinäkuuta 1715 kello kaksi yöllä, seitsemän päivää sen jälkeen, kun laivasto oli lähtenyt Kuuban Havannasta, yksitoista laivaston kahdestatoista aluksesta katosi hurrikaanissa lähellä nykyistä Vero Beachia Floridassa. Koska laivasto kuljetti hopeaa, se tunnetaan myös nimellä vuoden 1715 Plate-laivasto (plata on espanjankielinen sana hopealle). Joitakin esineitä ja jopa kolikoita huuhtoutuu edelleen aika ajoin Floridan rannoille.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uponnut espanjalainen aarrelaivasto (Florida, Yhdysvallat)</w:t>
      </w:r>
    </w:p>
    <w:p>
      <w:pPr>
        <w:pStyle w:val="TextBody"/>
        <w:bidi w:val="0"/>
        <w:jc w:val="left"/>
        <w:rPr>
          <w:b/>
          <w:u w:val="single"/>
          <w:shd w:val="clear" w:fill="FFFF00"/>
        </w:rPr>
      </w:pPr>
      <w:r>
        <w:rPr>
          <w:b/>
          <w:u w:val="single"/>
          <w:shd w:val="clear" w:fill="FFFF00"/>
        </w:rPr>
        <w:t xml:space="preserve">Asiakirjan numero 23010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Marraskuun 1. päivänä 1993 </w:t>
      </w:r>
      <w:r>
        <w:rPr/>
        <w:t xml:space="preserve">tuli kolmannen Delorsin komission johdolla voimaan Maastrichtin sopimus, jolla perustettiin Euroopan unioni ja sen pilarijärjestelmä, johon kuuluvat ulko- ja sisäasiat sekä Euroopan yhteisö. Vuoden 1994 Euroopan parlamentin vaaleissa sosialistiryhmä säilytti asemansa parlamentin suurimpana puolueena. Neuvosto ehdotti Jacques Santeria komission puheenjohtajaksi, mutta häntä pidettiin toisena vaihtoehtona, mikä heikentää hänen asemaansa. Parlamentti hyväksyi Santerin niukasti, mutta hänen komissionsa sai suuremman kannatuksen, ja se hyväksyttiin 416 äänellä 103 ääntä vastaan. Santer joutui käyttämään Maastrichtin sopimuksen mukaisia uusia valtuuksiaan voidakseen valvoa paremmin komissaarien valintaa. He astuivat virkaansa 23. tammikuuta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Euroopan unioni perustettiin ja mistä syystä?</w:t>
      </w:r>
    </w:p>
    <w:p>
      <w:pPr>
        <w:pStyle w:val="TextBody"/>
        <w:bidi w:val="0"/>
        <w:jc w:val="left"/>
        <w:rPr>
          <w:b/>
          <w:u w:val="single"/>
          <w:shd w:val="clear" w:fill="FFFF00"/>
        </w:rPr>
      </w:pPr>
      <w:r>
        <w:rPr>
          <w:b/>
          <w:u w:val="single"/>
          <w:shd w:val="clear" w:fill="FFFF00"/>
        </w:rPr>
        <w:t xml:space="preserve">Asiakirjan numero 23011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 Mountain on kaupunki DeKalbin piirikunnassa Georgiassa, Yhdysvalloissa. Väkiluku oli </w:t>
      </w:r>
      <w:r>
        <w:rPr>
          <w:color w:val="A9A9A9"/>
        </w:rPr>
        <w:t xml:space="preserve">5 802 </w:t>
      </w:r>
      <w:r>
        <w:rPr/>
        <w:t xml:space="preserve">vuoden 2010 väestönlaskennassa. Stone Mountain sijaitsee Dekalb Countyn itäosassa ja on Atlantan esikaupunki. Se sijaitsee lähellä geologista muodostumaa Stone Mountainia, mutta ei sisällä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Stone Mountain Georgian väkiluku?</w:t>
      </w:r>
    </w:p>
    <w:p>
      <w:pPr>
        <w:pStyle w:val="TextBody"/>
        <w:bidi w:val="0"/>
        <w:jc w:val="left"/>
        <w:rPr>
          <w:b/>
          <w:u w:val="single"/>
          <w:shd w:val="clear" w:fill="FFFF00"/>
        </w:rPr>
      </w:pPr>
      <w:r>
        <w:rPr>
          <w:b/>
          <w:u w:val="single"/>
          <w:shd w:val="clear" w:fill="FFFF00"/>
        </w:rPr>
        <w:t xml:space="preserve">Asiakirjan numero 23012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Todellisessa dieselmoottorissa palotilaan johdetaan aluksi vain ilmaa. Ilma puristetaan sitten kokoon puristussuhteella, joka </w:t>
      </w:r>
      <w:r>
        <w:rPr>
          <w:color w:val="A9A9A9"/>
        </w:rPr>
        <w:t xml:space="preserve">on </w:t>
      </w:r>
      <w:r>
        <w:rPr/>
        <w:t xml:space="preserve">tyypillisesti </w:t>
      </w:r>
      <w:r>
        <w:rPr>
          <w:color w:val="A9A9A9"/>
        </w:rPr>
        <w:t xml:space="preserve">15:1-23:1</w:t>
      </w:r>
      <w:r>
        <w:rPr/>
        <w:t xml:space="preserve">. Tämä korkea puristus aiheuttaa ilman lämpötilan nousun. Noin puristustahdin loppupäässä polttoaine ruiskutetaan suoraan palotilassa olevaan puristettuun ilmaan. Tämä voi tapahtua männän yläosassa olevaan (tyypillisesti rengasmaiseen) aukkoon tai esikammioon moottorin rakenteesta riippuen. Polttoaineen ruiskutuslaite varmistaa, että polttoaine hajoaa pieniksi pisaroiksi ja että polttoaine jakautuu tasaisesti. Paineilman lämpö höyrystää polttoaineen pisaroiden pinnalta. Tämän jälkeen höyry syttyy polttokammiossa paineilman lämmöllä, jolloin pisarat jatkavat höyrystymistään pinnoiltaan ja palavat yhä pienemmiksi, kunnes kaikki pisaroissa oleva polttoaine on palanut. Palaminen tapahtuu lähes vakiopaineessa moottoritahdin alkuosan aikana. Höyrystymisen alku aiheuttaa viiveen ennen syttymistä ja dieselpolttoaineelle ominaisen koputusäänen, kun höyry saavuttaa syttymislämpötilan ja aiheuttaa äkillisen paineen nousun männän yläpuolella (ei näy P-V-indikaattorikaaviossa). Kun palaminen on päättynyt, palamiskaasut laajenevat männän laskeutuessa edelleen; sylinterissä vallitseva korkea paine ajaa mäntää alaspäin ja antaa voimaa kampiakselille.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puristusta dieselmoottorissa on</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t xml:space="preserve">1921: Prosper L'Orange rakensi jatkuvatoimisen ruiskutuspumpun. </w:t>
      </w:r>
    </w:p>
    <w:p>
      <w:pPr>
        <w:pStyle w:val="TextBody"/>
        <w:numPr>
          <w:ilvl w:val="0"/>
          <w:numId w:val="6"/>
        </w:numPr>
        <w:tabs>
          <w:tab w:val="clear" w:pos="1134"/>
          <w:tab w:val="left" w:leader="none" w:pos="707"/>
        </w:tabs>
        <w:bidi w:val="0"/>
        <w:spacing w:before="0" w:after="0"/>
        <w:ind w:start="707" w:hanging="283"/>
        <w:jc w:val="left"/>
        <w:rPr/>
      </w:pPr>
      <w:r>
        <w:rPr/>
        <w:t xml:space="preserve">1922: Benz Söhnen maataloustraktori OE Benz Sendlingin maataloustraktori tyyppi 6 oli ensimmäinen ajoneuvo, jossa oli (esikammio)dieselmoottori.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1923</w:t>
      </w:r>
      <w:r>
        <w:rPr/>
        <w:t xml:space="preserve">: Ensimmäinen MANin ja Benzin valmistama kuorma-auto, jossa oli esikammioinen dieselmoottori. Daimler-Motoren-Gesellschaft testaa ensimmäistä ilmaruiskutteista dieselmoottorilla varustettua kuorma-autoa. </w:t>
      </w:r>
    </w:p>
    <w:p>
      <w:pPr>
        <w:pStyle w:val="TextBody"/>
        <w:numPr>
          <w:ilvl w:val="0"/>
          <w:numId w:val="6"/>
        </w:numPr>
        <w:tabs>
          <w:tab w:val="clear" w:pos="1134"/>
          <w:tab w:val="left" w:leader="none" w:pos="707"/>
        </w:tabs>
        <w:bidi w:val="0"/>
        <w:spacing w:before="0" w:after="0"/>
        <w:ind w:start="707" w:hanging="283"/>
        <w:jc w:val="left"/>
        <w:rPr/>
      </w:pPr>
      <w:r>
        <w:rPr/>
        <w:t xml:space="preserve">1924: IAA:ssa hyötykuorma-autojen valmistajat esittelevät dieselmoottorin kuorma-automarkkinoilla. Fairbanks-Morse aloittaa dieselmoottoreiden valmistuksen. </w:t>
      </w:r>
    </w:p>
    <w:p>
      <w:pPr>
        <w:pStyle w:val="TextBody"/>
        <w:numPr>
          <w:ilvl w:val="0"/>
          <w:numId w:val="6"/>
        </w:numPr>
        <w:tabs>
          <w:tab w:val="clear" w:pos="1134"/>
          <w:tab w:val="left" w:leader="none" w:pos="707"/>
        </w:tabs>
        <w:bidi w:val="0"/>
        <w:spacing w:before="0" w:after="0"/>
        <w:ind w:start="707" w:hanging="283"/>
        <w:jc w:val="left"/>
        <w:rPr/>
      </w:pPr>
      <w:r>
        <w:rPr/>
        <w:t xml:space="preserve">1924-1925 Fairbanks Morse esitteli 2-tahti Y-VA:n ja 32-mallin. Se oli ensimmäinen Fairbanksin valmistama kylmäkäynnistysdiesel, ja siitä tuli amerikkalaisen teollisuusvoiman ikoni. </w:t>
      </w:r>
    </w:p>
    <w:p>
      <w:pPr>
        <w:pStyle w:val="TextBody"/>
        <w:numPr>
          <w:ilvl w:val="0"/>
          <w:numId w:val="6"/>
        </w:numPr>
        <w:tabs>
          <w:tab w:val="clear" w:pos="1134"/>
          <w:tab w:val="left" w:leader="none" w:pos="707"/>
        </w:tabs>
        <w:bidi w:val="0"/>
        <w:ind w:start="707" w:hanging="283"/>
        <w:jc w:val="left"/>
        <w:rPr/>
      </w:pPr>
      <w:r>
        <w:rPr/>
        <w:t xml:space="preserve">1927: Boschin ensimmäinen kuorma-auton ruiskutuspumppu ja ruiskutussuuttimet. Stoewerin ensimmäinen henkilöauton prototyyppi.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kuorma-autoon asennettiin ensimmäinen dieselmoottori?</w:t>
      </w:r>
    </w:p>
    <w:p>
      <w:pPr>
        <w:pStyle w:val="TextBody"/>
        <w:bidi w:val="0"/>
        <w:jc w:val="left"/>
        <w:rPr>
          <w:b/>
          <w:u w:val="single"/>
          <w:shd w:val="clear" w:fill="FFFF00"/>
        </w:rPr>
      </w:pPr>
      <w:r>
        <w:rPr>
          <w:b/>
          <w:u w:val="single"/>
          <w:shd w:val="clear" w:fill="FFFF00"/>
        </w:rPr>
        <w:t xml:space="preserve">Asiakirjan numero 23013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svartálfar (O.N. ``mustat haltiat'', ``maaritontut'', sing. svartálfr), jota kutsutaan myös nimellä myrkálfar (``tummat haltiat'', ``hämärätontut'', ``murkitontut'', sing. myrkálfr), ovat olentoja, jotka asuvat </w:t>
      </w:r>
      <w:r>
        <w:rPr>
          <w:color w:val="A9A9A9"/>
        </w:rPr>
        <w:t xml:space="preserve">Svartalfheimissa </w:t>
      </w:r>
      <w:r>
        <w:rPr/>
        <w:t xml:space="preserve">(Svartálf (a) heimr, ``mustien haltioiden koti''). Sekä svartálfarista että Svartálfaheimrista on todisteita pääasiassa Snorri Sturlusonin 1200-luvulla kirjoittamassa Prosa Eddassa. Tutkijat ovat todenneet, että svartálfar näyttää olevan synonyymi kääpiöille ja mahdollisesti myös dökkálfarille (``tummille haltioille''). Kääpiöinä svartálfarien koti voisi mahdollisesti olla toinen kuvaus Niðavelliristä (``tummat pellot'').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tumma haltiat asuvat norjalaisessa mytologiassa?</w:t>
      </w:r>
    </w:p>
    <w:p>
      <w:pPr>
        <w:pStyle w:val="TextBody"/>
        <w:bidi w:val="0"/>
        <w:jc w:val="left"/>
        <w:rPr>
          <w:b/>
          <w:u w:val="single"/>
          <w:shd w:val="clear" w:fill="FFFF00"/>
        </w:rPr>
      </w:pPr>
      <w:r>
        <w:rPr>
          <w:b/>
          <w:u w:val="single"/>
          <w:shd w:val="clear" w:fill="FFFF00"/>
        </w:rPr>
        <w:t xml:space="preserve">Asiakirjan numero 23014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Soodakalkki on kemikaalien seos, jota käytetään rakeisessa muodossa suljetuissa hengitysympäristöissä, kuten yleisanestesiassa, sukellusveneissä, uudelleenpuhalluslaitteissa ja rekompressiokammioissa, </w:t>
      </w:r>
      <w:r>
        <w:rPr>
          <w:color w:val="A9A9A9"/>
        </w:rPr>
        <w:t xml:space="preserve">poistamaan hiilidioksidia hengityskaasuista hiilidioksidin pidättymisen ja hiilidioksidimyrkytyksen estämiseksi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soodakalkin käyttö anestesiassa?</w:t>
      </w:r>
    </w:p>
    <w:p>
      <w:pPr>
        <w:pStyle w:val="TextBody"/>
        <w:bidi w:val="0"/>
        <w:jc w:val="left"/>
        <w:rPr>
          <w:b/>
          <w:u w:val="single"/>
          <w:shd w:val="clear" w:fill="FFFF00"/>
        </w:rPr>
      </w:pPr>
      <w:r>
        <w:rPr>
          <w:b/>
          <w:u w:val="single"/>
          <w:shd w:val="clear" w:fill="FFFF00"/>
        </w:rPr>
        <w:t xml:space="preserve">Asiakirjan numero 23015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Party sisältää verkkomoninpelin ensimmäistä kertaa Mario Party -sarjassa. Vaikka Party-tilan lautapelit on rajoitettu offline-pelaamiseen, pelaajat voivat pelata pelin </w:t>
      </w:r>
      <w:r>
        <w:rPr>
          <w:color w:val="A9A9A9"/>
        </w:rPr>
        <w:t xml:space="preserve">80 </w:t>
      </w:r>
      <w:r>
        <w:rPr/>
        <w:t xml:space="preserve">minipeliä muiden pelaajien kanssa joko paikallisesti tai verkossa lautapeleistä riippumatta pelin "Online Mariothon" -tilassa. Online Mariothon -tilassa pelaajat kilpailevat viidessä satunnaisesti valitussa minipelissä ja pyrkivät saamaan korkeimmat pisteet. Pelissä on myös ranking- ja ranking-järjestelmä sekä palkintoja, joita pelaajat voivat saada tilassa pelaamisesta.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minipeliä mario party switchissä on</w:t>
      </w:r>
    </w:p>
    <w:p>
      <w:pPr>
        <w:pStyle w:val="TextBody"/>
        <w:bidi w:val="0"/>
        <w:jc w:val="left"/>
        <w:rPr>
          <w:b/>
          <w:u w:val="single"/>
          <w:shd w:val="clear" w:fill="FFFF00"/>
        </w:rPr>
      </w:pPr>
      <w:r>
        <w:rPr>
          <w:b/>
          <w:u w:val="single"/>
          <w:shd w:val="clear" w:fill="FFFF00"/>
        </w:rPr>
        <w:t xml:space="preserve">Asiakirjan numero 23016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 (United States Army, USA) on Yhdysvaltain asevoimien maasodankäynnin palvelushaara. Se on yksi Yhdysvaltojen seitsemästä asepalveluksesta, ja se on nimetty Yhdysvaltojen perustuslain 2 artiklan 2 kohdan 1 lausekkeessa ja Yhdysvaltojen lakikokoelman 10 osaston B osaston 301 luvun 3001 kohdassa Yhdysvaltojen armeijaksi (United States Code, Title 10, Subtitle B, Chapter 301, Section 3001). Yhdysvaltain armeijan </w:t>
      </w:r>
      <w:r>
        <w:rPr/>
        <w:t xml:space="preserve">vanhimpana ja arvojärjestyksessä korkeimpana haarana nykyaikaisen Yhdysvaltain armeijan juuret juontavat Manner-Euroopan armeijaan, joka perustettiin (14. kesäkuuta 1775) taistelemaan </w:t>
      </w:r>
      <w:r>
        <w:rPr>
          <w:color w:val="A9A9A9"/>
        </w:rPr>
        <w:t xml:space="preserve">Amerikan vapaussodassa </w:t>
      </w:r>
      <w:r>
        <w:rPr/>
        <w:t xml:space="preserve">(1775-1783) - ennen kuin Yhdysvallat perustettiin valtioksi. Vallankumoussodan jälkeen liittovaltion kongressi perusti 3. kesäkuuta 1784 Yhdysvaltain armeijan, joka korvasi lakkautetun mannermaisen armeijan. Yhdysvaltain armeija katsoo olevansa Manner-Euroopan armeijan jälkeläinen, ja sen institutionaalinen perustaminen ajoittuu kyseisen armeijan perustamiseen vuonna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armeija muodostettiin alun perin taistelemaan missä sodassa</w:t>
      </w:r>
    </w:p>
    <w:p>
      <w:pPr>
        <w:pStyle w:val="TextBody"/>
        <w:bidi w:val="0"/>
        <w:jc w:val="left"/>
        <w:rPr>
          <w:b/>
          <w:u w:val="single"/>
          <w:shd w:val="clear" w:fill="FFFF00"/>
        </w:rPr>
      </w:pPr>
      <w:r>
        <w:rPr>
          <w:b/>
          <w:u w:val="single"/>
          <w:shd w:val="clear" w:fill="FFFF00"/>
        </w:rPr>
        <w:t xml:space="preserve">Asiakirjan numero 23017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Niilin tulvat johtuvat vuosittain </w:t>
      </w:r>
      <w:r>
        <w:rPr>
          <w:color w:val="A9A9A9"/>
        </w:rPr>
        <w:t xml:space="preserve">toukokuun ja elokuun välisenä aikana toistuvasta </w:t>
      </w:r>
      <w:r>
        <w:rPr/>
        <w:t xml:space="preserve">monsuunista, </w:t>
      </w:r>
      <w:r>
        <w:rPr/>
        <w:t xml:space="preserve">joka aiheuttaa valtavia sademääriä Etiopian ylängöllä, jonka huiput kohoavat jopa 4550 metrin (14 928 ft) korkeuteen. Suurin osa tästä sadevedestä virtaa Siniseen Niiliin ja Atbarah-jokeen, pienempi osa Sobatin ja Valkoisen Niilin kautta Niiliin. Tämän lyhyen ajanjakson aikana nämä joet tuottavat jopa yhdeksänkymmentä prosenttia Niilin vedestä ja suurimman osan sen kuljettamasta sedimentistä, mutta sadekauden jälkeen ne kutistuvat vähäisiksi 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Niilin joki tulvi muinaisessa Egyptissä?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varhaisimmat egyptiläiset yksinkertaisesti viljelivät tulvien tulvittamia alueita, noin 7000 vuotta sitten he alkoivat kehittää allaskastelumenetelmää. Viljelysmaat jaettiin suuriin peltoihin, joita ympäröivät padot ja padot, ja ne varustettiin tulo- ja poistokanavilla. Altaat tulvivat ja suljettiin sitten noin 45 päiväksi, jotta maaperä kyllästyisi kosteudella ja </w:t>
      </w:r>
      <w:r>
        <w:rPr>
          <w:color w:val="A9A9A9"/>
        </w:rPr>
        <w:t xml:space="preserve">liete</w:t>
      </w:r>
      <w:r>
        <w:rPr/>
        <w:t xml:space="preserve"> saisi </w:t>
      </w:r>
      <w:r>
        <w:rPr/>
        <w:t xml:space="preserve">laskeutua. Sen jälkeen vesi laskettiin alemmille pelloille tai takaisin Niiliin. Kylvö aloitettiin välittömästi tämän jälkeen, ja sadonkorjuu tapahtui noin kolme tai neljä kuukautta myöhemmin. Kuivana kautena maanviljely ei ollut mahdollista. Kaikkien viljelykasvien oli siis sovittava tähän tiukkaan kastelu- ja ajoitusjärjestelmään.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Niilin joki tulvi, mitä se jätti jälkeensä?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Niilin tulva (arabiaksi: عيد</w:t>
      </w:r>
      <w:r>
        <w:rPr>
          <w:rtl w:val="true"/>
        </w:rPr>
        <w:t xml:space="preserve"> وفاء النيل </w:t>
      </w:r>
      <w:r>
        <w:rPr/>
        <w:t xml:space="preserve">, suomennettuna eid wafa al-nayl) on ollut tärkeä luonnon kiertokulku Egyptissä muinaisista ajoista lähtien. Egyptiläiset viettävät sitä vuotuisena juhlapäivänä kahden viikon ajan </w:t>
      </w:r>
      <w:r>
        <w:rPr/>
        <w:t xml:space="preserve">15. </w:t>
      </w:r>
      <w:r>
        <w:rPr>
          <w:color w:val="A9A9A9"/>
        </w:rPr>
        <w:t xml:space="preserve">elokuuta </w:t>
      </w:r>
      <w:r>
        <w:rPr/>
        <w:t xml:space="preserve">alkaen</w:t>
      </w:r>
      <w:r>
        <w:rPr/>
        <w:t xml:space="preserve">, joka tunnetaan nimellä Wafaa El-Nil. Sitä juhlitaan myös koptikirkossa heittämällä juhlallisesti marttyyrin jäänne jokeen, mistä nimi, marttyyrin sormi (koptiksi: ⲡⲓⲧⲏⲃ ⲛⲙⲁⲣⲧⲏⲣⲟⲥ, arabiaksi: Esba ` al-shahīd ). Muinaiset egyptiläiset uskoivat, että Niili tulvii joka vuosi, koska Isis itki surun kyyneleitä kuolleen miehensä Osiriksen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Niilin joki tulvii joka vuosi</w:t>
      </w:r>
    </w:p>
    <w:p>
      <w:pPr>
        <w:pStyle w:val="TextBody"/>
        <w:bidi w:val="0"/>
        <w:jc w:val="left"/>
        <w:rPr>
          <w:b/>
          <w:u w:val="single"/>
          <w:shd w:val="clear" w:fill="FFFF00"/>
        </w:rPr>
      </w:pPr>
      <w:r>
        <w:rPr>
          <w:b/>
          <w:u w:val="single"/>
          <w:shd w:val="clear" w:fill="FFFF00"/>
        </w:rPr>
        <w:t xml:space="preserve">Asiakirjan numero 23018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katastrofeista kustannusten mukaan </w:t>
      </w:r>
    </w:p>
    <w:tbl>
      <w:tblPr>
        <w:tblW w:w="10205" w:type="dxa"/>
        <w:jc w:val="left"/>
        <w:tblInd w:w="0" w:type="dxa"/>
        <w:tblLayout w:type="fixed"/>
        <w:tblCellMar>
          <w:top w:w="28" w:type="dxa"/>
          <w:left w:w="28" w:type="dxa"/>
          <w:bottom w:w="28" w:type="dxa"/>
          <w:right w:w="28" w:type="dxa"/>
        </w:tblCellMar>
      </w:tblPr>
      <w:tblGrid>
        <w:gridCol w:w="1202"/>
        <w:gridCol w:w="1206"/>
        <w:gridCol w:w="1240"/>
        <w:gridCol w:w="2209"/>
        <w:gridCol w:w="1788"/>
        <w:gridCol w:w="747"/>
        <w:gridCol w:w="1813"/>
      </w:tblGrid>
      <w:tr>
        <w:trPr/>
        <w:tc>
          <w:tcPr>
            <w:tcW w:w="1202" w:type="dxa"/>
            <w:tcBorders/>
            <w:vAlign w:val="center"/>
          </w:tcPr>
          <w:p>
            <w:pPr>
              <w:pStyle w:val="TableHeading"/>
              <w:suppressLineNumbers/>
              <w:bidi w:val="0"/>
              <w:spacing w:before="0" w:after="283"/>
              <w:jc w:val="center"/>
              <w:rPr/>
            </w:pPr>
            <w:r>
              <w:rPr/>
              <w:t xml:space="preserve">Kustannukset miljardeina USD </w:t>
            </w:r>
          </w:p>
        </w:tc>
        <w:tc>
          <w:tcPr>
            <w:tcW w:w="1206" w:type="dxa"/>
            <w:tcBorders/>
            <w:vAlign w:val="center"/>
          </w:tcPr>
          <w:p>
            <w:pPr>
              <w:pStyle w:val="TableHeading"/>
              <w:suppressLineNumbers/>
              <w:bidi w:val="0"/>
              <w:spacing w:before="0" w:after="283"/>
              <w:jc w:val="center"/>
              <w:rPr/>
            </w:pPr>
            <w:r>
              <w:rPr/>
              <w:t xml:space="preserve">Kustannukset (2017-2018) </w:t>
            </w:r>
          </w:p>
        </w:tc>
        <w:tc>
          <w:tcPr>
            <w:tcW w:w="1240" w:type="dxa"/>
            <w:tcBorders/>
            <w:vAlign w:val="center"/>
          </w:tcPr>
          <w:p>
            <w:pPr>
              <w:pStyle w:val="TableHeading"/>
              <w:suppressLineNumbers/>
              <w:bidi w:val="0"/>
              <w:spacing w:before="0" w:after="283"/>
              <w:jc w:val="center"/>
              <w:rPr/>
            </w:pPr>
            <w:r>
              <w:rPr/>
              <w:t xml:space="preserve">Kuolemantapaukset </w:t>
            </w:r>
          </w:p>
        </w:tc>
        <w:tc>
          <w:tcPr>
            <w:tcW w:w="2209" w:type="dxa"/>
            <w:tcBorders/>
            <w:vAlign w:val="center"/>
          </w:tcPr>
          <w:p>
            <w:pPr>
              <w:pStyle w:val="TableHeading"/>
              <w:suppressLineNumbers/>
              <w:bidi w:val="0"/>
              <w:spacing w:before="0" w:after="283"/>
              <w:jc w:val="center"/>
              <w:rPr/>
            </w:pPr>
            <w:r>
              <w:rPr/>
              <w:t xml:space="preserve">Tapahtuma </w:t>
            </w:r>
          </w:p>
        </w:tc>
        <w:tc>
          <w:tcPr>
            <w:tcW w:w="1788" w:type="dxa"/>
            <w:tcBorders/>
            <w:vAlign w:val="center"/>
          </w:tcPr>
          <w:p>
            <w:pPr>
              <w:pStyle w:val="TableHeading"/>
              <w:suppressLineNumbers/>
              <w:bidi w:val="0"/>
              <w:spacing w:before="0" w:after="283"/>
              <w:jc w:val="center"/>
              <w:rPr/>
            </w:pPr>
            <w:r>
              <w:rPr/>
              <w:t xml:space="preserve">Tyyppi </w:t>
            </w:r>
          </w:p>
        </w:tc>
        <w:tc>
          <w:tcPr>
            <w:tcW w:w="747" w:type="dxa"/>
            <w:tcBorders/>
            <w:vAlign w:val="center"/>
          </w:tcPr>
          <w:p>
            <w:pPr>
              <w:pStyle w:val="TableHeading"/>
              <w:suppressLineNumbers/>
              <w:bidi w:val="0"/>
              <w:spacing w:before="0" w:after="283"/>
              <w:jc w:val="center"/>
              <w:rPr/>
            </w:pPr>
            <w:r>
              <w:rPr/>
              <w:t xml:space="preserve">Vuosi </w:t>
            </w:r>
          </w:p>
        </w:tc>
        <w:tc>
          <w:tcPr>
            <w:tcW w:w="1813" w:type="dxa"/>
            <w:tcBorders/>
            <w:vAlign w:val="center"/>
          </w:tcPr>
          <w:p>
            <w:pPr>
              <w:pStyle w:val="TableHeading"/>
              <w:suppressLineNumbers/>
              <w:bidi w:val="0"/>
              <w:spacing w:before="0" w:after="283"/>
              <w:jc w:val="center"/>
              <w:rPr/>
            </w:pPr>
            <w:r>
              <w:rPr/>
              <w:t xml:space="preserve">Nation </w:t>
            </w:r>
          </w:p>
        </w:tc>
      </w:tr>
      <w:tr>
        <w:trPr/>
        <w:tc>
          <w:tcPr>
            <w:tcW w:w="1202" w:type="dxa"/>
            <w:tcBorders/>
            <w:vAlign w:val="center"/>
          </w:tcPr>
          <w:p>
            <w:pPr>
              <w:pStyle w:val="TableContents"/>
              <w:bidi w:val="0"/>
              <w:spacing w:before="0" w:after="283"/>
              <w:jc w:val="left"/>
              <w:rPr/>
            </w:pPr>
            <w:r>
              <w:rPr/>
              <w:t xml:space="preserve">$360 </w:t>
            </w:r>
          </w:p>
        </w:tc>
        <w:tc>
          <w:tcPr>
            <w:tcW w:w="1206" w:type="dxa"/>
            <w:tcBorders/>
            <w:vAlign w:val="center"/>
          </w:tcPr>
          <w:p>
            <w:pPr>
              <w:pStyle w:val="TableContents"/>
              <w:bidi w:val="0"/>
              <w:spacing w:before="0" w:after="283"/>
              <w:jc w:val="left"/>
              <w:rPr/>
            </w:pPr>
            <w:r>
              <w:rPr/>
              <w:t xml:space="preserve">$411.3 </w:t>
            </w:r>
          </w:p>
        </w:tc>
        <w:tc>
          <w:tcPr>
            <w:tcW w:w="1240" w:type="dxa"/>
            <w:tcBorders/>
            <w:vAlign w:val="center"/>
          </w:tcPr>
          <w:p>
            <w:pPr>
              <w:pStyle w:val="TableContents"/>
              <w:bidi w:val="0"/>
              <w:spacing w:before="0" w:after="283"/>
              <w:jc w:val="left"/>
              <w:rPr/>
            </w:pPr>
            <w:r>
              <w:rPr/>
              <w:t xml:space="preserve">15894 </w:t>
            </w:r>
          </w:p>
        </w:tc>
        <w:tc>
          <w:tcPr>
            <w:tcW w:w="2209" w:type="dxa"/>
            <w:tcBorders/>
            <w:vAlign w:val="center"/>
          </w:tcPr>
          <w:p>
            <w:pPr>
              <w:pStyle w:val="TableContents"/>
              <w:bidi w:val="0"/>
              <w:spacing w:before="0" w:after="283"/>
              <w:jc w:val="left"/>
              <w:rPr/>
            </w:pPr>
            <w:r>
              <w:rPr/>
              <w:t xml:space="preserve">Vuoden 2011 Tōhokun maanjäristys ja tsunami </w:t>
            </w:r>
          </w:p>
        </w:tc>
        <w:tc>
          <w:tcPr>
            <w:tcW w:w="1788" w:type="dxa"/>
            <w:tcBorders/>
            <w:vAlign w:val="center"/>
          </w:tcPr>
          <w:p>
            <w:pPr>
              <w:pStyle w:val="TableContents"/>
              <w:bidi w:val="0"/>
              <w:spacing w:before="0" w:after="283"/>
              <w:jc w:val="left"/>
              <w:rPr/>
            </w:pPr>
            <w:r>
              <w:rPr/>
              <w:t xml:space="preserve">Maanjäristys, tsunami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Japani </w:t>
            </w:r>
          </w:p>
        </w:tc>
      </w:tr>
      <w:tr>
        <w:trPr/>
        <w:tc>
          <w:tcPr>
            <w:tcW w:w="1202" w:type="dxa"/>
            <w:tcBorders/>
            <w:vAlign w:val="center"/>
          </w:tcPr>
          <w:p>
            <w:pPr>
              <w:pStyle w:val="TableContents"/>
              <w:bidi w:val="0"/>
              <w:spacing w:before="0" w:after="283"/>
              <w:jc w:val="left"/>
              <w:rPr/>
            </w:pPr>
            <w:r>
              <w:rPr/>
              <w:t xml:space="preserve">$197 </w:t>
            </w:r>
          </w:p>
        </w:tc>
        <w:tc>
          <w:tcPr>
            <w:tcW w:w="1206" w:type="dxa"/>
            <w:tcBorders/>
            <w:vAlign w:val="center"/>
          </w:tcPr>
          <w:p>
            <w:pPr>
              <w:pStyle w:val="TableContents"/>
              <w:bidi w:val="0"/>
              <w:spacing w:before="0" w:after="283"/>
              <w:jc w:val="left"/>
              <w:rPr/>
            </w:pPr>
            <w:r>
              <w:rPr/>
              <w:t xml:space="preserve">$329.8 </w:t>
            </w:r>
          </w:p>
        </w:tc>
        <w:tc>
          <w:tcPr>
            <w:tcW w:w="1240" w:type="dxa"/>
            <w:tcBorders/>
            <w:vAlign w:val="center"/>
          </w:tcPr>
          <w:p>
            <w:pPr>
              <w:pStyle w:val="TableContents"/>
              <w:bidi w:val="0"/>
              <w:spacing w:before="0" w:after="283"/>
              <w:jc w:val="left"/>
              <w:rPr/>
            </w:pPr>
            <w:r>
              <w:rPr/>
              <w:t xml:space="preserve">5502 -- 6434 </w:t>
            </w:r>
          </w:p>
        </w:tc>
        <w:tc>
          <w:tcPr>
            <w:tcW w:w="2209" w:type="dxa"/>
            <w:tcBorders/>
            <w:vAlign w:val="center"/>
          </w:tcPr>
          <w:p>
            <w:pPr>
              <w:pStyle w:val="TableContents"/>
              <w:bidi w:val="0"/>
              <w:spacing w:before="0" w:after="283"/>
              <w:jc w:val="left"/>
              <w:rPr/>
            </w:pPr>
            <w:r>
              <w:rPr/>
              <w:t xml:space="preserve">Suuri Hanshinin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1995 </w:t>
            </w:r>
          </w:p>
        </w:tc>
        <w:tc>
          <w:tcPr>
            <w:tcW w:w="1813" w:type="dxa"/>
            <w:tcBorders/>
            <w:vAlign w:val="center"/>
          </w:tcPr>
          <w:p>
            <w:pPr>
              <w:pStyle w:val="TableContents"/>
              <w:bidi w:val="0"/>
              <w:spacing w:before="0" w:after="283"/>
              <w:jc w:val="left"/>
              <w:rPr/>
            </w:pPr>
            <w:r>
              <w:rPr/>
              <w:t xml:space="preserve">Japani </w:t>
            </w:r>
          </w:p>
        </w:tc>
      </w:tr>
      <w:tr>
        <w:trPr/>
        <w:tc>
          <w:tcPr>
            <w:tcW w:w="1202" w:type="dxa"/>
            <w:tcBorders/>
            <w:vAlign w:val="center"/>
          </w:tcPr>
          <w:p>
            <w:pPr>
              <w:pStyle w:val="TableContents"/>
              <w:bidi w:val="0"/>
              <w:spacing w:before="0" w:after="283"/>
              <w:jc w:val="left"/>
              <w:rPr/>
            </w:pPr>
            <w:r>
              <w:rPr/>
              <w:t xml:space="preserve">$148 </w:t>
            </w:r>
          </w:p>
        </w:tc>
        <w:tc>
          <w:tcPr>
            <w:tcW w:w="1206" w:type="dxa"/>
            <w:tcBorders/>
            <w:vAlign w:val="center"/>
          </w:tcPr>
          <w:p>
            <w:pPr>
              <w:pStyle w:val="TableContents"/>
              <w:bidi w:val="0"/>
              <w:spacing w:before="0" w:after="283"/>
              <w:jc w:val="left"/>
              <w:rPr/>
            </w:pPr>
            <w:r>
              <w:rPr/>
              <w:t xml:space="preserve">$176.4 </w:t>
            </w:r>
          </w:p>
        </w:tc>
        <w:tc>
          <w:tcPr>
            <w:tcW w:w="1240" w:type="dxa"/>
            <w:tcBorders/>
            <w:vAlign w:val="center"/>
          </w:tcPr>
          <w:p>
            <w:pPr>
              <w:pStyle w:val="TableContents"/>
              <w:bidi w:val="0"/>
              <w:spacing w:before="0" w:after="283"/>
              <w:jc w:val="left"/>
              <w:rPr/>
            </w:pPr>
            <w:r>
              <w:rPr/>
              <w:t xml:space="preserve">87587 </w:t>
            </w:r>
          </w:p>
        </w:tc>
        <w:tc>
          <w:tcPr>
            <w:tcW w:w="2209" w:type="dxa"/>
            <w:tcBorders/>
            <w:vAlign w:val="center"/>
          </w:tcPr>
          <w:p>
            <w:pPr>
              <w:pStyle w:val="TableContents"/>
              <w:bidi w:val="0"/>
              <w:spacing w:before="0" w:after="283"/>
              <w:jc w:val="left"/>
              <w:rPr/>
            </w:pPr>
            <w:r>
              <w:rPr/>
              <w:t xml:space="preserve">Vuoden 2008 Sichuanin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2008 </w:t>
            </w:r>
          </w:p>
        </w:tc>
        <w:tc>
          <w:tcPr>
            <w:tcW w:w="1813" w:type="dxa"/>
            <w:tcBorders/>
            <w:vAlign w:val="center"/>
          </w:tcPr>
          <w:p>
            <w:pPr>
              <w:pStyle w:val="TableContents"/>
              <w:bidi w:val="0"/>
              <w:spacing w:before="0" w:after="283"/>
              <w:jc w:val="left"/>
              <w:rPr/>
            </w:pPr>
            <w:r>
              <w:rPr/>
              <w:t xml:space="preserve">Kiina </w:t>
            </w:r>
          </w:p>
        </w:tc>
      </w:tr>
      <w:tr>
        <w:trPr/>
        <w:tc>
          <w:tcPr>
            <w:tcW w:w="1202" w:type="dxa"/>
            <w:tcBorders/>
            <w:vAlign w:val="center"/>
          </w:tcPr>
          <w:p>
            <w:pPr>
              <w:pStyle w:val="TableContents"/>
              <w:bidi w:val="0"/>
              <w:spacing w:before="0" w:after="283"/>
              <w:jc w:val="left"/>
              <w:rPr/>
            </w:pPr>
            <w:r>
              <w:rPr/>
              <w:t xml:space="preserve">$125 </w:t>
            </w:r>
          </w:p>
        </w:tc>
        <w:tc>
          <w:tcPr>
            <w:tcW w:w="1206" w:type="dxa"/>
            <w:tcBorders/>
            <w:vAlign w:val="center"/>
          </w:tcPr>
          <w:p>
            <w:pPr>
              <w:pStyle w:val="TableContents"/>
              <w:bidi w:val="0"/>
              <w:spacing w:before="0" w:after="283"/>
              <w:jc w:val="left"/>
              <w:rPr/>
            </w:pPr>
            <w:r>
              <w:rPr/>
              <w:t xml:space="preserve">$164.9 </w:t>
            </w:r>
          </w:p>
        </w:tc>
        <w:tc>
          <w:tcPr>
            <w:tcW w:w="1240" w:type="dxa"/>
            <w:tcBorders/>
            <w:vAlign w:val="center"/>
          </w:tcPr>
          <w:p>
            <w:pPr>
              <w:pStyle w:val="TableContents"/>
              <w:bidi w:val="0"/>
              <w:spacing w:before="0" w:after="283"/>
              <w:jc w:val="left"/>
              <w:rPr/>
            </w:pPr>
            <w:r>
              <w:rPr/>
              <w:t xml:space="preserve">1245 -- 1836 </w:t>
            </w:r>
          </w:p>
        </w:tc>
        <w:tc>
          <w:tcPr>
            <w:tcW w:w="2209" w:type="dxa"/>
            <w:tcBorders/>
            <w:vAlign w:val="center"/>
          </w:tcPr>
          <w:p>
            <w:pPr>
              <w:pStyle w:val="TableContents"/>
              <w:bidi w:val="0"/>
              <w:spacing w:before="0" w:after="283"/>
              <w:jc w:val="left"/>
              <w:rPr/>
            </w:pPr>
            <w:r>
              <w:rPr>
                <w:color w:val="A9A9A9"/>
              </w:rPr>
              <w:t xml:space="preserve">Hurrikaani Katrina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2005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$125 </w:t>
            </w:r>
          </w:p>
        </w:tc>
        <w:tc>
          <w:tcPr>
            <w:tcW w:w="1206" w:type="dxa"/>
            <w:tcBorders/>
            <w:vAlign w:val="center"/>
          </w:tcPr>
          <w:p>
            <w:pPr>
              <w:pStyle w:val="TableContents"/>
              <w:bidi w:val="0"/>
              <w:spacing w:before="0" w:after="283"/>
              <w:jc w:val="left"/>
              <w:rPr/>
            </w:pPr>
            <w:r>
              <w:rPr/>
              <w:t xml:space="preserve">$129.5 </w:t>
            </w:r>
          </w:p>
        </w:tc>
        <w:tc>
          <w:tcPr>
            <w:tcW w:w="1240" w:type="dxa"/>
            <w:tcBorders/>
            <w:vAlign w:val="center"/>
          </w:tcPr>
          <w:p>
            <w:pPr>
              <w:pStyle w:val="TableContents"/>
              <w:bidi w:val="0"/>
              <w:spacing w:before="0" w:after="283"/>
              <w:jc w:val="left"/>
              <w:rPr/>
            </w:pPr>
            <w:r>
              <w:rPr/>
              <w:t xml:space="preserve">107 </w:t>
            </w:r>
          </w:p>
        </w:tc>
        <w:tc>
          <w:tcPr>
            <w:tcW w:w="2209" w:type="dxa"/>
            <w:tcBorders/>
            <w:vAlign w:val="center"/>
          </w:tcPr>
          <w:p>
            <w:pPr>
              <w:pStyle w:val="TableContents"/>
              <w:bidi w:val="0"/>
              <w:spacing w:before="0" w:after="283"/>
              <w:jc w:val="left"/>
              <w:rPr/>
            </w:pPr>
            <w:r>
              <w:rPr/>
              <w:t xml:space="preserve">Hurrikaani Harvey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 </w:t>
            </w:r>
            <w:r>
              <w:rPr/>
              <w:t xml:space="preserve">$91.6 </w:t>
            </w:r>
          </w:p>
        </w:tc>
        <w:tc>
          <w:tcPr>
            <w:tcW w:w="1206" w:type="dxa"/>
            <w:tcBorders/>
            <w:vAlign w:val="center"/>
          </w:tcPr>
          <w:p>
            <w:pPr>
              <w:pStyle w:val="TableContents"/>
              <w:bidi w:val="0"/>
              <w:spacing w:before="0" w:after="283"/>
              <w:jc w:val="left"/>
              <w:rPr/>
            </w:pPr>
            <w:r>
              <w:rPr/>
              <w:t xml:space="preserve">≥ </w:t>
            </w:r>
            <w:r>
              <w:rPr/>
              <w:t xml:space="preserve">$94.9 </w:t>
            </w:r>
          </w:p>
        </w:tc>
        <w:tc>
          <w:tcPr>
            <w:tcW w:w="1240" w:type="dxa"/>
            <w:tcBorders/>
            <w:vAlign w:val="center"/>
          </w:tcPr>
          <w:p>
            <w:pPr>
              <w:pStyle w:val="TableContents"/>
              <w:bidi w:val="0"/>
              <w:spacing w:before="0" w:after="283"/>
              <w:jc w:val="left"/>
              <w:rPr/>
            </w:pPr>
            <w:r>
              <w:rPr/>
              <w:t xml:space="preserve">146 -- 8498 </w:t>
            </w:r>
          </w:p>
        </w:tc>
        <w:tc>
          <w:tcPr>
            <w:tcW w:w="2209" w:type="dxa"/>
            <w:tcBorders/>
            <w:vAlign w:val="center"/>
          </w:tcPr>
          <w:p>
            <w:pPr>
              <w:pStyle w:val="TableContents"/>
              <w:bidi w:val="0"/>
              <w:spacing w:before="0" w:after="283"/>
              <w:jc w:val="left"/>
              <w:rPr/>
            </w:pPr>
            <w:r>
              <w:rPr/>
              <w:t xml:space="preserve">Hurrikaani Maria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$68.7 </w:t>
            </w:r>
          </w:p>
        </w:tc>
        <w:tc>
          <w:tcPr>
            <w:tcW w:w="1206" w:type="dxa"/>
            <w:tcBorders/>
            <w:vAlign w:val="center"/>
          </w:tcPr>
          <w:p>
            <w:pPr>
              <w:pStyle w:val="TableContents"/>
              <w:bidi w:val="0"/>
              <w:spacing w:before="0" w:after="283"/>
              <w:jc w:val="left"/>
              <w:rPr/>
            </w:pPr>
            <w:r>
              <w:rPr/>
              <w:t xml:space="preserve">$76.3 </w:t>
            </w:r>
          </w:p>
        </w:tc>
        <w:tc>
          <w:tcPr>
            <w:tcW w:w="1240" w:type="dxa"/>
            <w:tcBorders/>
            <w:vAlign w:val="center"/>
          </w:tcPr>
          <w:p>
            <w:pPr>
              <w:pStyle w:val="TableContents"/>
              <w:bidi w:val="0"/>
              <w:spacing w:before="0" w:after="283"/>
              <w:jc w:val="left"/>
              <w:rPr/>
            </w:pPr>
            <w:r>
              <w:rPr/>
              <w:t xml:space="preserve">233 </w:t>
            </w:r>
          </w:p>
        </w:tc>
        <w:tc>
          <w:tcPr>
            <w:tcW w:w="2209" w:type="dxa"/>
            <w:tcBorders/>
            <w:vAlign w:val="center"/>
          </w:tcPr>
          <w:p>
            <w:pPr>
              <w:pStyle w:val="TableContents"/>
              <w:bidi w:val="0"/>
              <w:spacing w:before="0" w:after="283"/>
              <w:jc w:val="left"/>
              <w:rPr/>
            </w:pPr>
            <w:r>
              <w:rPr/>
              <w:t xml:space="preserve">Hurrikaani Sandy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2012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$64.8 </w:t>
            </w:r>
          </w:p>
        </w:tc>
        <w:tc>
          <w:tcPr>
            <w:tcW w:w="1206" w:type="dxa"/>
            <w:tcBorders/>
            <w:vAlign w:val="center"/>
          </w:tcPr>
          <w:p>
            <w:pPr>
              <w:pStyle w:val="TableContents"/>
              <w:bidi w:val="0"/>
              <w:spacing w:before="0" w:after="283"/>
              <w:jc w:val="left"/>
              <w:rPr/>
            </w:pPr>
            <w:r>
              <w:rPr/>
              <w:t xml:space="preserve">$66.5 </w:t>
            </w:r>
          </w:p>
        </w:tc>
        <w:tc>
          <w:tcPr>
            <w:tcW w:w="1240" w:type="dxa"/>
            <w:tcBorders/>
            <w:vAlign w:val="center"/>
          </w:tcPr>
          <w:p>
            <w:pPr>
              <w:pStyle w:val="TableContents"/>
              <w:bidi w:val="0"/>
              <w:spacing w:before="0" w:after="283"/>
              <w:jc w:val="left"/>
              <w:rPr/>
            </w:pPr>
            <w:r>
              <w:rPr/>
              <w:t xml:space="preserve">134 </w:t>
            </w:r>
          </w:p>
        </w:tc>
        <w:tc>
          <w:tcPr>
            <w:tcW w:w="2209" w:type="dxa"/>
            <w:tcBorders/>
            <w:vAlign w:val="center"/>
          </w:tcPr>
          <w:p>
            <w:pPr>
              <w:pStyle w:val="TableContents"/>
              <w:bidi w:val="0"/>
              <w:spacing w:before="0" w:after="283"/>
              <w:jc w:val="left"/>
              <w:rPr/>
            </w:pPr>
            <w:r>
              <w:rPr/>
              <w:t xml:space="preserve">Hurrikaani Irma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$60 -- $100 </w:t>
            </w:r>
          </w:p>
        </w:tc>
        <w:tc>
          <w:tcPr>
            <w:tcW w:w="1206" w:type="dxa"/>
            <w:tcBorders/>
            <w:vAlign w:val="center"/>
          </w:tcPr>
          <w:p>
            <w:pPr>
              <w:pStyle w:val="TableContents"/>
              <w:bidi w:val="0"/>
              <w:spacing w:before="0" w:after="283"/>
              <w:jc w:val="left"/>
              <w:rPr/>
            </w:pPr>
            <w:r>
              <w:rPr/>
              <w:t xml:space="preserve">$69.7 -- $116.1 </w:t>
            </w:r>
          </w:p>
        </w:tc>
        <w:tc>
          <w:tcPr>
            <w:tcW w:w="1240" w:type="dxa"/>
            <w:tcBorders/>
            <w:vAlign w:val="center"/>
          </w:tcPr>
          <w:p>
            <w:pPr>
              <w:pStyle w:val="TableContents"/>
              <w:bidi w:val="0"/>
              <w:spacing w:before="0" w:after="283"/>
              <w:jc w:val="left"/>
              <w:rPr/>
            </w:pPr>
            <w:r>
              <w:rPr/>
              <w:t xml:space="preserve">11 </w:t>
            </w:r>
          </w:p>
        </w:tc>
        <w:tc>
          <w:tcPr>
            <w:tcW w:w="2209" w:type="dxa"/>
            <w:tcBorders/>
            <w:vAlign w:val="center"/>
          </w:tcPr>
          <w:p>
            <w:pPr>
              <w:pStyle w:val="TableContents"/>
              <w:bidi w:val="0"/>
              <w:spacing w:before="0" w:after="283"/>
              <w:jc w:val="left"/>
              <w:rPr/>
            </w:pPr>
            <w:r>
              <w:rPr/>
              <w:t xml:space="preserve">Deepwater Horizon -öljyonnettomuus </w:t>
            </w:r>
          </w:p>
        </w:tc>
        <w:tc>
          <w:tcPr>
            <w:tcW w:w="1788" w:type="dxa"/>
            <w:tcBorders/>
            <w:vAlign w:val="center"/>
          </w:tcPr>
          <w:p>
            <w:pPr>
              <w:pStyle w:val="TableContents"/>
              <w:bidi w:val="0"/>
              <w:spacing w:before="0" w:after="283"/>
              <w:jc w:val="left"/>
              <w:rPr/>
            </w:pPr>
            <w:r>
              <w:rPr/>
              <w:t xml:space="preserve">Saastuminen (öljy)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$53.25 </w:t>
            </w:r>
          </w:p>
        </w:tc>
        <w:tc>
          <w:tcPr>
            <w:tcW w:w="1206" w:type="dxa"/>
            <w:tcBorders/>
            <w:vAlign w:val="center"/>
          </w:tcPr>
          <w:p>
            <w:pPr>
              <w:pStyle w:val="TableContents"/>
              <w:bidi w:val="0"/>
              <w:spacing w:before="0" w:after="283"/>
              <w:jc w:val="left"/>
              <w:rPr/>
            </w:pPr>
            <w:r>
              <w:rPr/>
              <w:t xml:space="preserve">$115.8 </w:t>
            </w:r>
          </w:p>
        </w:tc>
        <w:tc>
          <w:tcPr>
            <w:tcW w:w="1240" w:type="dxa"/>
            <w:tcBorders/>
            <w:vAlign w:val="center"/>
          </w:tcPr>
          <w:p>
            <w:pPr>
              <w:pStyle w:val="TableContents"/>
              <w:bidi w:val="0"/>
              <w:spacing w:before="0" w:after="283"/>
              <w:jc w:val="left"/>
              <w:rPr/>
            </w:pPr>
            <w:r>
              <w:rPr/>
              <w:t xml:space="preserve">4800 -- 17000 </w:t>
            </w:r>
          </w:p>
        </w:tc>
        <w:tc>
          <w:tcPr>
            <w:tcW w:w="2209" w:type="dxa"/>
            <w:tcBorders/>
            <w:vAlign w:val="center"/>
          </w:tcPr>
          <w:p>
            <w:pPr>
              <w:pStyle w:val="TableContents"/>
              <w:bidi w:val="0"/>
              <w:spacing w:before="0" w:after="283"/>
              <w:jc w:val="left"/>
              <w:rPr/>
            </w:pPr>
            <w:r>
              <w:rPr/>
              <w:t xml:space="preserve">1988 -- 89 Pohjois-Amerikan kuivuus </w:t>
            </w:r>
          </w:p>
        </w:tc>
        <w:tc>
          <w:tcPr>
            <w:tcW w:w="1788" w:type="dxa"/>
            <w:tcBorders/>
            <w:vAlign w:val="center"/>
          </w:tcPr>
          <w:p>
            <w:pPr>
              <w:pStyle w:val="TableContents"/>
              <w:bidi w:val="0"/>
              <w:spacing w:before="0" w:after="283"/>
              <w:jc w:val="left"/>
              <w:rPr/>
            </w:pPr>
            <w:r>
              <w:rPr/>
              <w:t xml:space="preserve">Kuivuus </w:t>
            </w:r>
          </w:p>
        </w:tc>
        <w:tc>
          <w:tcPr>
            <w:tcW w:w="747" w:type="dxa"/>
            <w:tcBorders/>
            <w:vAlign w:val="center"/>
          </w:tcPr>
          <w:p>
            <w:pPr>
              <w:pStyle w:val="TableContents"/>
              <w:bidi w:val="0"/>
              <w:spacing w:before="0" w:after="283"/>
              <w:jc w:val="left"/>
              <w:rPr/>
            </w:pPr>
            <w:r>
              <w:rPr/>
              <w:t xml:space="preserve">1988 </w:t>
            </w:r>
          </w:p>
        </w:tc>
        <w:tc>
          <w:tcPr>
            <w:tcW w:w="1813" w:type="dxa"/>
            <w:tcBorders/>
            <w:vAlign w:val="center"/>
          </w:tcPr>
          <w:p>
            <w:pPr>
              <w:pStyle w:val="TableContents"/>
              <w:bidi w:val="0"/>
              <w:spacing w:before="0" w:after="283"/>
              <w:jc w:val="left"/>
              <w:rPr/>
            </w:pPr>
            <w:r>
              <w:rPr/>
              <w:t xml:space="preserve">Yhdysvallat, Kanada </w:t>
            </w:r>
          </w:p>
        </w:tc>
      </w:tr>
      <w:tr>
        <w:trPr/>
        <w:tc>
          <w:tcPr>
            <w:tcW w:w="1202" w:type="dxa"/>
            <w:tcBorders/>
            <w:vAlign w:val="center"/>
          </w:tcPr>
          <w:p>
            <w:pPr>
              <w:pStyle w:val="TableContents"/>
              <w:bidi w:val="0"/>
              <w:spacing w:before="0" w:after="283"/>
              <w:jc w:val="left"/>
              <w:rPr/>
            </w:pPr>
            <w:r>
              <w:rPr/>
              <w:t xml:space="preserve">$49.6 -- $56.1 </w:t>
            </w:r>
          </w:p>
        </w:tc>
        <w:tc>
          <w:tcPr>
            <w:tcW w:w="1206" w:type="dxa"/>
            <w:tcBorders/>
            <w:vAlign w:val="center"/>
          </w:tcPr>
          <w:p>
            <w:pPr>
              <w:pStyle w:val="TableContents"/>
              <w:bidi w:val="0"/>
              <w:spacing w:before="0" w:after="283"/>
              <w:jc w:val="left"/>
              <w:rPr/>
            </w:pPr>
            <w:r>
              <w:rPr/>
              <w:t xml:space="preserve">$53.3 -- $60.3 </w:t>
            </w:r>
          </w:p>
        </w:tc>
        <w:tc>
          <w:tcPr>
            <w:tcW w:w="1240" w:type="dxa"/>
            <w:tcBorders/>
            <w:vAlign w:val="center"/>
          </w:tcPr>
          <w:p>
            <w:pPr>
              <w:pStyle w:val="TableContents"/>
              <w:bidi w:val="0"/>
              <w:spacing w:before="0" w:after="283"/>
              <w:jc w:val="left"/>
              <w:rPr/>
            </w:pPr>
            <w:r>
              <w:rPr/>
              <w:t xml:space="preserve">104 </w:t>
            </w:r>
          </w:p>
        </w:tc>
        <w:tc>
          <w:tcPr>
            <w:tcW w:w="2209" w:type="dxa"/>
            <w:tcBorders/>
            <w:vAlign w:val="center"/>
          </w:tcPr>
          <w:p>
            <w:pPr>
              <w:pStyle w:val="TableContents"/>
              <w:bidi w:val="0"/>
              <w:spacing w:before="0" w:after="283"/>
              <w:jc w:val="left"/>
              <w:rPr/>
            </w:pPr>
            <w:r>
              <w:rPr/>
              <w:t xml:space="preserve">2012 -- 13 Pohjois-Amerikan kuivuus </w:t>
            </w:r>
          </w:p>
        </w:tc>
        <w:tc>
          <w:tcPr>
            <w:tcW w:w="1788" w:type="dxa"/>
            <w:tcBorders/>
            <w:vAlign w:val="center"/>
          </w:tcPr>
          <w:p>
            <w:pPr>
              <w:pStyle w:val="TableContents"/>
              <w:bidi w:val="0"/>
              <w:spacing w:before="0" w:after="283"/>
              <w:jc w:val="left"/>
              <w:rPr/>
            </w:pPr>
            <w:r>
              <w:rPr/>
              <w:t xml:space="preserve">Kuivuus </w:t>
            </w:r>
          </w:p>
        </w:tc>
        <w:tc>
          <w:tcPr>
            <w:tcW w:w="747" w:type="dxa"/>
            <w:tcBorders/>
            <w:vAlign w:val="center"/>
          </w:tcPr>
          <w:p>
            <w:pPr>
              <w:pStyle w:val="TableContents"/>
              <w:bidi w:val="0"/>
              <w:spacing w:before="0" w:after="283"/>
              <w:jc w:val="left"/>
              <w:rPr/>
            </w:pPr>
            <w:r>
              <w:rPr/>
              <w:t xml:space="preserve">2012 </w:t>
            </w:r>
          </w:p>
        </w:tc>
        <w:tc>
          <w:tcPr>
            <w:tcW w:w="1813" w:type="dxa"/>
            <w:tcBorders/>
            <w:vAlign w:val="center"/>
          </w:tcPr>
          <w:p>
            <w:pPr>
              <w:pStyle w:val="TableContents"/>
              <w:bidi w:val="0"/>
              <w:spacing w:before="0" w:after="283"/>
              <w:jc w:val="left"/>
              <w:rPr/>
            </w:pPr>
            <w:r>
              <w:rPr/>
              <w:t xml:space="preserve">Yhdysvallat, Kanada </w:t>
            </w:r>
          </w:p>
        </w:tc>
      </w:tr>
      <w:tr>
        <w:trPr/>
        <w:tc>
          <w:tcPr>
            <w:tcW w:w="1202" w:type="dxa"/>
            <w:tcBorders/>
            <w:vAlign w:val="center"/>
          </w:tcPr>
          <w:p>
            <w:pPr>
              <w:pStyle w:val="TableContents"/>
              <w:bidi w:val="0"/>
              <w:spacing w:before="0" w:after="283"/>
              <w:jc w:val="left"/>
              <w:rPr/>
            </w:pPr>
            <w:r>
              <w:rPr/>
              <w:t xml:space="preserve">$49 </w:t>
            </w:r>
          </w:p>
        </w:tc>
        <w:tc>
          <w:tcPr>
            <w:tcW w:w="1206" w:type="dxa"/>
            <w:tcBorders/>
            <w:vAlign w:val="center"/>
          </w:tcPr>
          <w:p>
            <w:pPr>
              <w:pStyle w:val="TableContents"/>
              <w:bidi w:val="0"/>
              <w:spacing w:before="0" w:after="283"/>
              <w:jc w:val="left"/>
              <w:rPr/>
            </w:pPr>
            <w:r>
              <w:rPr/>
              <w:t xml:space="preserve">$81 </w:t>
            </w:r>
          </w:p>
        </w:tc>
        <w:tc>
          <w:tcPr>
            <w:tcW w:w="1240" w:type="dxa"/>
            <w:tcBorders/>
            <w:vAlign w:val="center"/>
          </w:tcPr>
          <w:p>
            <w:pPr>
              <w:pStyle w:val="TableContents"/>
              <w:bidi w:val="0"/>
              <w:spacing w:before="0" w:after="283"/>
              <w:jc w:val="left"/>
              <w:rPr/>
            </w:pPr>
            <w:r>
              <w:rPr/>
              <w:t xml:space="preserve">57 </w:t>
            </w:r>
          </w:p>
        </w:tc>
        <w:tc>
          <w:tcPr>
            <w:tcW w:w="2209" w:type="dxa"/>
            <w:tcBorders/>
            <w:vAlign w:val="center"/>
          </w:tcPr>
          <w:p>
            <w:pPr>
              <w:pStyle w:val="TableContents"/>
              <w:bidi w:val="0"/>
              <w:spacing w:before="0" w:after="283"/>
              <w:jc w:val="left"/>
              <w:rPr/>
            </w:pPr>
            <w:r>
              <w:rPr/>
              <w:t xml:space="preserve">1994 Northridgen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$45.7 </w:t>
            </w:r>
          </w:p>
        </w:tc>
        <w:tc>
          <w:tcPr>
            <w:tcW w:w="1206" w:type="dxa"/>
            <w:tcBorders/>
            <w:vAlign w:val="center"/>
          </w:tcPr>
          <w:p>
            <w:pPr>
              <w:pStyle w:val="TableContents"/>
              <w:bidi w:val="0"/>
              <w:spacing w:before="0" w:after="283"/>
              <w:jc w:val="left"/>
              <w:rPr/>
            </w:pPr>
            <w:r>
              <w:rPr/>
              <w:t xml:space="preserve">$49.8 </w:t>
            </w:r>
          </w:p>
        </w:tc>
        <w:tc>
          <w:tcPr>
            <w:tcW w:w="1240" w:type="dxa"/>
            <w:tcBorders/>
            <w:vAlign w:val="center"/>
          </w:tcPr>
          <w:p>
            <w:pPr>
              <w:pStyle w:val="TableContents"/>
              <w:bidi w:val="0"/>
              <w:spacing w:before="0" w:after="283"/>
              <w:jc w:val="left"/>
              <w:rPr/>
            </w:pPr>
            <w:r>
              <w:rPr/>
              <w:t xml:space="preserve">815 </w:t>
            </w:r>
          </w:p>
        </w:tc>
        <w:tc>
          <w:tcPr>
            <w:tcW w:w="2209" w:type="dxa"/>
            <w:tcBorders/>
            <w:vAlign w:val="center"/>
          </w:tcPr>
          <w:p>
            <w:pPr>
              <w:pStyle w:val="TableContents"/>
              <w:bidi w:val="0"/>
              <w:spacing w:before="0" w:after="283"/>
              <w:jc w:val="left"/>
              <w:rPr/>
            </w:pPr>
            <w:r>
              <w:rPr/>
              <w:t xml:space="preserve">Vuoden 2011 Thaimaan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Thaimaa </w:t>
            </w:r>
          </w:p>
        </w:tc>
      </w:tr>
      <w:tr>
        <w:trPr/>
        <w:tc>
          <w:tcPr>
            <w:tcW w:w="1202" w:type="dxa"/>
            <w:tcBorders/>
            <w:vAlign w:val="center"/>
          </w:tcPr>
          <w:p>
            <w:pPr>
              <w:pStyle w:val="TableContents"/>
              <w:bidi w:val="0"/>
              <w:spacing w:before="0" w:after="283"/>
              <w:jc w:val="left"/>
              <w:rPr/>
            </w:pPr>
            <w:r>
              <w:rPr/>
              <w:t xml:space="preserve">$40 </w:t>
            </w:r>
          </w:p>
        </w:tc>
        <w:tc>
          <w:tcPr>
            <w:tcW w:w="1206" w:type="dxa"/>
            <w:tcBorders/>
            <w:vAlign w:val="center"/>
          </w:tcPr>
          <w:p>
            <w:pPr>
              <w:pStyle w:val="TableContents"/>
              <w:bidi w:val="0"/>
              <w:spacing w:before="0" w:after="283"/>
              <w:jc w:val="left"/>
              <w:rPr/>
            </w:pPr>
            <w:r>
              <w:rPr/>
              <w:t xml:space="preserve">$115.5 </w:t>
            </w:r>
          </w:p>
        </w:tc>
        <w:tc>
          <w:tcPr>
            <w:tcW w:w="1240" w:type="dxa"/>
            <w:tcBorders/>
            <w:vAlign w:val="center"/>
          </w:tcPr>
          <w:p>
            <w:pPr>
              <w:pStyle w:val="TableContents"/>
              <w:bidi w:val="0"/>
              <w:spacing w:before="0" w:after="283"/>
              <w:jc w:val="left"/>
              <w:rPr/>
            </w:pPr>
            <w:r>
              <w:rPr/>
              <w:t xml:space="preserve">2483 -- 4900 </w:t>
            </w:r>
          </w:p>
        </w:tc>
        <w:tc>
          <w:tcPr>
            <w:tcW w:w="2209" w:type="dxa"/>
            <w:tcBorders/>
            <w:vAlign w:val="center"/>
          </w:tcPr>
          <w:p>
            <w:pPr>
              <w:pStyle w:val="TableContents"/>
              <w:bidi w:val="0"/>
              <w:spacing w:before="0" w:after="283"/>
              <w:jc w:val="left"/>
              <w:rPr/>
            </w:pPr>
            <w:r>
              <w:rPr/>
              <w:t xml:space="preserve">1980 Irpinian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1980 </w:t>
            </w:r>
          </w:p>
        </w:tc>
        <w:tc>
          <w:tcPr>
            <w:tcW w:w="1813" w:type="dxa"/>
            <w:tcBorders/>
            <w:vAlign w:val="center"/>
          </w:tcPr>
          <w:p>
            <w:pPr>
              <w:pStyle w:val="TableContents"/>
              <w:bidi w:val="0"/>
              <w:spacing w:before="0" w:after="283"/>
              <w:jc w:val="left"/>
              <w:rPr/>
            </w:pPr>
            <w:r>
              <w:rPr/>
              <w:t xml:space="preserve">Italia </w:t>
            </w:r>
          </w:p>
        </w:tc>
      </w:tr>
      <w:tr>
        <w:trPr/>
        <w:tc>
          <w:tcPr>
            <w:tcW w:w="1202" w:type="dxa"/>
            <w:tcBorders/>
            <w:vAlign w:val="center"/>
          </w:tcPr>
          <w:p>
            <w:pPr>
              <w:pStyle w:val="TableContents"/>
              <w:bidi w:val="0"/>
              <w:spacing w:before="0" w:after="283"/>
              <w:jc w:val="left"/>
              <w:rPr/>
            </w:pPr>
            <w:r>
              <w:rPr/>
              <w:t xml:space="preserve">$40 </w:t>
            </w:r>
          </w:p>
        </w:tc>
        <w:tc>
          <w:tcPr>
            <w:tcW w:w="1206" w:type="dxa"/>
            <w:tcBorders/>
            <w:vAlign w:val="center"/>
          </w:tcPr>
          <w:p>
            <w:pPr>
              <w:pStyle w:val="TableContents"/>
              <w:bidi w:val="0"/>
              <w:spacing w:before="0" w:after="283"/>
              <w:jc w:val="left"/>
              <w:rPr/>
            </w:pPr>
            <w:r>
              <w:rPr/>
              <w:t xml:space="preserve">$44.6 </w:t>
            </w:r>
          </w:p>
        </w:tc>
        <w:tc>
          <w:tcPr>
            <w:tcW w:w="1240" w:type="dxa"/>
            <w:tcBorders/>
            <w:vAlign w:val="center"/>
          </w:tcPr>
          <w:p>
            <w:pPr>
              <w:pStyle w:val="TableContents"/>
              <w:bidi w:val="0"/>
              <w:spacing w:before="0" w:after="283"/>
              <w:jc w:val="left"/>
              <w:rPr/>
            </w:pPr>
            <w:r>
              <w:rPr/>
              <w:t xml:space="preserve">185 </w:t>
            </w:r>
          </w:p>
        </w:tc>
        <w:tc>
          <w:tcPr>
            <w:tcW w:w="2209" w:type="dxa"/>
            <w:tcBorders/>
            <w:vAlign w:val="center"/>
          </w:tcPr>
          <w:p>
            <w:pPr>
              <w:pStyle w:val="TableContents"/>
              <w:bidi w:val="0"/>
              <w:spacing w:before="0" w:after="283"/>
              <w:jc w:val="left"/>
              <w:rPr/>
            </w:pPr>
            <w:r>
              <w:rPr/>
              <w:t xml:space="preserve">2011 Christchurchin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Uusi-Seelanti </w:t>
            </w:r>
          </w:p>
        </w:tc>
      </w:tr>
      <w:tr>
        <w:trPr/>
        <w:tc>
          <w:tcPr>
            <w:tcW w:w="1202" w:type="dxa"/>
            <w:tcBorders/>
            <w:vAlign w:val="center"/>
          </w:tcPr>
          <w:p>
            <w:pPr>
              <w:pStyle w:val="TableContents"/>
              <w:bidi w:val="0"/>
              <w:spacing w:before="0" w:after="283"/>
              <w:jc w:val="left"/>
              <w:rPr/>
            </w:pPr>
            <w:r>
              <w:rPr/>
              <w:t xml:space="preserve">$50 -- $433 </w:t>
            </w:r>
          </w:p>
        </w:tc>
        <w:tc>
          <w:tcPr>
            <w:tcW w:w="1206" w:type="dxa"/>
            <w:tcBorders/>
            <w:vAlign w:val="center"/>
          </w:tcPr>
          <w:p>
            <w:pPr>
              <w:pStyle w:val="TableContents"/>
              <w:bidi w:val="0"/>
              <w:spacing w:before="0" w:after="283"/>
              <w:jc w:val="left"/>
              <w:rPr/>
            </w:pPr>
            <w:r>
              <w:rPr/>
              <w:t xml:space="preserve">$113 -- ~ $700 </w:t>
            </w:r>
          </w:p>
        </w:tc>
        <w:tc>
          <w:tcPr>
            <w:tcW w:w="1240" w:type="dxa"/>
            <w:tcBorders/>
            <w:vAlign w:val="center"/>
          </w:tcPr>
          <w:p>
            <w:pPr>
              <w:pStyle w:val="TableContents"/>
              <w:bidi w:val="0"/>
              <w:spacing w:before="0" w:after="283"/>
              <w:jc w:val="left"/>
              <w:rPr/>
            </w:pPr>
            <w:r>
              <w:rPr/>
              <w:t xml:space="preserve">31 -- 46 </w:t>
            </w:r>
          </w:p>
        </w:tc>
        <w:tc>
          <w:tcPr>
            <w:tcW w:w="2209" w:type="dxa"/>
            <w:tcBorders/>
            <w:vAlign w:val="center"/>
          </w:tcPr>
          <w:p>
            <w:pPr>
              <w:pStyle w:val="TableContents"/>
              <w:bidi w:val="0"/>
              <w:spacing w:before="0" w:after="283"/>
              <w:jc w:val="left"/>
              <w:rPr/>
            </w:pPr>
            <w:r>
              <w:rPr/>
              <w:t xml:space="preserve">Tšernobylin katastrofi </w:t>
            </w:r>
          </w:p>
        </w:tc>
        <w:tc>
          <w:tcPr>
            <w:tcW w:w="1788" w:type="dxa"/>
            <w:tcBorders/>
            <w:vAlign w:val="center"/>
          </w:tcPr>
          <w:p>
            <w:pPr>
              <w:pStyle w:val="TableContents"/>
              <w:bidi w:val="0"/>
              <w:spacing w:before="0" w:after="283"/>
              <w:jc w:val="left"/>
              <w:rPr/>
            </w:pPr>
            <w:r>
              <w:rPr/>
              <w:t xml:space="preserve">Saastuminen (säteily) </w:t>
            </w:r>
          </w:p>
        </w:tc>
        <w:tc>
          <w:tcPr>
            <w:tcW w:w="747" w:type="dxa"/>
            <w:tcBorders/>
            <w:vAlign w:val="center"/>
          </w:tcPr>
          <w:p>
            <w:pPr>
              <w:pStyle w:val="TableContents"/>
              <w:bidi w:val="0"/>
              <w:spacing w:before="0" w:after="283"/>
              <w:jc w:val="left"/>
              <w:rPr/>
            </w:pPr>
            <w:r>
              <w:rPr/>
              <w:t xml:space="preserve">1986 </w:t>
            </w:r>
          </w:p>
        </w:tc>
        <w:tc>
          <w:tcPr>
            <w:tcW w:w="1813" w:type="dxa"/>
            <w:tcBorders/>
            <w:vAlign w:val="center"/>
          </w:tcPr>
          <w:p>
            <w:pPr>
              <w:pStyle w:val="TableContents"/>
              <w:bidi w:val="0"/>
              <w:spacing w:before="0" w:after="283"/>
              <w:jc w:val="left"/>
              <w:rPr/>
            </w:pPr>
            <w:r>
              <w:rPr/>
              <w:t xml:space="preserve">Neuvostoliitto (,) </w:t>
            </w:r>
          </w:p>
        </w:tc>
      </w:tr>
      <w:tr>
        <w:trPr/>
        <w:tc>
          <w:tcPr>
            <w:tcW w:w="1202" w:type="dxa"/>
            <w:tcBorders/>
            <w:vAlign w:val="center"/>
          </w:tcPr>
          <w:p>
            <w:pPr>
              <w:pStyle w:val="TableContents"/>
              <w:bidi w:val="0"/>
              <w:spacing w:before="0" w:after="283"/>
              <w:jc w:val="left"/>
              <w:rPr/>
            </w:pPr>
            <w:r>
              <w:rPr/>
              <w:t xml:space="preserve">$38 </w:t>
            </w:r>
          </w:p>
        </w:tc>
        <w:tc>
          <w:tcPr>
            <w:tcW w:w="1206" w:type="dxa"/>
            <w:tcBorders/>
            <w:vAlign w:val="center"/>
          </w:tcPr>
          <w:p>
            <w:pPr>
              <w:pStyle w:val="TableContents"/>
              <w:bidi w:val="0"/>
              <w:spacing w:before="0" w:after="283"/>
              <w:jc w:val="left"/>
              <w:rPr/>
            </w:pPr>
            <w:r>
              <w:rPr/>
              <w:t xml:space="preserve">$43.3 </w:t>
            </w:r>
          </w:p>
        </w:tc>
        <w:tc>
          <w:tcPr>
            <w:tcW w:w="1240" w:type="dxa"/>
            <w:tcBorders/>
            <w:vAlign w:val="center"/>
          </w:tcPr>
          <w:p>
            <w:pPr>
              <w:pStyle w:val="TableContents"/>
              <w:bidi w:val="0"/>
              <w:spacing w:before="0" w:after="283"/>
              <w:jc w:val="left"/>
              <w:rPr/>
            </w:pPr>
            <w:r>
              <w:rPr/>
              <w:t xml:space="preserve">214 </w:t>
            </w:r>
          </w:p>
        </w:tc>
        <w:tc>
          <w:tcPr>
            <w:tcW w:w="2209" w:type="dxa"/>
            <w:tcBorders/>
            <w:vAlign w:val="center"/>
          </w:tcPr>
          <w:p>
            <w:pPr>
              <w:pStyle w:val="TableContents"/>
              <w:bidi w:val="0"/>
              <w:spacing w:before="0" w:after="283"/>
              <w:jc w:val="left"/>
              <w:rPr/>
            </w:pPr>
            <w:r>
              <w:rPr/>
              <w:t xml:space="preserve">Hurrikaani Ike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2008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$28 </w:t>
            </w:r>
          </w:p>
        </w:tc>
        <w:tc>
          <w:tcPr>
            <w:tcW w:w="1206" w:type="dxa"/>
            <w:tcBorders/>
            <w:vAlign w:val="center"/>
          </w:tcPr>
          <w:p>
            <w:pPr>
              <w:pStyle w:val="TableContents"/>
              <w:bidi w:val="0"/>
              <w:spacing w:before="0" w:after="283"/>
              <w:jc w:val="left"/>
              <w:rPr/>
            </w:pPr>
            <w:r>
              <w:rPr/>
              <w:t xml:space="preserve">$36.2 </w:t>
            </w:r>
          </w:p>
        </w:tc>
        <w:tc>
          <w:tcPr>
            <w:tcW w:w="1240" w:type="dxa"/>
            <w:tcBorders/>
            <w:vAlign w:val="center"/>
          </w:tcPr>
          <w:p>
            <w:pPr>
              <w:pStyle w:val="TableContents"/>
              <w:bidi w:val="0"/>
              <w:spacing w:before="0" w:after="283"/>
              <w:jc w:val="left"/>
              <w:rPr/>
            </w:pPr>
            <w:r>
              <w:rPr/>
              <w:t xml:space="preserve">68 </w:t>
            </w:r>
          </w:p>
        </w:tc>
        <w:tc>
          <w:tcPr>
            <w:tcW w:w="2209" w:type="dxa"/>
            <w:tcBorders/>
            <w:vAlign w:val="center"/>
          </w:tcPr>
          <w:p>
            <w:pPr>
              <w:pStyle w:val="TableContents"/>
              <w:bidi w:val="0"/>
              <w:spacing w:before="0" w:after="283"/>
              <w:jc w:val="left"/>
              <w:rPr/>
            </w:pPr>
            <w:r>
              <w:rPr/>
              <w:t xml:space="preserve">2004 Chūetsun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Japani </w:t>
            </w:r>
          </w:p>
        </w:tc>
      </w:tr>
      <w:tr>
        <w:trPr/>
        <w:tc>
          <w:tcPr>
            <w:tcW w:w="1202" w:type="dxa"/>
            <w:tcBorders/>
            <w:vAlign w:val="center"/>
          </w:tcPr>
          <w:p>
            <w:pPr>
              <w:pStyle w:val="TableContents"/>
              <w:bidi w:val="0"/>
              <w:spacing w:before="0" w:after="283"/>
              <w:jc w:val="left"/>
              <w:rPr/>
            </w:pPr>
            <w:r>
              <w:rPr/>
              <w:t xml:space="preserve">$27.4 </w:t>
            </w:r>
          </w:p>
        </w:tc>
        <w:tc>
          <w:tcPr>
            <w:tcW w:w="1206" w:type="dxa"/>
            <w:tcBorders/>
            <w:vAlign w:val="center"/>
          </w:tcPr>
          <w:p>
            <w:pPr>
              <w:pStyle w:val="TableContents"/>
              <w:bidi w:val="0"/>
              <w:spacing w:before="0" w:after="283"/>
              <w:jc w:val="left"/>
              <w:rPr/>
            </w:pPr>
            <w:r>
              <w:rPr/>
              <w:t xml:space="preserve">$34.4 </w:t>
            </w:r>
          </w:p>
        </w:tc>
        <w:tc>
          <w:tcPr>
            <w:tcW w:w="1240" w:type="dxa"/>
            <w:tcBorders/>
            <w:vAlign w:val="center"/>
          </w:tcPr>
          <w:p>
            <w:pPr>
              <w:pStyle w:val="TableContents"/>
              <w:bidi w:val="0"/>
              <w:spacing w:before="0" w:after="283"/>
              <w:jc w:val="left"/>
              <w:rPr/>
            </w:pPr>
            <w:r>
              <w:rPr/>
              <w:t xml:space="preserve">87 </w:t>
            </w:r>
          </w:p>
        </w:tc>
        <w:tc>
          <w:tcPr>
            <w:tcW w:w="2209" w:type="dxa"/>
            <w:tcBorders/>
            <w:vAlign w:val="center"/>
          </w:tcPr>
          <w:p>
            <w:pPr>
              <w:pStyle w:val="TableContents"/>
              <w:bidi w:val="0"/>
              <w:spacing w:before="0" w:after="283"/>
              <w:jc w:val="left"/>
              <w:rPr/>
            </w:pPr>
            <w:r>
              <w:rPr/>
              <w:t xml:space="preserve">Hurrikaani Wilma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2005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$27.3 </w:t>
            </w:r>
          </w:p>
        </w:tc>
        <w:tc>
          <w:tcPr>
            <w:tcW w:w="1206" w:type="dxa"/>
            <w:tcBorders/>
            <w:vAlign w:val="center"/>
          </w:tcPr>
          <w:p>
            <w:pPr>
              <w:pStyle w:val="TableContents"/>
              <w:bidi w:val="0"/>
              <w:spacing w:before="0" w:after="283"/>
              <w:jc w:val="left"/>
              <w:rPr/>
            </w:pPr>
            <w:r>
              <w:rPr/>
              <w:t xml:space="preserve">$47.6 </w:t>
            </w:r>
          </w:p>
        </w:tc>
        <w:tc>
          <w:tcPr>
            <w:tcW w:w="1240" w:type="dxa"/>
            <w:tcBorders/>
            <w:vAlign w:val="center"/>
          </w:tcPr>
          <w:p>
            <w:pPr>
              <w:pStyle w:val="TableContents"/>
              <w:bidi w:val="0"/>
              <w:spacing w:before="0" w:after="283"/>
              <w:jc w:val="left"/>
              <w:rPr/>
            </w:pPr>
            <w:r>
              <w:rPr/>
              <w:t xml:space="preserve">65 </w:t>
            </w:r>
          </w:p>
        </w:tc>
        <w:tc>
          <w:tcPr>
            <w:tcW w:w="2209" w:type="dxa"/>
            <w:tcBorders/>
            <w:vAlign w:val="center"/>
          </w:tcPr>
          <w:p>
            <w:pPr>
              <w:pStyle w:val="TableContents"/>
              <w:bidi w:val="0"/>
              <w:spacing w:before="0" w:after="283"/>
              <w:jc w:val="left"/>
              <w:rPr/>
            </w:pPr>
            <w:r>
              <w:rPr/>
              <w:t xml:space="preserve">Hurrikaani Andrew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1992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$26.1 </w:t>
            </w:r>
          </w:p>
        </w:tc>
        <w:tc>
          <w:tcPr>
            <w:tcW w:w="1206" w:type="dxa"/>
            <w:tcBorders/>
            <w:vAlign w:val="center"/>
          </w:tcPr>
          <w:p>
            <w:pPr>
              <w:pStyle w:val="TableContents"/>
              <w:bidi w:val="0"/>
              <w:spacing w:before="0" w:after="283"/>
              <w:jc w:val="left"/>
              <w:rPr/>
            </w:pPr>
            <w:r>
              <w:rPr/>
              <w:t xml:space="preserve">$33.9 </w:t>
            </w:r>
          </w:p>
        </w:tc>
        <w:tc>
          <w:tcPr>
            <w:tcW w:w="1240" w:type="dxa"/>
            <w:tcBorders/>
            <w:vAlign w:val="center"/>
          </w:tcPr>
          <w:p>
            <w:pPr>
              <w:pStyle w:val="TableContents"/>
              <w:bidi w:val="0"/>
              <w:spacing w:before="0" w:after="283"/>
              <w:jc w:val="left"/>
              <w:rPr/>
            </w:pPr>
            <w:r>
              <w:rPr/>
              <w:t xml:space="preserve">124 </w:t>
            </w:r>
          </w:p>
        </w:tc>
        <w:tc>
          <w:tcPr>
            <w:tcW w:w="2209" w:type="dxa"/>
            <w:tcBorders/>
            <w:vAlign w:val="center"/>
          </w:tcPr>
          <w:p>
            <w:pPr>
              <w:pStyle w:val="TableContents"/>
              <w:bidi w:val="0"/>
              <w:spacing w:before="0" w:after="283"/>
              <w:jc w:val="left"/>
              <w:rPr/>
            </w:pPr>
            <w:r>
              <w:rPr/>
              <w:t xml:space="preserve">Hurrikaani Ivan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$21.8 -- $135 </w:t>
            </w:r>
          </w:p>
        </w:tc>
        <w:tc>
          <w:tcPr>
            <w:tcW w:w="1206" w:type="dxa"/>
            <w:tcBorders/>
            <w:vAlign w:val="center"/>
          </w:tcPr>
          <w:p>
            <w:pPr>
              <w:pStyle w:val="TableContents"/>
              <w:bidi w:val="0"/>
              <w:spacing w:before="0" w:after="283"/>
              <w:jc w:val="left"/>
              <w:rPr/>
            </w:pPr>
            <w:r>
              <w:rPr/>
              <w:t xml:space="preserve">$30.2 -- $186.9 </w:t>
            </w:r>
          </w:p>
        </w:tc>
        <w:tc>
          <w:tcPr>
            <w:tcW w:w="1240" w:type="dxa"/>
            <w:tcBorders/>
            <w:vAlign w:val="center"/>
          </w:tcPr>
          <w:p>
            <w:pPr>
              <w:pStyle w:val="TableContents"/>
              <w:bidi w:val="0"/>
              <w:spacing w:before="0" w:after="283"/>
              <w:jc w:val="left"/>
              <w:rPr/>
            </w:pPr>
            <w:r>
              <w:rPr/>
              <w:t xml:space="preserve">2996 </w:t>
            </w:r>
          </w:p>
        </w:tc>
        <w:tc>
          <w:tcPr>
            <w:tcW w:w="2209" w:type="dxa"/>
            <w:tcBorders/>
            <w:vAlign w:val="center"/>
          </w:tcPr>
          <w:p>
            <w:pPr>
              <w:pStyle w:val="TableContents"/>
              <w:bidi w:val="0"/>
              <w:spacing w:before="0" w:after="283"/>
              <w:jc w:val="left"/>
              <w:rPr/>
            </w:pPr>
            <w:r>
              <w:rPr/>
              <w:t xml:space="preserve">Syyskuun 11. päivän terrori-iskut </w:t>
            </w:r>
          </w:p>
        </w:tc>
        <w:tc>
          <w:tcPr>
            <w:tcW w:w="1788" w:type="dxa"/>
            <w:tcBorders/>
            <w:vAlign w:val="center"/>
          </w:tcPr>
          <w:p>
            <w:pPr>
              <w:pStyle w:val="TableContents"/>
              <w:bidi w:val="0"/>
              <w:spacing w:before="0" w:after="283"/>
              <w:jc w:val="left"/>
              <w:rPr/>
            </w:pPr>
            <w:r>
              <w:rPr/>
              <w:t xml:space="preserve">Terrori-isku </w:t>
            </w:r>
          </w:p>
        </w:tc>
        <w:tc>
          <w:tcPr>
            <w:tcW w:w="747" w:type="dxa"/>
            <w:tcBorders/>
            <w:vAlign w:val="center"/>
          </w:tcPr>
          <w:p>
            <w:pPr>
              <w:pStyle w:val="TableContents"/>
              <w:bidi w:val="0"/>
              <w:spacing w:before="0" w:after="283"/>
              <w:jc w:val="left"/>
              <w:rPr/>
            </w:pPr>
            <w:r>
              <w:rPr/>
              <w:t xml:space="preserve">2001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$18.5 </w:t>
            </w:r>
          </w:p>
        </w:tc>
        <w:tc>
          <w:tcPr>
            <w:tcW w:w="1206" w:type="dxa"/>
            <w:tcBorders/>
            <w:vAlign w:val="center"/>
          </w:tcPr>
          <w:p>
            <w:pPr>
              <w:pStyle w:val="TableContents"/>
              <w:bidi w:val="0"/>
              <w:spacing w:before="0" w:after="283"/>
              <w:jc w:val="left"/>
              <w:rPr/>
            </w:pPr>
            <w:r>
              <w:rPr/>
              <w:t xml:space="preserve">$23.2 </w:t>
            </w:r>
          </w:p>
        </w:tc>
        <w:tc>
          <w:tcPr>
            <w:tcW w:w="1240" w:type="dxa"/>
            <w:tcBorders/>
            <w:vAlign w:val="center"/>
          </w:tcPr>
          <w:p>
            <w:pPr>
              <w:pStyle w:val="TableContents"/>
              <w:bidi w:val="0"/>
              <w:spacing w:before="0" w:after="283"/>
              <w:jc w:val="left"/>
              <w:rPr/>
            </w:pPr>
            <w:r>
              <w:rPr/>
              <w:t xml:space="preserve">97 -- 125 </w:t>
            </w:r>
          </w:p>
        </w:tc>
        <w:tc>
          <w:tcPr>
            <w:tcW w:w="2209" w:type="dxa"/>
            <w:tcBorders/>
            <w:vAlign w:val="center"/>
          </w:tcPr>
          <w:p>
            <w:pPr>
              <w:pStyle w:val="TableContents"/>
              <w:bidi w:val="0"/>
              <w:spacing w:before="0" w:after="283"/>
              <w:jc w:val="left"/>
              <w:rPr/>
            </w:pPr>
            <w:r>
              <w:rPr/>
              <w:t xml:space="preserve">Rita-hurrikaani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2005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$19.2 </w:t>
            </w:r>
          </w:p>
        </w:tc>
        <w:tc>
          <w:tcPr>
            <w:tcW w:w="1206" w:type="dxa"/>
            <w:tcBorders/>
            <w:vAlign w:val="center"/>
          </w:tcPr>
          <w:p>
            <w:pPr>
              <w:pStyle w:val="TableContents"/>
              <w:bidi w:val="0"/>
              <w:spacing w:before="0" w:after="283"/>
              <w:jc w:val="left"/>
              <w:rPr/>
            </w:pPr>
            <w:r>
              <w:rPr/>
              <w:t xml:space="preserve">$24.6 </w:t>
            </w:r>
          </w:p>
        </w:tc>
        <w:tc>
          <w:tcPr>
            <w:tcW w:w="1240" w:type="dxa"/>
            <w:tcBorders/>
            <w:vAlign w:val="center"/>
          </w:tcPr>
          <w:p>
            <w:pPr>
              <w:pStyle w:val="TableContents"/>
              <w:bidi w:val="0"/>
              <w:spacing w:before="0" w:after="283"/>
              <w:jc w:val="left"/>
              <w:rPr/>
            </w:pPr>
            <w:r>
              <w:rPr/>
              <w:t xml:space="preserve">110 </w:t>
            </w:r>
          </w:p>
        </w:tc>
        <w:tc>
          <w:tcPr>
            <w:tcW w:w="2209" w:type="dxa"/>
            <w:tcBorders/>
            <w:vAlign w:val="center"/>
          </w:tcPr>
          <w:p>
            <w:pPr>
              <w:pStyle w:val="TableContents"/>
              <w:bidi w:val="0"/>
              <w:spacing w:before="0" w:after="283"/>
              <w:jc w:val="left"/>
              <w:rPr/>
            </w:pPr>
            <w:r>
              <w:rPr/>
              <w:t xml:space="preserve">Vuoden 2002 Euroopan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2002 </w:t>
            </w:r>
          </w:p>
        </w:tc>
        <w:tc>
          <w:tcPr>
            <w:tcW w:w="1813" w:type="dxa"/>
            <w:tcBorders/>
            <w:vAlign w:val="center"/>
          </w:tcPr>
          <w:p>
            <w:pPr>
              <w:pStyle w:val="TableContents"/>
              <w:bidi w:val="0"/>
              <w:spacing w:before="0" w:after="283"/>
              <w:jc w:val="left"/>
              <w:rPr/>
            </w:pPr>
            <w:r>
              <w:rPr/>
              <w:t xml:space="preserve">Keski-Eurooppa (,,,, muut) </w:t>
            </w:r>
          </w:p>
        </w:tc>
      </w:tr>
      <w:tr>
        <w:trPr/>
        <w:tc>
          <w:tcPr>
            <w:tcW w:w="1202" w:type="dxa"/>
            <w:tcBorders/>
            <w:vAlign w:val="center"/>
          </w:tcPr>
          <w:p>
            <w:pPr>
              <w:pStyle w:val="TableContents"/>
              <w:bidi w:val="0"/>
              <w:spacing w:before="0" w:after="283"/>
              <w:jc w:val="left"/>
              <w:rPr/>
            </w:pPr>
            <w:r>
              <w:rPr/>
              <w:t xml:space="preserve">$17.6 </w:t>
            </w:r>
          </w:p>
        </w:tc>
        <w:tc>
          <w:tcPr>
            <w:tcW w:w="1206" w:type="dxa"/>
            <w:tcBorders/>
            <w:vAlign w:val="center"/>
          </w:tcPr>
          <w:p>
            <w:pPr>
              <w:pStyle w:val="TableContents"/>
              <w:bidi w:val="0"/>
              <w:spacing w:before="0" w:after="283"/>
              <w:jc w:val="left"/>
              <w:rPr/>
            </w:pPr>
            <w:r>
              <w:rPr/>
              <w:t xml:space="preserve">$23.9 </w:t>
            </w:r>
          </w:p>
        </w:tc>
        <w:tc>
          <w:tcPr>
            <w:tcW w:w="1240" w:type="dxa"/>
            <w:tcBorders/>
            <w:vAlign w:val="center"/>
          </w:tcPr>
          <w:p>
            <w:pPr>
              <w:pStyle w:val="TableContents"/>
              <w:bidi w:val="0"/>
              <w:spacing w:before="0" w:after="283"/>
              <w:jc w:val="left"/>
              <w:rPr/>
            </w:pPr>
            <w:r>
              <w:rPr/>
              <w:t xml:space="preserve">140 </w:t>
            </w:r>
          </w:p>
        </w:tc>
        <w:tc>
          <w:tcPr>
            <w:tcW w:w="2209" w:type="dxa"/>
            <w:tcBorders/>
            <w:vAlign w:val="center"/>
          </w:tcPr>
          <w:p>
            <w:pPr>
              <w:pStyle w:val="TableContents"/>
              <w:bidi w:val="0"/>
              <w:spacing w:before="0" w:after="283"/>
              <w:jc w:val="left"/>
              <w:rPr/>
            </w:pPr>
            <w:r>
              <w:rPr/>
              <w:t xml:space="preserve">Syklonit Lothar ja Martin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pPr>
            <w:r>
              <w:rPr/>
              <w:t xml:space="preserve">1999 </w:t>
            </w:r>
          </w:p>
        </w:tc>
        <w:tc>
          <w:tcPr>
            <w:tcW w:w="1813" w:type="dxa"/>
            <w:tcBorders/>
            <w:vAlign w:val="center"/>
          </w:tcPr>
          <w:p>
            <w:pPr>
              <w:pStyle w:val="TableContents"/>
              <w:bidi w:val="0"/>
              <w:spacing w:before="0" w:after="283"/>
              <w:jc w:val="left"/>
              <w:rPr/>
            </w:pPr>
            <w:r>
              <w:rPr/>
              <w:t xml:space="preserve">Länsi-Eurooppa (,,,, muut) </w:t>
            </w:r>
          </w:p>
        </w:tc>
      </w:tr>
      <w:tr>
        <w:trPr/>
        <w:tc>
          <w:tcPr>
            <w:tcW w:w="1202" w:type="dxa"/>
            <w:tcBorders/>
            <w:vAlign w:val="center"/>
          </w:tcPr>
          <w:p>
            <w:pPr>
              <w:pStyle w:val="TableContents"/>
              <w:bidi w:val="0"/>
              <w:spacing w:before="0" w:after="283"/>
              <w:jc w:val="left"/>
              <w:rPr/>
            </w:pPr>
            <w:r>
              <w:rPr/>
              <w:t xml:space="preserve">$16.9 </w:t>
            </w:r>
          </w:p>
        </w:tc>
        <w:tc>
          <w:tcPr>
            <w:tcW w:w="1206" w:type="dxa"/>
            <w:tcBorders/>
            <w:vAlign w:val="center"/>
          </w:tcPr>
          <w:p>
            <w:pPr>
              <w:pStyle w:val="TableContents"/>
              <w:bidi w:val="0"/>
              <w:spacing w:before="0" w:after="283"/>
              <w:jc w:val="left"/>
              <w:rPr/>
            </w:pPr>
            <w:r>
              <w:rPr/>
              <w:t xml:space="preserve">$21.9 </w:t>
            </w:r>
          </w:p>
        </w:tc>
        <w:tc>
          <w:tcPr>
            <w:tcW w:w="1240" w:type="dxa"/>
            <w:tcBorders/>
            <w:vAlign w:val="center"/>
          </w:tcPr>
          <w:p>
            <w:pPr>
              <w:pStyle w:val="TableContents"/>
              <w:bidi w:val="0"/>
              <w:spacing w:before="0" w:after="283"/>
              <w:jc w:val="left"/>
              <w:rPr/>
            </w:pPr>
            <w:r>
              <w:rPr/>
              <w:t xml:space="preserve">35 </w:t>
            </w:r>
          </w:p>
        </w:tc>
        <w:tc>
          <w:tcPr>
            <w:tcW w:w="2209" w:type="dxa"/>
            <w:tcBorders/>
            <w:vAlign w:val="center"/>
          </w:tcPr>
          <w:p>
            <w:pPr>
              <w:pStyle w:val="TableContents"/>
              <w:bidi w:val="0"/>
              <w:spacing w:before="0" w:after="283"/>
              <w:jc w:val="left"/>
              <w:rPr/>
            </w:pPr>
            <w:r>
              <w:rPr/>
              <w:t xml:space="preserve">Hurrikaani Charley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Pohjois-Amerikka (,,) </w:t>
            </w:r>
          </w:p>
        </w:tc>
      </w:tr>
      <w:tr>
        <w:trPr/>
        <w:tc>
          <w:tcPr>
            <w:tcW w:w="1202" w:type="dxa"/>
            <w:tcBorders/>
            <w:vAlign w:val="center"/>
          </w:tcPr>
          <w:p>
            <w:pPr>
              <w:pStyle w:val="TableContents"/>
              <w:bidi w:val="0"/>
              <w:spacing w:before="0" w:after="283"/>
              <w:jc w:val="left"/>
              <w:rPr/>
            </w:pPr>
            <w:r>
              <w:rPr/>
              <w:t xml:space="preserve">$15.8 </w:t>
            </w:r>
          </w:p>
        </w:tc>
        <w:tc>
          <w:tcPr>
            <w:tcW w:w="1206" w:type="dxa"/>
            <w:tcBorders/>
            <w:vAlign w:val="center"/>
          </w:tcPr>
          <w:p>
            <w:pPr>
              <w:pStyle w:val="TableContents"/>
              <w:bidi w:val="0"/>
              <w:spacing w:before="0" w:after="283"/>
              <w:jc w:val="left"/>
              <w:rPr/>
            </w:pPr>
            <w:r>
              <w:rPr/>
              <w:t xml:space="preserve">$17 </w:t>
            </w:r>
          </w:p>
        </w:tc>
        <w:tc>
          <w:tcPr>
            <w:tcW w:w="1240" w:type="dxa"/>
            <w:tcBorders/>
            <w:vAlign w:val="center"/>
          </w:tcPr>
          <w:p>
            <w:pPr>
              <w:pStyle w:val="TableContents"/>
              <w:bidi w:val="0"/>
              <w:spacing w:before="0" w:after="283"/>
              <w:jc w:val="left"/>
              <w:rPr/>
            </w:pPr>
            <w:r>
              <w:rPr/>
              <w:t xml:space="preserve">27 </w:t>
            </w:r>
          </w:p>
        </w:tc>
        <w:tc>
          <w:tcPr>
            <w:tcW w:w="2209" w:type="dxa"/>
            <w:tcBorders/>
            <w:vAlign w:val="center"/>
          </w:tcPr>
          <w:p>
            <w:pPr>
              <w:pStyle w:val="TableContents"/>
              <w:bidi w:val="0"/>
              <w:spacing w:before="0" w:after="283"/>
              <w:jc w:val="left"/>
              <w:rPr/>
            </w:pPr>
            <w:r>
              <w:rPr/>
              <w:t xml:space="preserve">2012 Pohjois-Italian maanjäristykset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2012 </w:t>
            </w:r>
          </w:p>
        </w:tc>
        <w:tc>
          <w:tcPr>
            <w:tcW w:w="1813" w:type="dxa"/>
            <w:tcBorders/>
            <w:vAlign w:val="center"/>
          </w:tcPr>
          <w:p>
            <w:pPr>
              <w:pStyle w:val="TableContents"/>
              <w:bidi w:val="0"/>
              <w:spacing w:before="0" w:after="283"/>
              <w:jc w:val="left"/>
              <w:rPr/>
            </w:pPr>
            <w:r>
              <w:rPr/>
              <w:t xml:space="preserve">Italia </w:t>
            </w:r>
          </w:p>
        </w:tc>
      </w:tr>
      <w:tr>
        <w:trPr/>
        <w:tc>
          <w:tcPr>
            <w:tcW w:w="1202" w:type="dxa"/>
            <w:tcBorders/>
            <w:vAlign w:val="center"/>
          </w:tcPr>
          <w:p>
            <w:pPr>
              <w:pStyle w:val="TableContents"/>
              <w:bidi w:val="0"/>
              <w:spacing w:before="0" w:after="283"/>
              <w:jc w:val="left"/>
              <w:rPr/>
            </w:pPr>
            <w:r>
              <w:rPr/>
              <w:t xml:space="preserve">$15.1 </w:t>
            </w:r>
          </w:p>
        </w:tc>
        <w:tc>
          <w:tcPr>
            <w:tcW w:w="1206" w:type="dxa"/>
            <w:tcBorders/>
            <w:vAlign w:val="center"/>
          </w:tcPr>
          <w:p>
            <w:pPr>
              <w:pStyle w:val="TableContents"/>
              <w:bidi w:val="0"/>
              <w:spacing w:before="0" w:after="283"/>
              <w:jc w:val="left"/>
              <w:rPr/>
            </w:pPr>
            <w:r>
              <w:rPr/>
              <w:t xml:space="preserve">$15.4 </w:t>
            </w:r>
          </w:p>
        </w:tc>
        <w:tc>
          <w:tcPr>
            <w:tcW w:w="1240" w:type="dxa"/>
            <w:tcBorders/>
            <w:vAlign w:val="center"/>
          </w:tcPr>
          <w:p>
            <w:pPr>
              <w:pStyle w:val="TableContents"/>
              <w:bidi w:val="0"/>
              <w:spacing w:before="0" w:after="283"/>
              <w:jc w:val="left"/>
              <w:rPr/>
            </w:pPr>
            <w:r>
              <w:rPr/>
              <w:t xml:space="preserve">603 </w:t>
            </w:r>
          </w:p>
        </w:tc>
        <w:tc>
          <w:tcPr>
            <w:tcW w:w="2209" w:type="dxa"/>
            <w:tcBorders/>
            <w:vAlign w:val="center"/>
          </w:tcPr>
          <w:p>
            <w:pPr>
              <w:pStyle w:val="TableContents"/>
              <w:bidi w:val="0"/>
              <w:spacing w:before="0" w:after="283"/>
              <w:jc w:val="left"/>
              <w:rPr/>
            </w:pPr>
            <w:r>
              <w:rPr/>
              <w:t xml:space="preserve">Hurrikaani Matthew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2016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$15 -- $20 </w:t>
            </w:r>
          </w:p>
        </w:tc>
        <w:tc>
          <w:tcPr>
            <w:tcW w:w="1206" w:type="dxa"/>
            <w:tcBorders/>
            <w:vAlign w:val="center"/>
          </w:tcPr>
          <w:p>
            <w:pPr>
              <w:pStyle w:val="TableContents"/>
              <w:bidi w:val="0"/>
              <w:spacing w:before="0" w:after="283"/>
              <w:jc w:val="left"/>
              <w:rPr/>
            </w:pPr>
            <w:r>
              <w:rPr/>
              <w:t xml:space="preserve">$25.6 -- $34.1 </w:t>
            </w:r>
          </w:p>
        </w:tc>
        <w:tc>
          <w:tcPr>
            <w:tcW w:w="1240" w:type="dxa"/>
            <w:tcBorders/>
            <w:vAlign w:val="center"/>
          </w:tcPr>
          <w:p>
            <w:pPr>
              <w:pStyle w:val="TableContents"/>
              <w:bidi w:val="0"/>
              <w:spacing w:before="0" w:after="283"/>
              <w:jc w:val="left"/>
              <w:rPr/>
            </w:pPr>
            <w:r>
              <w:rPr/>
              <w:t xml:space="preserve">47 </w:t>
            </w:r>
          </w:p>
        </w:tc>
        <w:tc>
          <w:tcPr>
            <w:tcW w:w="2209" w:type="dxa"/>
            <w:tcBorders/>
            <w:vAlign w:val="center"/>
          </w:tcPr>
          <w:p>
            <w:pPr>
              <w:pStyle w:val="TableContents"/>
              <w:bidi w:val="0"/>
              <w:spacing w:before="0" w:after="283"/>
              <w:jc w:val="left"/>
              <w:rPr/>
            </w:pPr>
            <w:r>
              <w:rPr/>
              <w:t xml:space="preserve">Vuoden 1993 suuri tulva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$15.0 </w:t>
            </w:r>
          </w:p>
        </w:tc>
        <w:tc>
          <w:tcPr>
            <w:tcW w:w="1206" w:type="dxa"/>
            <w:tcBorders/>
            <w:vAlign w:val="center"/>
          </w:tcPr>
          <w:p>
            <w:pPr>
              <w:pStyle w:val="TableContents"/>
              <w:bidi w:val="0"/>
              <w:spacing w:before="0" w:after="283"/>
              <w:jc w:val="left"/>
              <w:rPr/>
            </w:pPr>
            <w:r>
              <w:rPr/>
              <w:t xml:space="preserve">$28.8 </w:t>
            </w:r>
          </w:p>
        </w:tc>
        <w:tc>
          <w:tcPr>
            <w:tcW w:w="1240" w:type="dxa"/>
            <w:tcBorders/>
            <w:vAlign w:val="center"/>
          </w:tcPr>
          <w:p>
            <w:pPr>
              <w:pStyle w:val="TableContents"/>
              <w:bidi w:val="0"/>
              <w:spacing w:before="0" w:after="283"/>
              <w:jc w:val="left"/>
              <w:rPr/>
            </w:pPr>
            <w:r>
              <w:rPr/>
              <w:t xml:space="preserve">197 </w:t>
            </w:r>
          </w:p>
        </w:tc>
        <w:tc>
          <w:tcPr>
            <w:tcW w:w="2209" w:type="dxa"/>
            <w:tcBorders/>
            <w:vAlign w:val="center"/>
          </w:tcPr>
          <w:p>
            <w:pPr>
              <w:pStyle w:val="TableContents"/>
              <w:bidi w:val="0"/>
              <w:spacing w:before="0" w:after="283"/>
              <w:jc w:val="left"/>
              <w:rPr/>
            </w:pPr>
            <w:r>
              <w:rPr/>
              <w:t xml:space="preserve">Syklonit Daria, Vivian ja Wiebke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Länsi-Eurooppa (,,,, muut) </w:t>
            </w:r>
          </w:p>
        </w:tc>
      </w:tr>
      <w:tr>
        <w:trPr/>
        <w:tc>
          <w:tcPr>
            <w:tcW w:w="1202" w:type="dxa"/>
            <w:tcBorders/>
            <w:vAlign w:val="center"/>
          </w:tcPr>
          <w:p>
            <w:pPr>
              <w:pStyle w:val="TableContents"/>
              <w:bidi w:val="0"/>
              <w:spacing w:before="0" w:after="283"/>
              <w:jc w:val="left"/>
              <w:rPr/>
            </w:pPr>
            <w:r>
              <w:rPr/>
              <w:t xml:space="preserve">$15 </w:t>
            </w:r>
          </w:p>
        </w:tc>
        <w:tc>
          <w:tcPr>
            <w:tcW w:w="1206" w:type="dxa"/>
            <w:tcBorders/>
            <w:vAlign w:val="center"/>
          </w:tcPr>
          <w:p>
            <w:pPr>
              <w:pStyle w:val="TableContents"/>
              <w:bidi w:val="0"/>
              <w:spacing w:before="0" w:after="283"/>
              <w:jc w:val="left"/>
              <w:rPr/>
            </w:pPr>
            <w:r>
              <w:rPr/>
              <w:t xml:space="preserve">$19.4 </w:t>
            </w:r>
          </w:p>
        </w:tc>
        <w:tc>
          <w:tcPr>
            <w:tcW w:w="1240" w:type="dxa"/>
            <w:tcBorders/>
            <w:vAlign w:val="center"/>
          </w:tcPr>
          <w:p>
            <w:pPr>
              <w:pStyle w:val="TableContents"/>
              <w:bidi w:val="0"/>
              <w:spacing w:before="0" w:after="283"/>
              <w:jc w:val="left"/>
              <w:rPr/>
            </w:pPr>
            <w:r>
              <w:rPr/>
              <w:t xml:space="preserve">230000 -- 280000 </w:t>
            </w:r>
          </w:p>
        </w:tc>
        <w:tc>
          <w:tcPr>
            <w:tcW w:w="2209" w:type="dxa"/>
            <w:tcBorders/>
            <w:vAlign w:val="center"/>
          </w:tcPr>
          <w:p>
            <w:pPr>
              <w:pStyle w:val="TableContents"/>
              <w:bidi w:val="0"/>
              <w:spacing w:before="0" w:after="283"/>
              <w:jc w:val="left"/>
              <w:rPr/>
            </w:pPr>
            <w:r>
              <w:rPr/>
              <w:t xml:space="preserve">Vuoden 2004 Intian valtameren maanjäristys ja tsunami </w:t>
            </w:r>
          </w:p>
        </w:tc>
        <w:tc>
          <w:tcPr>
            <w:tcW w:w="1788" w:type="dxa"/>
            <w:tcBorders/>
            <w:vAlign w:val="center"/>
          </w:tcPr>
          <w:p>
            <w:pPr>
              <w:pStyle w:val="TableContents"/>
              <w:bidi w:val="0"/>
              <w:spacing w:before="0" w:after="283"/>
              <w:jc w:val="left"/>
              <w:rPr/>
            </w:pPr>
            <w:r>
              <w:rPr/>
              <w:t xml:space="preserve">Maanjäristys, tsunami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Kaakkois-Aasia (,,,, muut) </w:t>
            </w:r>
          </w:p>
        </w:tc>
      </w:tr>
      <w:tr>
        <w:trPr/>
        <w:tc>
          <w:tcPr>
            <w:tcW w:w="1202" w:type="dxa"/>
            <w:tcBorders/>
            <w:vAlign w:val="center"/>
          </w:tcPr>
          <w:p>
            <w:pPr>
              <w:pStyle w:val="TableContents"/>
              <w:bidi w:val="0"/>
              <w:spacing w:before="0" w:after="283"/>
              <w:jc w:val="left"/>
              <w:rPr/>
            </w:pPr>
            <w:r>
              <w:rPr/>
              <w:t xml:space="preserve">$14.2 </w:t>
            </w:r>
          </w:p>
        </w:tc>
        <w:tc>
          <w:tcPr>
            <w:tcW w:w="1206" w:type="dxa"/>
            <w:tcBorders/>
            <w:vAlign w:val="center"/>
          </w:tcPr>
          <w:p>
            <w:pPr>
              <w:pStyle w:val="TableContents"/>
              <w:bidi w:val="0"/>
              <w:spacing w:before="0" w:after="283"/>
              <w:jc w:val="left"/>
              <w:rPr/>
            </w:pPr>
            <w:r>
              <w:rPr/>
              <w:t xml:space="preserve">$15.5 </w:t>
            </w:r>
          </w:p>
        </w:tc>
        <w:tc>
          <w:tcPr>
            <w:tcW w:w="1240" w:type="dxa"/>
            <w:tcBorders/>
            <w:vAlign w:val="center"/>
          </w:tcPr>
          <w:p>
            <w:pPr>
              <w:pStyle w:val="TableContents"/>
              <w:bidi w:val="0"/>
              <w:spacing w:before="0" w:after="283"/>
              <w:jc w:val="left"/>
              <w:rPr/>
            </w:pPr>
            <w:r>
              <w:rPr/>
              <w:t xml:space="preserve">58 </w:t>
            </w:r>
          </w:p>
        </w:tc>
        <w:tc>
          <w:tcPr>
            <w:tcW w:w="2209" w:type="dxa"/>
            <w:tcBorders/>
            <w:vAlign w:val="center"/>
          </w:tcPr>
          <w:p>
            <w:pPr>
              <w:pStyle w:val="TableContents"/>
              <w:bidi w:val="0"/>
              <w:spacing w:before="0" w:after="283"/>
              <w:jc w:val="left"/>
              <w:rPr/>
            </w:pPr>
            <w:r>
              <w:rPr/>
              <w:t xml:space="preserve">Irene-hurrikaani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$12.9 </w:t>
            </w:r>
          </w:p>
        </w:tc>
        <w:tc>
          <w:tcPr>
            <w:tcW w:w="1206" w:type="dxa"/>
            <w:tcBorders/>
            <w:vAlign w:val="center"/>
          </w:tcPr>
          <w:p>
            <w:pPr>
              <w:pStyle w:val="TableContents"/>
              <w:bidi w:val="0"/>
              <w:spacing w:before="0" w:after="283"/>
              <w:jc w:val="left"/>
              <w:rPr/>
            </w:pPr>
            <w:r>
              <w:rPr/>
              <w:t xml:space="preserve">$14.7 </w:t>
            </w:r>
          </w:p>
        </w:tc>
        <w:tc>
          <w:tcPr>
            <w:tcW w:w="1240" w:type="dxa"/>
            <w:tcBorders/>
            <w:vAlign w:val="center"/>
          </w:tcPr>
          <w:p>
            <w:pPr>
              <w:pStyle w:val="TableContents"/>
              <w:bidi w:val="0"/>
              <w:spacing w:before="0" w:after="283"/>
              <w:jc w:val="left"/>
              <w:rPr/>
            </w:pPr>
            <w:r>
              <w:rPr/>
              <w:t xml:space="preserve">138366 </w:t>
            </w:r>
          </w:p>
        </w:tc>
        <w:tc>
          <w:tcPr>
            <w:tcW w:w="2209" w:type="dxa"/>
            <w:tcBorders/>
            <w:vAlign w:val="center"/>
          </w:tcPr>
          <w:p>
            <w:pPr>
              <w:pStyle w:val="TableContents"/>
              <w:bidi w:val="0"/>
              <w:spacing w:before="0" w:after="283"/>
              <w:jc w:val="left"/>
              <w:rPr/>
            </w:pPr>
            <w:r>
              <w:rPr/>
              <w:t xml:space="preserve">Sykloni Nargis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2008 </w:t>
            </w:r>
          </w:p>
        </w:tc>
        <w:tc>
          <w:tcPr>
            <w:tcW w:w="1813" w:type="dxa"/>
            <w:tcBorders/>
            <w:vAlign w:val="center"/>
          </w:tcPr>
          <w:p>
            <w:pPr>
              <w:pStyle w:val="TableContents"/>
              <w:bidi w:val="0"/>
              <w:spacing w:before="0" w:after="283"/>
              <w:jc w:val="left"/>
              <w:rPr/>
            </w:pPr>
            <w:r>
              <w:rPr/>
              <w:t xml:space="preserve">Myanmar </w:t>
            </w:r>
          </w:p>
        </w:tc>
      </w:tr>
      <w:tr>
        <w:trPr/>
        <w:tc>
          <w:tcPr>
            <w:tcW w:w="1202" w:type="dxa"/>
            <w:tcBorders/>
            <w:vAlign w:val="center"/>
          </w:tcPr>
          <w:p>
            <w:pPr>
              <w:pStyle w:val="TableContents"/>
              <w:bidi w:val="0"/>
              <w:spacing w:before="0" w:after="283"/>
              <w:jc w:val="left"/>
              <w:rPr/>
            </w:pPr>
            <w:r>
              <w:rPr/>
              <w:t xml:space="preserve">$12.7 </w:t>
            </w:r>
          </w:p>
        </w:tc>
        <w:tc>
          <w:tcPr>
            <w:tcW w:w="1206" w:type="dxa"/>
            <w:tcBorders/>
            <w:vAlign w:val="center"/>
          </w:tcPr>
          <w:p>
            <w:pPr>
              <w:pStyle w:val="TableContents"/>
              <w:bidi w:val="0"/>
              <w:spacing w:before="0" w:after="283"/>
              <w:jc w:val="left"/>
              <w:rPr/>
            </w:pPr>
            <w:r>
              <w:rPr/>
              <w:t xml:space="preserve">$13.2 </w:t>
            </w:r>
          </w:p>
        </w:tc>
        <w:tc>
          <w:tcPr>
            <w:tcW w:w="1240" w:type="dxa"/>
            <w:tcBorders/>
            <w:vAlign w:val="center"/>
          </w:tcPr>
          <w:p>
            <w:pPr>
              <w:pStyle w:val="TableContents"/>
              <w:bidi w:val="0"/>
              <w:spacing w:before="0" w:after="283"/>
              <w:jc w:val="left"/>
              <w:rPr/>
            </w:pPr>
            <w:r>
              <w:rPr/>
              <w:t xml:space="preserve">130 </w:t>
            </w:r>
          </w:p>
        </w:tc>
        <w:tc>
          <w:tcPr>
            <w:tcW w:w="2209" w:type="dxa"/>
            <w:tcBorders/>
            <w:vAlign w:val="center"/>
          </w:tcPr>
          <w:p>
            <w:pPr>
              <w:pStyle w:val="TableContents"/>
              <w:bidi w:val="0"/>
              <w:spacing w:before="0" w:after="283"/>
              <w:jc w:val="left"/>
              <w:rPr/>
            </w:pPr>
            <w:r>
              <w:rPr/>
              <w:t xml:space="preserve">Marraskuu 2015 Pariisin iskut </w:t>
            </w:r>
          </w:p>
        </w:tc>
        <w:tc>
          <w:tcPr>
            <w:tcW w:w="1788" w:type="dxa"/>
            <w:tcBorders/>
            <w:vAlign w:val="center"/>
          </w:tcPr>
          <w:p>
            <w:pPr>
              <w:pStyle w:val="TableContents"/>
              <w:bidi w:val="0"/>
              <w:spacing w:before="0" w:after="283"/>
              <w:jc w:val="left"/>
              <w:rPr/>
            </w:pPr>
            <w:r>
              <w:rPr/>
              <w:t xml:space="preserve">Terrori-isku </w:t>
            </w:r>
          </w:p>
        </w:tc>
        <w:tc>
          <w:tcPr>
            <w:tcW w:w="747" w:type="dxa"/>
            <w:tcBorders/>
            <w:vAlign w:val="center"/>
          </w:tcPr>
          <w:p>
            <w:pPr>
              <w:pStyle w:val="TableContents"/>
              <w:bidi w:val="0"/>
              <w:spacing w:before="0" w:after="283"/>
              <w:jc w:val="left"/>
              <w:rPr/>
            </w:pPr>
            <w:r>
              <w:rPr/>
              <w:t xml:space="preserve">2015 </w:t>
            </w:r>
          </w:p>
        </w:tc>
        <w:tc>
          <w:tcPr>
            <w:tcW w:w="1813" w:type="dxa"/>
            <w:tcBorders/>
            <w:vAlign w:val="center"/>
          </w:tcPr>
          <w:p>
            <w:pPr>
              <w:pStyle w:val="TableContents"/>
              <w:bidi w:val="0"/>
              <w:spacing w:before="0" w:after="283"/>
              <w:jc w:val="left"/>
              <w:rPr/>
            </w:pPr>
            <w:r>
              <w:rPr/>
              <w:t xml:space="preserve">Ranska </w:t>
            </w:r>
          </w:p>
        </w:tc>
      </w:tr>
      <w:tr>
        <w:trPr/>
        <w:tc>
          <w:tcPr>
            <w:tcW w:w="1202" w:type="dxa"/>
            <w:tcBorders/>
            <w:vAlign w:val="center"/>
          </w:tcPr>
          <w:p>
            <w:pPr>
              <w:pStyle w:val="TableContents"/>
              <w:bidi w:val="0"/>
              <w:spacing w:before="0" w:after="283"/>
              <w:jc w:val="left"/>
              <w:rPr/>
            </w:pPr>
            <w:r>
              <w:rPr/>
              <w:t xml:space="preserve">$11.6 -- $18.9 </w:t>
            </w:r>
          </w:p>
        </w:tc>
        <w:tc>
          <w:tcPr>
            <w:tcW w:w="1206" w:type="dxa"/>
            <w:tcBorders/>
            <w:vAlign w:val="center"/>
          </w:tcPr>
          <w:p>
            <w:pPr>
              <w:pStyle w:val="TableContents"/>
              <w:bidi w:val="0"/>
              <w:spacing w:before="0" w:after="283"/>
              <w:jc w:val="left"/>
              <w:rPr/>
            </w:pPr>
            <w:r>
              <w:rPr/>
              <w:t xml:space="preserve">$17 -- $27.7 </w:t>
            </w:r>
          </w:p>
        </w:tc>
        <w:tc>
          <w:tcPr>
            <w:tcW w:w="1240" w:type="dxa"/>
            <w:tcBorders/>
            <w:vAlign w:val="center"/>
          </w:tcPr>
          <w:p>
            <w:pPr>
              <w:pStyle w:val="TableContents"/>
              <w:bidi w:val="0"/>
              <w:spacing w:before="0" w:after="283"/>
              <w:jc w:val="left"/>
              <w:rPr/>
            </w:pPr>
            <w:r>
              <w:rPr/>
              <w:t xml:space="preserve">17118 -- 17127 </w:t>
            </w:r>
          </w:p>
        </w:tc>
        <w:tc>
          <w:tcPr>
            <w:tcW w:w="2209" w:type="dxa"/>
            <w:tcBorders/>
            <w:vAlign w:val="center"/>
          </w:tcPr>
          <w:p>
            <w:pPr>
              <w:pStyle w:val="TableContents"/>
              <w:bidi w:val="0"/>
              <w:spacing w:before="0" w:after="283"/>
              <w:jc w:val="left"/>
              <w:rPr/>
            </w:pPr>
            <w:r>
              <w:rPr/>
              <w:t xml:space="preserve">1999 İzmitin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1999 </w:t>
            </w:r>
          </w:p>
        </w:tc>
        <w:tc>
          <w:tcPr>
            <w:tcW w:w="1813" w:type="dxa"/>
            <w:tcBorders/>
            <w:vAlign w:val="center"/>
          </w:tcPr>
          <w:p>
            <w:pPr>
              <w:pStyle w:val="TableContents"/>
              <w:bidi w:val="0"/>
              <w:spacing w:before="0" w:after="283"/>
              <w:jc w:val="left"/>
              <w:rPr/>
            </w:pPr>
            <w:r>
              <w:rPr/>
              <w:t xml:space="preserve">Turkki </w:t>
            </w:r>
          </w:p>
        </w:tc>
      </w:tr>
      <w:tr>
        <w:trPr/>
        <w:tc>
          <w:tcPr>
            <w:tcW w:w="1202" w:type="dxa"/>
            <w:tcBorders/>
            <w:vAlign w:val="center"/>
          </w:tcPr>
          <w:p>
            <w:pPr>
              <w:pStyle w:val="TableContents"/>
              <w:bidi w:val="0"/>
              <w:spacing w:before="0" w:after="283"/>
              <w:jc w:val="left"/>
              <w:rPr/>
            </w:pPr>
            <w:r>
              <w:rPr/>
              <w:t xml:space="preserve">$10.4 </w:t>
            </w:r>
          </w:p>
        </w:tc>
        <w:tc>
          <w:tcPr>
            <w:tcW w:w="1206" w:type="dxa"/>
            <w:tcBorders/>
            <w:vAlign w:val="center"/>
          </w:tcPr>
          <w:p>
            <w:pPr>
              <w:pStyle w:val="TableContents"/>
              <w:bidi w:val="0"/>
              <w:spacing w:before="0" w:after="283"/>
              <w:jc w:val="left"/>
              <w:rPr/>
            </w:pPr>
            <w:r>
              <w:rPr/>
              <w:t xml:space="preserve">$11 </w:t>
            </w:r>
          </w:p>
        </w:tc>
        <w:tc>
          <w:tcPr>
            <w:tcW w:w="1240" w:type="dxa"/>
            <w:tcBorders/>
            <w:vAlign w:val="center"/>
          </w:tcPr>
          <w:p>
            <w:pPr>
              <w:pStyle w:val="TableContents"/>
              <w:bidi w:val="0"/>
              <w:spacing w:before="0" w:after="283"/>
              <w:jc w:val="left"/>
              <w:rPr/>
            </w:pPr>
            <w:r>
              <w:rPr/>
              <w:t xml:space="preserve">12 </w:t>
            </w:r>
          </w:p>
        </w:tc>
        <w:tc>
          <w:tcPr>
            <w:tcW w:w="2209" w:type="dxa"/>
            <w:tcBorders/>
            <w:vAlign w:val="center"/>
          </w:tcPr>
          <w:p>
            <w:pPr>
              <w:pStyle w:val="TableContents"/>
              <w:bidi w:val="0"/>
              <w:spacing w:before="0" w:after="283"/>
              <w:jc w:val="left"/>
              <w:rPr/>
            </w:pPr>
            <w:r>
              <w:rPr/>
              <w:t xml:space="preserve">Taifuuni Fitow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2013 </w:t>
            </w:r>
          </w:p>
        </w:tc>
        <w:tc>
          <w:tcPr>
            <w:tcW w:w="1813" w:type="dxa"/>
            <w:tcBorders/>
            <w:vAlign w:val="center"/>
          </w:tcPr>
          <w:p>
            <w:pPr>
              <w:pStyle w:val="TableContents"/>
              <w:bidi w:val="0"/>
              <w:spacing w:before="0" w:after="283"/>
              <w:jc w:val="left"/>
              <w:rPr/>
            </w:pPr>
            <w:r>
              <w:rPr/>
              <w:t xml:space="preserve">Kiina </w:t>
            </w:r>
          </w:p>
        </w:tc>
      </w:tr>
      <w:tr>
        <w:trPr/>
        <w:tc>
          <w:tcPr>
            <w:tcW w:w="1202" w:type="dxa"/>
            <w:tcBorders/>
            <w:vAlign w:val="center"/>
          </w:tcPr>
          <w:p>
            <w:pPr>
              <w:pStyle w:val="TableContents"/>
              <w:bidi w:val="0"/>
              <w:spacing w:before="0" w:after="283"/>
              <w:jc w:val="left"/>
              <w:rPr/>
            </w:pPr>
            <w:r>
              <w:rPr/>
              <w:t xml:space="preserve">$10.2 </w:t>
            </w:r>
          </w:p>
        </w:tc>
        <w:tc>
          <w:tcPr>
            <w:tcW w:w="1206" w:type="dxa"/>
            <w:tcBorders/>
            <w:vAlign w:val="center"/>
          </w:tcPr>
          <w:p>
            <w:pPr>
              <w:pStyle w:val="TableContents"/>
              <w:bidi w:val="0"/>
              <w:spacing w:before="0" w:after="283"/>
              <w:jc w:val="left"/>
              <w:rPr/>
            </w:pPr>
            <w:r>
              <w:rPr/>
              <w:t xml:space="preserve">$11.1 </w:t>
            </w:r>
          </w:p>
        </w:tc>
        <w:tc>
          <w:tcPr>
            <w:tcW w:w="1240" w:type="dxa"/>
            <w:tcBorders/>
            <w:vAlign w:val="center"/>
          </w:tcPr>
          <w:p>
            <w:pPr>
              <w:pStyle w:val="TableContents"/>
              <w:bidi w:val="0"/>
              <w:spacing w:before="0" w:after="283"/>
              <w:jc w:val="left"/>
              <w:rPr/>
            </w:pPr>
            <w:r>
              <w:rPr/>
              <w:t xml:space="preserve">348 </w:t>
            </w:r>
          </w:p>
        </w:tc>
        <w:tc>
          <w:tcPr>
            <w:tcW w:w="2209" w:type="dxa"/>
            <w:tcBorders/>
            <w:vAlign w:val="center"/>
          </w:tcPr>
          <w:p>
            <w:pPr>
              <w:pStyle w:val="TableContents"/>
              <w:bidi w:val="0"/>
              <w:spacing w:before="0" w:after="283"/>
              <w:jc w:val="left"/>
              <w:rPr/>
            </w:pPr>
            <w:r>
              <w:rPr/>
              <w:t xml:space="preserve">2011 Super Outbreak </w:t>
            </w:r>
          </w:p>
        </w:tc>
        <w:tc>
          <w:tcPr>
            <w:tcW w:w="1788" w:type="dxa"/>
            <w:tcBorders/>
            <w:vAlign w:val="center"/>
          </w:tcPr>
          <w:p>
            <w:pPr>
              <w:pStyle w:val="TableContents"/>
              <w:bidi w:val="0"/>
              <w:spacing w:before="0" w:after="283"/>
              <w:jc w:val="left"/>
              <w:rPr/>
            </w:pPr>
            <w:r>
              <w:rPr/>
              <w:t xml:space="preserve">Tornado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$10 -- $15 </w:t>
            </w:r>
          </w:p>
        </w:tc>
        <w:tc>
          <w:tcPr>
            <w:tcW w:w="1206" w:type="dxa"/>
            <w:tcBorders/>
            <w:vAlign w:val="center"/>
          </w:tcPr>
          <w:p>
            <w:pPr>
              <w:pStyle w:val="TableContents"/>
              <w:bidi w:val="0"/>
              <w:spacing w:before="0" w:after="283"/>
              <w:jc w:val="left"/>
              <w:rPr/>
            </w:pPr>
            <w:r>
              <w:rPr/>
              <w:t xml:space="preserve">$10.3 -- $15.4 </w:t>
            </w:r>
          </w:p>
        </w:tc>
        <w:tc>
          <w:tcPr>
            <w:tcW w:w="1240" w:type="dxa"/>
            <w:tcBorders/>
            <w:vAlign w:val="center"/>
          </w:tcPr>
          <w:p>
            <w:pPr>
              <w:pStyle w:val="TableContents"/>
              <w:bidi w:val="0"/>
              <w:spacing w:before="0" w:after="283"/>
              <w:jc w:val="left"/>
              <w:rPr/>
            </w:pPr>
            <w:r>
              <w:rPr/>
              <w:t xml:space="preserve">13 </w:t>
            </w:r>
          </w:p>
        </w:tc>
        <w:tc>
          <w:tcPr>
            <w:tcW w:w="2209" w:type="dxa"/>
            <w:tcBorders/>
            <w:vAlign w:val="center"/>
          </w:tcPr>
          <w:p>
            <w:pPr>
              <w:pStyle w:val="TableContents"/>
              <w:bidi w:val="0"/>
              <w:spacing w:before="0" w:after="283"/>
              <w:jc w:val="left"/>
              <w:rPr/>
            </w:pPr>
            <w:r>
              <w:rPr/>
              <w:t xml:space="preserve">Vuoden 2016 Louisianan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2016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$10 </w:t>
            </w:r>
          </w:p>
        </w:tc>
        <w:tc>
          <w:tcPr>
            <w:tcW w:w="1206" w:type="dxa"/>
            <w:tcBorders/>
            <w:vAlign w:val="center"/>
          </w:tcPr>
          <w:p>
            <w:pPr>
              <w:pStyle w:val="TableContents"/>
              <w:bidi w:val="0"/>
              <w:spacing w:before="0" w:after="283"/>
              <w:jc w:val="left"/>
              <w:rPr/>
            </w:pPr>
            <w:r>
              <w:rPr/>
              <w:t xml:space="preserve">$29.6 </w:t>
            </w:r>
          </w:p>
        </w:tc>
        <w:tc>
          <w:tcPr>
            <w:tcW w:w="1240" w:type="dxa"/>
            <w:tcBorders/>
            <w:vAlign w:val="center"/>
          </w:tcPr>
          <w:p>
            <w:pPr>
              <w:pStyle w:val="TableContents"/>
              <w:bidi w:val="0"/>
              <w:spacing w:before="0" w:after="283"/>
              <w:jc w:val="left"/>
              <w:rPr/>
            </w:pPr>
            <w:r>
              <w:rPr/>
              <w:t xml:space="preserve">1700 -- 10000 </w:t>
            </w:r>
          </w:p>
        </w:tc>
        <w:tc>
          <w:tcPr>
            <w:tcW w:w="2209" w:type="dxa"/>
            <w:tcBorders/>
            <w:vAlign w:val="center"/>
          </w:tcPr>
          <w:p>
            <w:pPr>
              <w:pStyle w:val="TableContents"/>
              <w:bidi w:val="0"/>
              <w:spacing w:before="0" w:after="283"/>
              <w:jc w:val="left"/>
              <w:rPr/>
            </w:pPr>
            <w:r>
              <w:rPr/>
              <w:t xml:space="preserve">1980 Yhdysvallat helleaalto </w:t>
            </w:r>
          </w:p>
        </w:tc>
        <w:tc>
          <w:tcPr>
            <w:tcW w:w="1788" w:type="dxa"/>
            <w:tcBorders/>
            <w:vAlign w:val="center"/>
          </w:tcPr>
          <w:p>
            <w:pPr>
              <w:pStyle w:val="TableContents"/>
              <w:bidi w:val="0"/>
              <w:spacing w:before="0" w:after="283"/>
              <w:jc w:val="left"/>
              <w:rPr/>
            </w:pPr>
            <w:r>
              <w:rPr/>
              <w:t xml:space="preserve">Kuivuus </w:t>
            </w:r>
          </w:p>
        </w:tc>
        <w:tc>
          <w:tcPr>
            <w:tcW w:w="747" w:type="dxa"/>
            <w:tcBorders/>
            <w:vAlign w:val="center"/>
          </w:tcPr>
          <w:p>
            <w:pPr>
              <w:pStyle w:val="TableContents"/>
              <w:bidi w:val="0"/>
              <w:spacing w:before="0" w:after="283"/>
              <w:jc w:val="left"/>
              <w:rPr/>
            </w:pPr>
            <w:r>
              <w:rPr/>
              <w:t xml:space="preserve">1980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$10 </w:t>
            </w:r>
          </w:p>
        </w:tc>
        <w:tc>
          <w:tcPr>
            <w:tcW w:w="1206" w:type="dxa"/>
            <w:tcBorders/>
            <w:vAlign w:val="center"/>
          </w:tcPr>
          <w:p>
            <w:pPr>
              <w:pStyle w:val="TableContents"/>
              <w:bidi w:val="0"/>
              <w:spacing w:before="0" w:after="283"/>
              <w:jc w:val="left"/>
              <w:rPr/>
            </w:pPr>
            <w:r>
              <w:rPr/>
              <w:t xml:space="preserve">$18 </w:t>
            </w:r>
          </w:p>
        </w:tc>
        <w:tc>
          <w:tcPr>
            <w:tcW w:w="1240" w:type="dxa"/>
            <w:tcBorders/>
            <w:vAlign w:val="center"/>
          </w:tcPr>
          <w:p>
            <w:pPr>
              <w:pStyle w:val="TableContents"/>
              <w:bidi w:val="0"/>
              <w:spacing w:before="0" w:after="283"/>
              <w:jc w:val="left"/>
              <w:rPr/>
            </w:pPr>
            <w:r>
              <w:rPr/>
              <w:t xml:space="preserve">64 </w:t>
            </w:r>
          </w:p>
        </w:tc>
        <w:tc>
          <w:tcPr>
            <w:tcW w:w="2209" w:type="dxa"/>
            <w:tcBorders/>
            <w:vAlign w:val="center"/>
          </w:tcPr>
          <w:p>
            <w:pPr>
              <w:pStyle w:val="TableContents"/>
              <w:bidi w:val="0"/>
              <w:spacing w:before="0" w:after="283"/>
              <w:jc w:val="left"/>
              <w:rPr/>
            </w:pPr>
            <w:r>
              <w:rPr/>
              <w:t xml:space="preserve">Taifuuni Mireille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1991 </w:t>
            </w:r>
          </w:p>
        </w:tc>
        <w:tc>
          <w:tcPr>
            <w:tcW w:w="1813" w:type="dxa"/>
            <w:tcBorders/>
            <w:vAlign w:val="center"/>
          </w:tcPr>
          <w:p>
            <w:pPr>
              <w:pStyle w:val="TableContents"/>
              <w:bidi w:val="0"/>
              <w:spacing w:before="0" w:after="283"/>
              <w:jc w:val="left"/>
              <w:rPr/>
            </w:pPr>
            <w:r>
              <w:rPr/>
              <w:t xml:space="preserve">Japani </w:t>
            </w:r>
          </w:p>
        </w:tc>
      </w:tr>
      <w:tr>
        <w:trPr/>
        <w:tc>
          <w:tcPr>
            <w:tcW w:w="1202" w:type="dxa"/>
            <w:tcBorders/>
            <w:vAlign w:val="center"/>
          </w:tcPr>
          <w:p>
            <w:pPr>
              <w:pStyle w:val="TableContents"/>
              <w:bidi w:val="0"/>
              <w:spacing w:before="0" w:after="283"/>
              <w:jc w:val="left"/>
              <w:rPr/>
            </w:pPr>
            <w:r>
              <w:rPr/>
              <w:t xml:space="preserve">$10 </w:t>
            </w:r>
          </w:p>
        </w:tc>
        <w:tc>
          <w:tcPr>
            <w:tcW w:w="1206" w:type="dxa"/>
            <w:tcBorders/>
            <w:vAlign w:val="center"/>
          </w:tcPr>
          <w:p>
            <w:pPr>
              <w:pStyle w:val="TableContents"/>
              <w:bidi w:val="0"/>
              <w:spacing w:before="0" w:after="283"/>
              <w:jc w:val="left"/>
              <w:rPr/>
            </w:pPr>
            <w:r>
              <w:rPr/>
              <w:t xml:space="preserve">$12.1 </w:t>
            </w:r>
          </w:p>
        </w:tc>
        <w:tc>
          <w:tcPr>
            <w:tcW w:w="1240" w:type="dxa"/>
            <w:tcBorders/>
            <w:vAlign w:val="center"/>
          </w:tcPr>
          <w:p>
            <w:pPr>
              <w:pStyle w:val="TableContents"/>
              <w:bidi w:val="0"/>
              <w:spacing w:before="0" w:after="283"/>
              <w:jc w:val="left"/>
              <w:rPr/>
            </w:pPr>
            <w:r>
              <w:rPr/>
              <w:t xml:space="preserve">44 </w:t>
            </w:r>
          </w:p>
        </w:tc>
        <w:tc>
          <w:tcPr>
            <w:tcW w:w="2209" w:type="dxa"/>
            <w:tcBorders/>
            <w:vAlign w:val="center"/>
          </w:tcPr>
          <w:p>
            <w:pPr>
              <w:pStyle w:val="TableContents"/>
              <w:bidi w:val="0"/>
              <w:spacing w:before="0" w:after="283"/>
              <w:jc w:val="left"/>
              <w:rPr/>
            </w:pPr>
            <w:r>
              <w:rPr/>
              <w:t xml:space="preserve">Sykloni Kyrill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pPr>
            <w:r>
              <w:rPr/>
              <w:t xml:space="preserve">2007 </w:t>
            </w:r>
          </w:p>
        </w:tc>
        <w:tc>
          <w:tcPr>
            <w:tcW w:w="1813" w:type="dxa"/>
            <w:tcBorders/>
            <w:vAlign w:val="center"/>
          </w:tcPr>
          <w:p>
            <w:pPr>
              <w:pStyle w:val="TableContents"/>
              <w:bidi w:val="0"/>
              <w:spacing w:before="0" w:after="283"/>
              <w:jc w:val="left"/>
              <w:rPr/>
            </w:pPr>
            <w:r>
              <w:rPr/>
              <w:t xml:space="preserve">Länsi-Eurooppa (,,,, muut) </w:t>
            </w:r>
          </w:p>
        </w:tc>
      </w:tr>
      <w:tr>
        <w:trPr/>
        <w:tc>
          <w:tcPr>
            <w:tcW w:w="1202" w:type="dxa"/>
            <w:tcBorders/>
            <w:vAlign w:val="center"/>
          </w:tcPr>
          <w:p>
            <w:pPr>
              <w:pStyle w:val="TableContents"/>
              <w:bidi w:val="0"/>
              <w:spacing w:before="0" w:after="283"/>
              <w:jc w:val="left"/>
              <w:rPr/>
            </w:pPr>
            <w:r>
              <w:rPr/>
              <w:t xml:space="preserve">$10 </w:t>
            </w:r>
          </w:p>
        </w:tc>
        <w:tc>
          <w:tcPr>
            <w:tcW w:w="1206" w:type="dxa"/>
            <w:tcBorders/>
            <w:vAlign w:val="center"/>
          </w:tcPr>
          <w:p>
            <w:pPr>
              <w:pStyle w:val="TableContents"/>
              <w:bidi w:val="0"/>
              <w:spacing w:before="0" w:after="283"/>
              <w:jc w:val="left"/>
              <w:rPr/>
            </w:pPr>
            <w:r>
              <w:rPr/>
              <w:t xml:space="preserve">$11.3 </w:t>
            </w:r>
          </w:p>
        </w:tc>
        <w:tc>
          <w:tcPr>
            <w:tcW w:w="1240" w:type="dxa"/>
            <w:tcBorders/>
            <w:vAlign w:val="center"/>
          </w:tcPr>
          <w:p>
            <w:pPr>
              <w:pStyle w:val="TableContents"/>
              <w:bidi w:val="0"/>
              <w:spacing w:before="0" w:after="283"/>
              <w:jc w:val="left"/>
              <w:rPr/>
            </w:pPr>
            <w:r>
              <w:rPr/>
              <w:t xml:space="preserve">16 </w:t>
            </w:r>
          </w:p>
        </w:tc>
        <w:tc>
          <w:tcPr>
            <w:tcW w:w="2209" w:type="dxa"/>
            <w:tcBorders/>
            <w:vAlign w:val="center"/>
          </w:tcPr>
          <w:p>
            <w:pPr>
              <w:pStyle w:val="TableContents"/>
              <w:bidi w:val="0"/>
              <w:spacing w:before="0" w:after="283"/>
              <w:jc w:val="left"/>
              <w:rPr/>
            </w:pPr>
            <w:r>
              <w:rPr/>
              <w:t xml:space="preserve">Kesäkuu 2008 Keskilännen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2008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$9.8 </w:t>
            </w:r>
          </w:p>
        </w:tc>
        <w:tc>
          <w:tcPr>
            <w:tcW w:w="1206" w:type="dxa"/>
            <w:tcBorders/>
            <w:vAlign w:val="center"/>
          </w:tcPr>
          <w:p>
            <w:pPr>
              <w:pStyle w:val="TableContents"/>
              <w:bidi w:val="0"/>
              <w:spacing w:before="0" w:after="283"/>
              <w:jc w:val="left"/>
              <w:rPr/>
            </w:pPr>
            <w:r>
              <w:rPr/>
              <w:t xml:space="preserve">$12.7 </w:t>
            </w:r>
          </w:p>
        </w:tc>
        <w:tc>
          <w:tcPr>
            <w:tcW w:w="1240" w:type="dxa"/>
            <w:tcBorders/>
            <w:vAlign w:val="center"/>
          </w:tcPr>
          <w:p>
            <w:pPr>
              <w:pStyle w:val="TableContents"/>
              <w:bidi w:val="0"/>
              <w:spacing w:before="0" w:after="283"/>
              <w:jc w:val="left"/>
              <w:rPr/>
            </w:pPr>
            <w:r>
              <w:rPr/>
              <w:t xml:space="preserve">50 </w:t>
            </w:r>
          </w:p>
        </w:tc>
        <w:tc>
          <w:tcPr>
            <w:tcW w:w="2209" w:type="dxa"/>
            <w:tcBorders/>
            <w:vAlign w:val="center"/>
          </w:tcPr>
          <w:p>
            <w:pPr>
              <w:pStyle w:val="TableContents"/>
              <w:bidi w:val="0"/>
              <w:spacing w:before="0" w:after="283"/>
              <w:jc w:val="left"/>
              <w:rPr/>
            </w:pPr>
            <w:r>
              <w:rPr/>
              <w:t xml:space="preserve">Hurrikaani Frances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Pohjois-Amerikka (,) </w:t>
            </w:r>
          </w:p>
        </w:tc>
      </w:tr>
      <w:tr>
        <w:trPr/>
        <w:tc>
          <w:tcPr>
            <w:tcW w:w="1202" w:type="dxa"/>
            <w:tcBorders/>
            <w:vAlign w:val="center"/>
          </w:tcPr>
          <w:p>
            <w:pPr>
              <w:pStyle w:val="TableContents"/>
              <w:bidi w:val="0"/>
              <w:spacing w:before="0" w:after="283"/>
              <w:jc w:val="left"/>
              <w:rPr/>
            </w:pPr>
            <w:r>
              <w:rPr/>
              <w:t xml:space="preserve">$9.5 </w:t>
            </w:r>
          </w:p>
        </w:tc>
        <w:tc>
          <w:tcPr>
            <w:tcW w:w="1206" w:type="dxa"/>
            <w:tcBorders/>
            <w:vAlign w:val="center"/>
          </w:tcPr>
          <w:p>
            <w:pPr>
              <w:pStyle w:val="TableContents"/>
              <w:bidi w:val="0"/>
              <w:spacing w:before="0" w:after="283"/>
              <w:jc w:val="left"/>
              <w:rPr/>
            </w:pPr>
            <w:r>
              <w:rPr/>
              <w:t xml:space="preserve">$18.7 </w:t>
            </w:r>
          </w:p>
        </w:tc>
        <w:tc>
          <w:tcPr>
            <w:tcW w:w="1240" w:type="dxa"/>
            <w:tcBorders/>
            <w:vAlign w:val="center"/>
          </w:tcPr>
          <w:p>
            <w:pPr>
              <w:pStyle w:val="TableContents"/>
              <w:bidi w:val="0"/>
              <w:spacing w:before="0" w:after="283"/>
              <w:jc w:val="left"/>
              <w:rPr/>
            </w:pPr>
            <w:r>
              <w:rPr/>
              <w:t xml:space="preserve">60 </w:t>
            </w:r>
          </w:p>
        </w:tc>
        <w:tc>
          <w:tcPr>
            <w:tcW w:w="2209" w:type="dxa"/>
            <w:tcBorders/>
            <w:vAlign w:val="center"/>
          </w:tcPr>
          <w:p>
            <w:pPr>
              <w:pStyle w:val="TableContents"/>
              <w:bidi w:val="0"/>
              <w:spacing w:before="0" w:after="283"/>
              <w:jc w:val="left"/>
              <w:rPr/>
            </w:pPr>
            <w:r>
              <w:rPr/>
              <w:t xml:space="preserve">Hurrikaani Hugo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1989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$9.5 </w:t>
            </w:r>
          </w:p>
        </w:tc>
        <w:tc>
          <w:tcPr>
            <w:tcW w:w="1206" w:type="dxa"/>
            <w:tcBorders/>
            <w:vAlign w:val="center"/>
          </w:tcPr>
          <w:p>
            <w:pPr>
              <w:pStyle w:val="TableContents"/>
              <w:bidi w:val="0"/>
              <w:spacing w:before="0" w:after="283"/>
              <w:jc w:val="left"/>
              <w:rPr/>
            </w:pPr>
            <w:r>
              <w:rPr/>
              <w:t xml:space="preserve">$9.7 </w:t>
            </w:r>
          </w:p>
        </w:tc>
        <w:tc>
          <w:tcPr>
            <w:tcW w:w="1240"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2016 Fort McMurrayn maastopalo </w:t>
            </w:r>
          </w:p>
        </w:tc>
        <w:tc>
          <w:tcPr>
            <w:tcW w:w="1788" w:type="dxa"/>
            <w:tcBorders/>
            <w:vAlign w:val="center"/>
          </w:tcPr>
          <w:p>
            <w:pPr>
              <w:pStyle w:val="TableContents"/>
              <w:bidi w:val="0"/>
              <w:spacing w:before="0" w:after="283"/>
              <w:jc w:val="left"/>
              <w:rPr/>
            </w:pPr>
            <w:r>
              <w:rPr/>
              <w:t xml:space="preserve">Maastopalo </w:t>
            </w:r>
          </w:p>
        </w:tc>
        <w:tc>
          <w:tcPr>
            <w:tcW w:w="747" w:type="dxa"/>
            <w:tcBorders/>
            <w:vAlign w:val="center"/>
          </w:tcPr>
          <w:p>
            <w:pPr>
              <w:pStyle w:val="TableContents"/>
              <w:bidi w:val="0"/>
              <w:spacing w:before="0" w:after="283"/>
              <w:jc w:val="left"/>
              <w:rPr/>
            </w:pPr>
            <w:r>
              <w:rPr/>
              <w:t xml:space="preserve">2016 </w:t>
            </w:r>
          </w:p>
        </w:tc>
        <w:tc>
          <w:tcPr>
            <w:tcW w:w="1813" w:type="dxa"/>
            <w:tcBorders/>
            <w:vAlign w:val="center"/>
          </w:tcPr>
          <w:p>
            <w:pPr>
              <w:pStyle w:val="TableContents"/>
              <w:bidi w:val="0"/>
              <w:spacing w:before="0" w:after="283"/>
              <w:jc w:val="left"/>
              <w:rPr/>
            </w:pPr>
            <w:r>
              <w:rPr/>
              <w:t xml:space="preserve">Kanada </w:t>
            </w:r>
          </w:p>
        </w:tc>
      </w:tr>
      <w:tr>
        <w:trPr/>
        <w:tc>
          <w:tcPr>
            <w:tcW w:w="1202" w:type="dxa"/>
            <w:tcBorders/>
            <w:vAlign w:val="center"/>
          </w:tcPr>
          <w:p>
            <w:pPr>
              <w:pStyle w:val="TableContents"/>
              <w:bidi w:val="0"/>
              <w:spacing w:before="0" w:after="283"/>
              <w:jc w:val="left"/>
              <w:rPr/>
            </w:pPr>
            <w:r>
              <w:rPr/>
              <w:t xml:space="preserve">$9.4 </w:t>
            </w:r>
          </w:p>
        </w:tc>
        <w:tc>
          <w:tcPr>
            <w:tcW w:w="1206" w:type="dxa"/>
            <w:tcBorders/>
            <w:vAlign w:val="center"/>
          </w:tcPr>
          <w:p>
            <w:pPr>
              <w:pStyle w:val="TableContents"/>
              <w:bidi w:val="0"/>
              <w:spacing w:before="0" w:after="283"/>
              <w:jc w:val="left"/>
              <w:rPr/>
            </w:pPr>
            <w:r>
              <w:rPr/>
              <w:t xml:space="preserve">$14.1 </w:t>
            </w:r>
          </w:p>
        </w:tc>
        <w:tc>
          <w:tcPr>
            <w:tcW w:w="1240" w:type="dxa"/>
            <w:tcBorders/>
            <w:vAlign w:val="center"/>
          </w:tcPr>
          <w:p>
            <w:pPr>
              <w:pStyle w:val="TableContents"/>
              <w:bidi w:val="0"/>
              <w:spacing w:before="0" w:after="283"/>
              <w:jc w:val="left"/>
              <w:rPr/>
            </w:pPr>
            <w:r>
              <w:rPr/>
              <w:t xml:space="preserve">604 </w:t>
            </w:r>
          </w:p>
        </w:tc>
        <w:tc>
          <w:tcPr>
            <w:tcW w:w="2209" w:type="dxa"/>
            <w:tcBorders/>
            <w:vAlign w:val="center"/>
          </w:tcPr>
          <w:p>
            <w:pPr>
              <w:pStyle w:val="TableContents"/>
              <w:bidi w:val="0"/>
              <w:spacing w:before="0" w:after="283"/>
              <w:jc w:val="left"/>
              <w:rPr/>
            </w:pPr>
            <w:r>
              <w:rPr/>
              <w:t xml:space="preserve">Hurrikaani Georges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1998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$9.4 </w:t>
            </w:r>
          </w:p>
        </w:tc>
        <w:tc>
          <w:tcPr>
            <w:tcW w:w="1206" w:type="dxa"/>
            <w:tcBorders/>
            <w:vAlign w:val="center"/>
          </w:tcPr>
          <w:p>
            <w:pPr>
              <w:pStyle w:val="TableContents"/>
              <w:bidi w:val="0"/>
              <w:spacing w:before="0" w:after="283"/>
              <w:jc w:val="left"/>
              <w:rPr/>
            </w:pPr>
            <w:r>
              <w:rPr/>
              <w:t xml:space="preserve">$9.4 </w:t>
            </w:r>
          </w:p>
        </w:tc>
        <w:tc>
          <w:tcPr>
            <w:tcW w:w="1240" w:type="dxa"/>
            <w:tcBorders/>
            <w:vAlign w:val="center"/>
          </w:tcPr>
          <w:p>
            <w:pPr>
              <w:pStyle w:val="TableContents"/>
              <w:bidi w:val="0"/>
              <w:spacing w:before="0" w:after="283"/>
              <w:jc w:val="left"/>
              <w:rPr/>
            </w:pPr>
            <w:r>
              <w:rPr/>
              <w:t xml:space="preserve">44 </w:t>
            </w:r>
          </w:p>
        </w:tc>
        <w:tc>
          <w:tcPr>
            <w:tcW w:w="2209" w:type="dxa"/>
            <w:tcBorders/>
            <w:vAlign w:val="center"/>
          </w:tcPr>
          <w:p>
            <w:pPr>
              <w:pStyle w:val="TableContents"/>
              <w:bidi w:val="0"/>
              <w:spacing w:before="0" w:after="283"/>
              <w:jc w:val="left"/>
              <w:rPr/>
            </w:pPr>
            <w:r>
              <w:rPr/>
              <w:t xml:space="preserve">Lokakuu 2017 Pohjois-Kalifornian maastopalot </w:t>
            </w:r>
          </w:p>
        </w:tc>
        <w:tc>
          <w:tcPr>
            <w:tcW w:w="1788" w:type="dxa"/>
            <w:tcBorders/>
            <w:vAlign w:val="center"/>
          </w:tcPr>
          <w:p>
            <w:pPr>
              <w:pStyle w:val="TableContents"/>
              <w:bidi w:val="0"/>
              <w:spacing w:before="0" w:after="283"/>
              <w:jc w:val="left"/>
              <w:rPr/>
            </w:pPr>
            <w:r>
              <w:rPr/>
              <w:t xml:space="preserve">Maastopalo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$9 </w:t>
            </w:r>
          </w:p>
        </w:tc>
        <w:tc>
          <w:tcPr>
            <w:tcW w:w="1206" w:type="dxa"/>
            <w:tcBorders/>
            <w:vAlign w:val="center"/>
          </w:tcPr>
          <w:p>
            <w:pPr>
              <w:pStyle w:val="TableContents"/>
              <w:bidi w:val="0"/>
              <w:spacing w:before="0" w:after="283"/>
              <w:jc w:val="left"/>
              <w:rPr/>
            </w:pPr>
            <w:r>
              <w:rPr/>
              <w:t xml:space="preserve">$11.7 </w:t>
            </w:r>
          </w:p>
        </w:tc>
        <w:tc>
          <w:tcPr>
            <w:tcW w:w="1240" w:type="dxa"/>
            <w:tcBorders/>
            <w:vAlign w:val="center"/>
          </w:tcPr>
          <w:p>
            <w:pPr>
              <w:pStyle w:val="TableContents"/>
              <w:bidi w:val="0"/>
              <w:spacing w:before="0" w:after="283"/>
              <w:jc w:val="left"/>
              <w:rPr/>
            </w:pPr>
            <w:r>
              <w:rPr/>
              <w:t xml:space="preserve">28 </w:t>
            </w:r>
          </w:p>
        </w:tc>
        <w:tc>
          <w:tcPr>
            <w:tcW w:w="2209" w:type="dxa"/>
            <w:tcBorders/>
            <w:vAlign w:val="center"/>
          </w:tcPr>
          <w:p>
            <w:pPr>
              <w:pStyle w:val="TableContents"/>
              <w:bidi w:val="0"/>
              <w:spacing w:before="0" w:after="283"/>
              <w:jc w:val="left"/>
              <w:rPr/>
            </w:pPr>
            <w:r>
              <w:rPr/>
              <w:t xml:space="preserve">Taifuuni Songda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Japani </w:t>
            </w:r>
          </w:p>
        </w:tc>
      </w:tr>
      <w:tr>
        <w:trPr/>
        <w:tc>
          <w:tcPr>
            <w:tcW w:w="1202" w:type="dxa"/>
            <w:tcBorders/>
            <w:vAlign w:val="center"/>
          </w:tcPr>
          <w:p>
            <w:pPr>
              <w:pStyle w:val="TableContents"/>
              <w:bidi w:val="0"/>
              <w:spacing w:before="0" w:after="283"/>
              <w:jc w:val="left"/>
              <w:rPr/>
            </w:pPr>
            <w:r>
              <w:rPr/>
              <w:t xml:space="preserve">$8.5 </w:t>
            </w:r>
          </w:p>
        </w:tc>
        <w:tc>
          <w:tcPr>
            <w:tcW w:w="1206" w:type="dxa"/>
            <w:tcBorders/>
            <w:vAlign w:val="center"/>
          </w:tcPr>
          <w:p>
            <w:pPr>
              <w:pStyle w:val="TableContents"/>
              <w:bidi w:val="0"/>
              <w:spacing w:before="0" w:after="283"/>
              <w:jc w:val="left"/>
              <w:rPr/>
            </w:pPr>
            <w:r>
              <w:rPr/>
              <w:t xml:space="preserve">$11.8 </w:t>
            </w:r>
          </w:p>
        </w:tc>
        <w:tc>
          <w:tcPr>
            <w:tcW w:w="1240" w:type="dxa"/>
            <w:tcBorders/>
            <w:vAlign w:val="center"/>
          </w:tcPr>
          <w:p>
            <w:pPr>
              <w:pStyle w:val="TableContents"/>
              <w:bidi w:val="0"/>
              <w:spacing w:before="0" w:after="283"/>
              <w:jc w:val="left"/>
              <w:rPr/>
            </w:pPr>
            <w:r>
              <w:rPr/>
              <w:t xml:space="preserve">55 </w:t>
            </w:r>
          </w:p>
        </w:tc>
        <w:tc>
          <w:tcPr>
            <w:tcW w:w="2209" w:type="dxa"/>
            <w:tcBorders/>
            <w:vAlign w:val="center"/>
          </w:tcPr>
          <w:p>
            <w:pPr>
              <w:pStyle w:val="TableContents"/>
              <w:bidi w:val="0"/>
              <w:spacing w:before="0" w:after="283"/>
              <w:jc w:val="left"/>
              <w:rPr/>
            </w:pPr>
            <w:r>
              <w:rPr/>
              <w:t xml:space="preserve">Trooppinen myrsky Allison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2001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8.3 </w:t>
            </w:r>
          </w:p>
        </w:tc>
        <w:tc>
          <w:tcPr>
            <w:tcW w:w="1206" w:type="dxa"/>
            <w:tcBorders/>
            <w:vAlign w:val="center"/>
          </w:tcPr>
          <w:p>
            <w:pPr>
              <w:pStyle w:val="TableContents"/>
              <w:bidi w:val="0"/>
              <w:spacing w:before="0" w:after="283"/>
              <w:jc w:val="left"/>
              <w:rPr/>
            </w:pPr>
            <w:r>
              <w:rPr/>
              <w:t xml:space="preserve">$9.5 </w:t>
            </w:r>
          </w:p>
        </w:tc>
        <w:tc>
          <w:tcPr>
            <w:tcW w:w="1240" w:type="dxa"/>
            <w:tcBorders/>
            <w:vAlign w:val="center"/>
          </w:tcPr>
          <w:p>
            <w:pPr>
              <w:pStyle w:val="TableContents"/>
              <w:bidi w:val="0"/>
              <w:spacing w:before="0" w:after="283"/>
              <w:jc w:val="left"/>
              <w:rPr/>
            </w:pPr>
            <w:r>
              <w:rPr/>
              <w:t xml:space="preserve">153 </w:t>
            </w:r>
          </w:p>
        </w:tc>
        <w:tc>
          <w:tcPr>
            <w:tcW w:w="2209" w:type="dxa"/>
            <w:tcBorders/>
            <w:vAlign w:val="center"/>
          </w:tcPr>
          <w:p>
            <w:pPr>
              <w:pStyle w:val="TableContents"/>
              <w:bidi w:val="0"/>
              <w:spacing w:before="0" w:after="283"/>
              <w:jc w:val="left"/>
              <w:rPr/>
            </w:pPr>
            <w:r>
              <w:rPr/>
              <w:t xml:space="preserve">Hurrikaani Gustav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2008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$8.1 -- $14 </w:t>
            </w:r>
          </w:p>
        </w:tc>
        <w:tc>
          <w:tcPr>
            <w:tcW w:w="1206" w:type="dxa"/>
            <w:tcBorders/>
            <w:vAlign w:val="center"/>
          </w:tcPr>
          <w:p>
            <w:pPr>
              <w:pStyle w:val="TableContents"/>
              <w:bidi w:val="0"/>
              <w:spacing w:before="0" w:after="283"/>
              <w:jc w:val="left"/>
              <w:rPr/>
            </w:pPr>
            <w:r>
              <w:rPr/>
              <w:t xml:space="preserve">$9.2 -- $16 </w:t>
            </w:r>
          </w:p>
        </w:tc>
        <w:tc>
          <w:tcPr>
            <w:tcW w:w="1240" w:type="dxa"/>
            <w:tcBorders/>
            <w:vAlign w:val="center"/>
          </w:tcPr>
          <w:p>
            <w:pPr>
              <w:pStyle w:val="TableContents"/>
              <w:bidi w:val="0"/>
              <w:spacing w:before="0" w:after="283"/>
              <w:jc w:val="left"/>
              <w:rPr/>
            </w:pPr>
            <w:r>
              <w:rPr/>
              <w:t xml:space="preserve">100000 -- 220000 </w:t>
            </w:r>
          </w:p>
        </w:tc>
        <w:tc>
          <w:tcPr>
            <w:tcW w:w="2209" w:type="dxa"/>
            <w:tcBorders/>
            <w:vAlign w:val="center"/>
          </w:tcPr>
          <w:p>
            <w:pPr>
              <w:pStyle w:val="TableContents"/>
              <w:bidi w:val="0"/>
              <w:spacing w:before="0" w:after="283"/>
              <w:jc w:val="left"/>
              <w:rPr/>
            </w:pPr>
            <w:r>
              <w:rPr/>
              <w:t xml:space="preserve">Haitin maanjäristys 2010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Haiti </w:t>
            </w:r>
          </w:p>
        </w:tc>
      </w:tr>
      <w:tr>
        <w:trPr/>
        <w:tc>
          <w:tcPr>
            <w:tcW w:w="1202" w:type="dxa"/>
            <w:tcBorders/>
            <w:vAlign w:val="center"/>
          </w:tcPr>
          <w:p>
            <w:pPr>
              <w:pStyle w:val="TableContents"/>
              <w:bidi w:val="0"/>
              <w:spacing w:before="0" w:after="283"/>
              <w:jc w:val="left"/>
              <w:rPr/>
            </w:pPr>
            <w:r>
              <w:rPr/>
              <w:t xml:space="preserve">$7.9 </w:t>
            </w:r>
          </w:p>
        </w:tc>
        <w:tc>
          <w:tcPr>
            <w:tcW w:w="1206" w:type="dxa"/>
            <w:tcBorders/>
            <w:vAlign w:val="center"/>
          </w:tcPr>
          <w:p>
            <w:pPr>
              <w:pStyle w:val="TableContents"/>
              <w:bidi w:val="0"/>
              <w:spacing w:before="0" w:after="283"/>
              <w:jc w:val="left"/>
              <w:rPr/>
            </w:pPr>
            <w:r>
              <w:rPr/>
              <w:t xml:space="preserve">$10.3 </w:t>
            </w:r>
          </w:p>
        </w:tc>
        <w:tc>
          <w:tcPr>
            <w:tcW w:w="1240" w:type="dxa"/>
            <w:tcBorders/>
            <w:vAlign w:val="center"/>
          </w:tcPr>
          <w:p>
            <w:pPr>
              <w:pStyle w:val="TableContents"/>
              <w:bidi w:val="0"/>
              <w:spacing w:before="0" w:after="283"/>
              <w:jc w:val="left"/>
              <w:rPr/>
            </w:pPr>
            <w:r>
              <w:rPr/>
              <w:t xml:space="preserve">3035 </w:t>
            </w:r>
          </w:p>
        </w:tc>
        <w:tc>
          <w:tcPr>
            <w:tcW w:w="2209" w:type="dxa"/>
            <w:tcBorders/>
            <w:vAlign w:val="center"/>
          </w:tcPr>
          <w:p>
            <w:pPr>
              <w:pStyle w:val="TableContents"/>
              <w:bidi w:val="0"/>
              <w:spacing w:before="0" w:after="283"/>
              <w:jc w:val="left"/>
              <w:rPr/>
            </w:pPr>
            <w:r>
              <w:rPr/>
              <w:t xml:space="preserve">Hurrikaani Jeanne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$7.13 </w:t>
            </w:r>
          </w:p>
        </w:tc>
        <w:tc>
          <w:tcPr>
            <w:tcW w:w="1206" w:type="dxa"/>
            <w:tcBorders/>
            <w:vAlign w:val="center"/>
          </w:tcPr>
          <w:p>
            <w:pPr>
              <w:pStyle w:val="TableContents"/>
              <w:bidi w:val="0"/>
              <w:spacing w:before="0" w:after="283"/>
              <w:jc w:val="left"/>
              <w:rPr/>
            </w:pPr>
            <w:r>
              <w:rPr/>
              <w:t xml:space="preserve">$7.4 </w:t>
            </w:r>
          </w:p>
        </w:tc>
        <w:tc>
          <w:tcPr>
            <w:tcW w:w="1240" w:type="dxa"/>
            <w:tcBorders/>
            <w:vAlign w:val="center"/>
          </w:tcPr>
          <w:p>
            <w:pPr>
              <w:pStyle w:val="TableContents"/>
              <w:bidi w:val="0"/>
              <w:spacing w:before="0" w:after="283"/>
              <w:jc w:val="left"/>
              <w:rPr/>
            </w:pPr>
            <w:r>
              <w:rPr/>
              <w:t xml:space="preserve">196 </w:t>
            </w:r>
          </w:p>
        </w:tc>
        <w:tc>
          <w:tcPr>
            <w:tcW w:w="2209" w:type="dxa"/>
            <w:tcBorders/>
            <w:vAlign w:val="center"/>
          </w:tcPr>
          <w:p>
            <w:pPr>
              <w:pStyle w:val="TableContents"/>
              <w:bidi w:val="0"/>
              <w:spacing w:before="0" w:after="283"/>
              <w:jc w:val="left"/>
              <w:rPr/>
            </w:pPr>
            <w:r>
              <w:rPr/>
              <w:t xml:space="preserve">Taifuuni Rammasun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2014 </w:t>
            </w:r>
          </w:p>
        </w:tc>
        <w:tc>
          <w:tcPr>
            <w:tcW w:w="1813" w:type="dxa"/>
            <w:tcBorders/>
            <w:vAlign w:val="center"/>
          </w:tcPr>
          <w:p>
            <w:pPr>
              <w:pStyle w:val="TableContents"/>
              <w:bidi w:val="0"/>
              <w:spacing w:before="0" w:after="283"/>
              <w:jc w:val="left"/>
              <w:rPr/>
            </w:pPr>
            <w:r>
              <w:rPr/>
              <w:t xml:space="preserve">Kaakkois-Aasia (,,,, muut) </w:t>
            </w:r>
          </w:p>
        </w:tc>
      </w:tr>
      <w:tr>
        <w:trPr/>
        <w:tc>
          <w:tcPr>
            <w:tcW w:w="1202" w:type="dxa"/>
            <w:tcBorders/>
            <w:vAlign w:val="center"/>
          </w:tcPr>
          <w:p>
            <w:pPr>
              <w:pStyle w:val="TableContents"/>
              <w:bidi w:val="0"/>
              <w:spacing w:before="0" w:after="283"/>
              <w:jc w:val="left"/>
              <w:rPr/>
            </w:pPr>
            <w:r>
              <w:rPr/>
              <w:t xml:space="preserve">$7 </w:t>
            </w:r>
          </w:p>
        </w:tc>
        <w:tc>
          <w:tcPr>
            <w:tcW w:w="1206" w:type="dxa"/>
            <w:tcBorders/>
            <w:vAlign w:val="center"/>
          </w:tcPr>
          <w:p>
            <w:pPr>
              <w:pStyle w:val="TableContents"/>
              <w:bidi w:val="0"/>
              <w:spacing w:before="0" w:after="283"/>
              <w:jc w:val="left"/>
              <w:rPr/>
            </w:pPr>
            <w:r>
              <w:rPr/>
              <w:t xml:space="preserve">$13.8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Exxon Valdezin öljyvahinko </w:t>
            </w:r>
          </w:p>
        </w:tc>
        <w:tc>
          <w:tcPr>
            <w:tcW w:w="1788" w:type="dxa"/>
            <w:tcBorders/>
            <w:vAlign w:val="center"/>
          </w:tcPr>
          <w:p>
            <w:pPr>
              <w:pStyle w:val="TableContents"/>
              <w:bidi w:val="0"/>
              <w:spacing w:before="0" w:after="283"/>
              <w:jc w:val="left"/>
              <w:rPr/>
            </w:pPr>
            <w:r>
              <w:rPr/>
              <w:t xml:space="preserve">Saastuminen (öljy) </w:t>
            </w:r>
          </w:p>
        </w:tc>
        <w:tc>
          <w:tcPr>
            <w:tcW w:w="747" w:type="dxa"/>
            <w:tcBorders/>
            <w:vAlign w:val="center"/>
          </w:tcPr>
          <w:p>
            <w:pPr>
              <w:pStyle w:val="TableContents"/>
              <w:bidi w:val="0"/>
              <w:spacing w:before="0" w:after="283"/>
              <w:jc w:val="left"/>
              <w:rPr/>
            </w:pPr>
            <w:r>
              <w:rPr/>
              <w:t xml:space="preserve">1989 </w:t>
            </w:r>
          </w:p>
        </w:tc>
        <w:tc>
          <w:tcPr>
            <w:tcW w:w="1813" w:type="dxa"/>
            <w:tcBorders/>
            <w:vAlign w:val="center"/>
          </w:tcPr>
          <w:p>
            <w:pPr>
              <w:pStyle w:val="TableContents"/>
              <w:bidi w:val="0"/>
              <w:spacing w:before="0" w:after="283"/>
              <w:jc w:val="left"/>
              <w:rPr/>
            </w:pPr>
            <w:r>
              <w:rPr/>
              <w:t xml:space="preserve">Pohjois-Amerikka (,) </w:t>
            </w:r>
          </w:p>
        </w:tc>
      </w:tr>
      <w:tr>
        <w:trPr/>
        <w:tc>
          <w:tcPr>
            <w:tcW w:w="1202" w:type="dxa"/>
            <w:tcBorders/>
            <w:vAlign w:val="center"/>
          </w:tcPr>
          <w:p>
            <w:pPr>
              <w:pStyle w:val="TableContents"/>
              <w:bidi w:val="0"/>
              <w:spacing w:before="0" w:after="283"/>
              <w:jc w:val="left"/>
              <w:rPr/>
            </w:pPr>
            <w:r>
              <w:rPr/>
              <w:t xml:space="preserve">$6.5 </w:t>
            </w:r>
          </w:p>
        </w:tc>
        <w:tc>
          <w:tcPr>
            <w:tcW w:w="1206" w:type="dxa"/>
            <w:tcBorders/>
            <w:vAlign w:val="center"/>
          </w:tcPr>
          <w:p>
            <w:pPr>
              <w:pStyle w:val="TableContents"/>
              <w:bidi w:val="0"/>
              <w:spacing w:before="0" w:after="283"/>
              <w:jc w:val="left"/>
              <w:rPr/>
            </w:pPr>
            <w:r>
              <w:rPr/>
              <w:t xml:space="preserve">$9.6 </w:t>
            </w:r>
          </w:p>
        </w:tc>
        <w:tc>
          <w:tcPr>
            <w:tcW w:w="1240" w:type="dxa"/>
            <w:tcBorders/>
            <w:vAlign w:val="center"/>
          </w:tcPr>
          <w:p>
            <w:pPr>
              <w:pStyle w:val="TableContents"/>
              <w:bidi w:val="0"/>
              <w:spacing w:before="0" w:after="283"/>
              <w:jc w:val="left"/>
              <w:rPr/>
            </w:pPr>
            <w:r>
              <w:rPr/>
              <w:t xml:space="preserve">74 </w:t>
            </w:r>
          </w:p>
        </w:tc>
        <w:tc>
          <w:tcPr>
            <w:tcW w:w="2209" w:type="dxa"/>
            <w:tcBorders/>
            <w:vAlign w:val="center"/>
          </w:tcPr>
          <w:p>
            <w:pPr>
              <w:pStyle w:val="TableContents"/>
              <w:bidi w:val="0"/>
              <w:spacing w:before="0" w:after="283"/>
              <w:jc w:val="left"/>
              <w:rPr/>
            </w:pPr>
            <w:r>
              <w:rPr/>
              <w:t xml:space="preserve">Hurrikaani Floyd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1999 </w:t>
            </w:r>
          </w:p>
        </w:tc>
        <w:tc>
          <w:tcPr>
            <w:tcW w:w="1813" w:type="dxa"/>
            <w:tcBorders/>
            <w:vAlign w:val="center"/>
          </w:tcPr>
          <w:p>
            <w:pPr>
              <w:pStyle w:val="TableContents"/>
              <w:bidi w:val="0"/>
              <w:spacing w:before="0" w:after="283"/>
              <w:jc w:val="left"/>
              <w:rPr/>
            </w:pPr>
            <w:r>
              <w:rPr/>
              <w:t xml:space="preserve">Pohjois-Amerikka (,,) </w:t>
            </w:r>
          </w:p>
        </w:tc>
      </w:tr>
      <w:tr>
        <w:trPr/>
        <w:tc>
          <w:tcPr>
            <w:tcW w:w="1202" w:type="dxa"/>
            <w:tcBorders/>
            <w:vAlign w:val="center"/>
          </w:tcPr>
          <w:p>
            <w:pPr>
              <w:pStyle w:val="TableContents"/>
              <w:bidi w:val="0"/>
              <w:spacing w:before="0" w:after="283"/>
              <w:jc w:val="left"/>
              <w:rPr/>
            </w:pPr>
            <w:r>
              <w:rPr/>
              <w:t xml:space="preserve">$6.2 </w:t>
            </w:r>
          </w:p>
        </w:tc>
        <w:tc>
          <w:tcPr>
            <w:tcW w:w="1206" w:type="dxa"/>
            <w:tcBorders/>
            <w:vAlign w:val="center"/>
          </w:tcPr>
          <w:p>
            <w:pPr>
              <w:pStyle w:val="TableContents"/>
              <w:bidi w:val="0"/>
              <w:spacing w:before="0" w:after="283"/>
              <w:jc w:val="left"/>
              <w:rPr/>
            </w:pPr>
            <w:r>
              <w:rPr/>
              <w:t xml:space="preserve">$6.2 </w:t>
            </w:r>
          </w:p>
        </w:tc>
        <w:tc>
          <w:tcPr>
            <w:tcW w:w="1240" w:type="dxa"/>
            <w:tcBorders/>
            <w:vAlign w:val="center"/>
          </w:tcPr>
          <w:p>
            <w:pPr>
              <w:pStyle w:val="TableContents"/>
              <w:bidi w:val="0"/>
              <w:spacing w:before="0" w:after="283"/>
              <w:jc w:val="left"/>
              <w:rPr/>
            </w:pPr>
            <w:r>
              <w:rPr/>
              <w:t xml:space="preserve">630 </w:t>
            </w:r>
          </w:p>
        </w:tc>
        <w:tc>
          <w:tcPr>
            <w:tcW w:w="2209" w:type="dxa"/>
            <w:tcBorders/>
            <w:vAlign w:val="center"/>
          </w:tcPr>
          <w:p>
            <w:pPr>
              <w:pStyle w:val="TableContents"/>
              <w:bidi w:val="0"/>
              <w:spacing w:before="0" w:after="283"/>
              <w:jc w:val="left"/>
              <w:rPr/>
            </w:pPr>
            <w:r>
              <w:rPr/>
              <w:t xml:space="preserve">2017 Iran -- Irak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Iran Irak </w:t>
            </w:r>
          </w:p>
        </w:tc>
      </w:tr>
      <w:tr>
        <w:trPr/>
        <w:tc>
          <w:tcPr>
            <w:tcW w:w="1202" w:type="dxa"/>
            <w:tcBorders/>
            <w:vAlign w:val="center"/>
          </w:tcPr>
          <w:p>
            <w:pPr>
              <w:pStyle w:val="TableContents"/>
              <w:bidi w:val="0"/>
              <w:spacing w:before="0" w:after="283"/>
              <w:jc w:val="left"/>
              <w:rPr/>
            </w:pPr>
            <w:r>
              <w:rPr/>
              <w:t xml:space="preserve">$6.2 </w:t>
            </w:r>
          </w:p>
        </w:tc>
        <w:tc>
          <w:tcPr>
            <w:tcW w:w="1206" w:type="dxa"/>
            <w:tcBorders/>
            <w:vAlign w:val="center"/>
          </w:tcPr>
          <w:p>
            <w:pPr>
              <w:pStyle w:val="TableContents"/>
              <w:bidi w:val="0"/>
              <w:spacing w:before="0" w:after="283"/>
              <w:jc w:val="left"/>
              <w:rPr/>
            </w:pPr>
            <w:r>
              <w:rPr/>
              <w:t xml:space="preserve">$7.1 </w:t>
            </w:r>
          </w:p>
        </w:tc>
        <w:tc>
          <w:tcPr>
            <w:tcW w:w="1240" w:type="dxa"/>
            <w:tcBorders/>
            <w:vAlign w:val="center"/>
          </w:tcPr>
          <w:p>
            <w:pPr>
              <w:pStyle w:val="TableContents"/>
              <w:bidi w:val="0"/>
              <w:spacing w:before="0" w:after="283"/>
              <w:jc w:val="left"/>
              <w:rPr/>
            </w:pPr>
            <w:r>
              <w:rPr/>
              <w:t xml:space="preserve">789 </w:t>
            </w:r>
          </w:p>
        </w:tc>
        <w:tc>
          <w:tcPr>
            <w:tcW w:w="2209" w:type="dxa"/>
            <w:tcBorders/>
            <w:vAlign w:val="center"/>
          </w:tcPr>
          <w:p>
            <w:pPr>
              <w:pStyle w:val="TableContents"/>
              <w:bidi w:val="0"/>
              <w:spacing w:before="0" w:after="283"/>
              <w:jc w:val="left"/>
              <w:rPr/>
            </w:pPr>
            <w:r>
              <w:rPr/>
              <w:t xml:space="preserve">Taifuuni Morakot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2009 </w:t>
            </w:r>
          </w:p>
        </w:tc>
        <w:tc>
          <w:tcPr>
            <w:tcW w:w="1813" w:type="dxa"/>
            <w:tcBorders/>
            <w:vAlign w:val="center"/>
          </w:tcPr>
          <w:p>
            <w:pPr>
              <w:pStyle w:val="TableContents"/>
              <w:bidi w:val="0"/>
              <w:spacing w:before="0" w:after="283"/>
              <w:jc w:val="left"/>
              <w:rPr/>
            </w:pPr>
            <w:r>
              <w:rPr/>
              <w:t xml:space="preserve">Kaakkois-Aasia (,,,, muut) </w:t>
            </w:r>
          </w:p>
        </w:tc>
      </w:tr>
      <w:tr>
        <w:trPr/>
        <w:tc>
          <w:tcPr>
            <w:tcW w:w="1202" w:type="dxa"/>
            <w:tcBorders/>
            <w:vAlign w:val="center"/>
          </w:tcPr>
          <w:p>
            <w:pPr>
              <w:pStyle w:val="TableContents"/>
              <w:bidi w:val="0"/>
              <w:spacing w:before="0" w:after="283"/>
              <w:jc w:val="left"/>
              <w:rPr/>
            </w:pPr>
            <w:r>
              <w:rPr/>
              <w:t xml:space="preserve">$6.1 </w:t>
            </w:r>
          </w:p>
        </w:tc>
        <w:tc>
          <w:tcPr>
            <w:tcW w:w="1206" w:type="dxa"/>
            <w:tcBorders/>
            <w:vAlign w:val="center"/>
          </w:tcPr>
          <w:p>
            <w:pPr>
              <w:pStyle w:val="TableContents"/>
              <w:bidi w:val="0"/>
              <w:spacing w:before="0" w:after="283"/>
              <w:jc w:val="left"/>
              <w:rPr/>
            </w:pPr>
            <w:r>
              <w:rPr/>
              <w:t xml:space="preserve">$9.1 </w:t>
            </w:r>
          </w:p>
        </w:tc>
        <w:tc>
          <w:tcPr>
            <w:tcW w:w="1240" w:type="dxa"/>
            <w:tcBorders/>
            <w:vAlign w:val="center"/>
          </w:tcPr>
          <w:p>
            <w:pPr>
              <w:pStyle w:val="TableContents"/>
              <w:bidi w:val="0"/>
              <w:spacing w:before="0" w:after="283"/>
              <w:jc w:val="left"/>
              <w:rPr/>
            </w:pPr>
            <w:r>
              <w:rPr/>
              <w:t xml:space="preserve">11374 + </w:t>
            </w:r>
          </w:p>
        </w:tc>
        <w:tc>
          <w:tcPr>
            <w:tcW w:w="2209" w:type="dxa"/>
            <w:tcBorders/>
            <w:vAlign w:val="center"/>
          </w:tcPr>
          <w:p>
            <w:pPr>
              <w:pStyle w:val="TableContents"/>
              <w:bidi w:val="0"/>
              <w:spacing w:before="0" w:after="283"/>
              <w:jc w:val="left"/>
              <w:rPr/>
            </w:pPr>
            <w:r>
              <w:rPr/>
              <w:t xml:space="preserve">Hurrikaani Mitch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1998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$6.1 </w:t>
            </w:r>
          </w:p>
        </w:tc>
        <w:tc>
          <w:tcPr>
            <w:tcW w:w="1206" w:type="dxa"/>
            <w:tcBorders/>
            <w:vAlign w:val="center"/>
          </w:tcPr>
          <w:p>
            <w:pPr>
              <w:pStyle w:val="TableContents"/>
              <w:bidi w:val="0"/>
              <w:spacing w:before="0" w:after="283"/>
              <w:jc w:val="left"/>
              <w:rPr/>
            </w:pPr>
            <w:r>
              <w:rPr/>
              <w:t xml:space="preserve">$7 </w:t>
            </w:r>
          </w:p>
        </w:tc>
        <w:tc>
          <w:tcPr>
            <w:tcW w:w="1240" w:type="dxa"/>
            <w:tcBorders/>
            <w:vAlign w:val="center"/>
          </w:tcPr>
          <w:p>
            <w:pPr>
              <w:pStyle w:val="TableContents"/>
              <w:bidi w:val="0"/>
              <w:spacing w:before="0" w:after="283"/>
              <w:jc w:val="left"/>
              <w:rPr/>
            </w:pPr>
            <w:r>
              <w:rPr/>
              <w:t xml:space="preserve">75 </w:t>
            </w:r>
          </w:p>
        </w:tc>
        <w:tc>
          <w:tcPr>
            <w:tcW w:w="2209" w:type="dxa"/>
            <w:tcBorders/>
            <w:vAlign w:val="center"/>
          </w:tcPr>
          <w:p>
            <w:pPr>
              <w:pStyle w:val="TableContents"/>
              <w:bidi w:val="0"/>
              <w:spacing w:before="0" w:after="283"/>
              <w:jc w:val="left"/>
              <w:rPr/>
            </w:pPr>
            <w:r>
              <w:rPr/>
              <w:t xml:space="preserve">Sykloni Xynthia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Kaakkois-Eurooppa (,,,, muut) </w:t>
            </w:r>
          </w:p>
        </w:tc>
      </w:tr>
      <w:tr>
        <w:trPr/>
        <w:tc>
          <w:tcPr>
            <w:tcW w:w="1202" w:type="dxa"/>
            <w:tcBorders/>
            <w:vAlign w:val="center"/>
          </w:tcPr>
          <w:p>
            <w:pPr>
              <w:pStyle w:val="TableContents"/>
              <w:bidi w:val="0"/>
              <w:spacing w:before="0" w:after="283"/>
              <w:jc w:val="left"/>
              <w:rPr/>
            </w:pPr>
            <w:r>
              <w:rPr/>
              <w:t xml:space="preserve">$6.01 </w:t>
            </w:r>
          </w:p>
        </w:tc>
        <w:tc>
          <w:tcPr>
            <w:tcW w:w="1206" w:type="dxa"/>
            <w:tcBorders/>
            <w:vAlign w:val="center"/>
          </w:tcPr>
          <w:p>
            <w:pPr>
              <w:pStyle w:val="TableContents"/>
              <w:bidi w:val="0"/>
              <w:spacing w:before="0" w:after="283"/>
              <w:jc w:val="left"/>
              <w:rPr/>
            </w:pPr>
            <w:r>
              <w:rPr/>
              <w:t xml:space="preserve">$8.6 </w:t>
            </w:r>
          </w:p>
        </w:tc>
        <w:tc>
          <w:tcPr>
            <w:tcW w:w="1240" w:type="dxa"/>
            <w:tcBorders/>
            <w:vAlign w:val="center"/>
          </w:tcPr>
          <w:p>
            <w:pPr>
              <w:pStyle w:val="TableContents"/>
              <w:bidi w:val="0"/>
              <w:spacing w:before="0" w:after="283"/>
              <w:jc w:val="left"/>
              <w:rPr/>
            </w:pPr>
            <w:r>
              <w:rPr/>
              <w:t xml:space="preserve">75 </w:t>
            </w:r>
          </w:p>
        </w:tc>
        <w:tc>
          <w:tcPr>
            <w:tcW w:w="2209" w:type="dxa"/>
            <w:tcBorders/>
            <w:vAlign w:val="center"/>
          </w:tcPr>
          <w:p>
            <w:pPr>
              <w:pStyle w:val="TableContents"/>
              <w:bidi w:val="0"/>
              <w:spacing w:before="0" w:after="283"/>
              <w:jc w:val="left"/>
              <w:rPr/>
            </w:pPr>
            <w:r>
              <w:rPr/>
              <w:t xml:space="preserve">Taifuuni Prapiroon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2000 </w:t>
            </w:r>
          </w:p>
        </w:tc>
        <w:tc>
          <w:tcPr>
            <w:tcW w:w="1813" w:type="dxa"/>
            <w:tcBorders/>
            <w:vAlign w:val="center"/>
          </w:tcPr>
          <w:p>
            <w:pPr>
              <w:pStyle w:val="TableContents"/>
              <w:bidi w:val="0"/>
              <w:spacing w:before="0" w:after="283"/>
              <w:jc w:val="left"/>
              <w:rPr/>
            </w:pPr>
            <w:r>
              <w:rPr/>
              <w:t xml:space="preserve">Kaakkois-Aasia (,,,, muut) </w:t>
            </w:r>
          </w:p>
        </w:tc>
      </w:tr>
      <w:tr>
        <w:trPr/>
        <w:tc>
          <w:tcPr>
            <w:tcW w:w="1202" w:type="dxa"/>
            <w:tcBorders/>
            <w:vAlign w:val="center"/>
          </w:tcPr>
          <w:p>
            <w:pPr>
              <w:pStyle w:val="TableContents"/>
              <w:bidi w:val="0"/>
              <w:spacing w:before="0" w:after="283"/>
              <w:jc w:val="left"/>
              <w:rPr/>
            </w:pPr>
            <w:r>
              <w:rPr/>
              <w:t xml:space="preserve">$6 </w:t>
            </w:r>
          </w:p>
        </w:tc>
        <w:tc>
          <w:tcPr>
            <w:tcW w:w="1206" w:type="dxa"/>
            <w:tcBorders/>
            <w:vAlign w:val="center"/>
          </w:tcPr>
          <w:p>
            <w:pPr>
              <w:pStyle w:val="TableContents"/>
              <w:bidi w:val="0"/>
              <w:spacing w:before="0" w:after="283"/>
              <w:jc w:val="left"/>
              <w:rPr/>
            </w:pPr>
            <w:r>
              <w:rPr/>
              <w:t xml:space="preserve">$7.01 </w:t>
            </w:r>
          </w:p>
        </w:tc>
        <w:tc>
          <w:tcPr>
            <w:tcW w:w="1240" w:type="dxa"/>
            <w:tcBorders/>
            <w:vAlign w:val="center"/>
          </w:tcPr>
          <w:p>
            <w:pPr>
              <w:pStyle w:val="TableContents"/>
              <w:bidi w:val="0"/>
              <w:spacing w:before="0" w:after="283"/>
              <w:jc w:val="left"/>
              <w:rPr/>
            </w:pPr>
            <w:r>
              <w:rPr/>
              <w:t xml:space="preserve">26 </w:t>
            </w:r>
          </w:p>
        </w:tc>
        <w:tc>
          <w:tcPr>
            <w:tcW w:w="2209" w:type="dxa"/>
            <w:tcBorders/>
            <w:vAlign w:val="center"/>
          </w:tcPr>
          <w:p>
            <w:pPr>
              <w:pStyle w:val="TableContents"/>
              <w:bidi w:val="0"/>
              <w:spacing w:before="0" w:after="283"/>
              <w:jc w:val="left"/>
              <w:rPr/>
            </w:pPr>
            <w:r>
              <w:rPr/>
              <w:t xml:space="preserve">Sykloni Klaus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pPr>
            <w:r>
              <w:rPr/>
              <w:t xml:space="preserve">2009 </w:t>
            </w:r>
          </w:p>
        </w:tc>
        <w:tc>
          <w:tcPr>
            <w:tcW w:w="1813" w:type="dxa"/>
            <w:tcBorders/>
            <w:vAlign w:val="center"/>
          </w:tcPr>
          <w:p>
            <w:pPr>
              <w:pStyle w:val="TableContents"/>
              <w:bidi w:val="0"/>
              <w:spacing w:before="0" w:after="283"/>
              <w:jc w:val="left"/>
              <w:rPr/>
            </w:pPr>
            <w:r>
              <w:rPr/>
              <w:t xml:space="preserve">Kaakkois-Eurooppa (,,,, muut) </w:t>
            </w:r>
          </w:p>
        </w:tc>
      </w:tr>
      <w:tr>
        <w:trPr/>
        <w:tc>
          <w:tcPr>
            <w:tcW w:w="1202" w:type="dxa"/>
            <w:tcBorders/>
            <w:vAlign w:val="center"/>
          </w:tcPr>
          <w:p>
            <w:pPr>
              <w:pStyle w:val="TableContents"/>
              <w:bidi w:val="0"/>
              <w:spacing w:before="0" w:after="283"/>
              <w:jc w:val="left"/>
              <w:rPr/>
            </w:pPr>
            <w:r>
              <w:rPr/>
              <w:t xml:space="preserve">$6 </w:t>
            </w:r>
          </w:p>
        </w:tc>
        <w:tc>
          <w:tcPr>
            <w:tcW w:w="1206" w:type="dxa"/>
            <w:tcBorders/>
            <w:vAlign w:val="center"/>
          </w:tcPr>
          <w:p>
            <w:pPr>
              <w:pStyle w:val="TableContents"/>
              <w:bidi w:val="0"/>
              <w:spacing w:before="0" w:after="283"/>
              <w:jc w:val="left"/>
              <w:rPr/>
            </w:pPr>
            <w:r>
              <w:rPr/>
              <w:t xml:space="preserve">$6.3 </w:t>
            </w:r>
          </w:p>
        </w:tc>
        <w:tc>
          <w:tcPr>
            <w:tcW w:w="1240"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Vuoden 2013 Albertan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2013 </w:t>
            </w:r>
          </w:p>
        </w:tc>
        <w:tc>
          <w:tcPr>
            <w:tcW w:w="1813" w:type="dxa"/>
            <w:tcBorders/>
            <w:vAlign w:val="center"/>
          </w:tcPr>
          <w:p>
            <w:pPr>
              <w:pStyle w:val="TableContents"/>
              <w:bidi w:val="0"/>
              <w:spacing w:before="0" w:after="283"/>
              <w:jc w:val="left"/>
              <w:rPr/>
            </w:pPr>
            <w:r>
              <w:rPr/>
              <w:t xml:space="preserve">Kanada </w:t>
            </w:r>
          </w:p>
        </w:tc>
      </w:tr>
      <w:tr>
        <w:trPr/>
        <w:tc>
          <w:tcPr>
            <w:tcW w:w="1202" w:type="dxa"/>
            <w:tcBorders/>
            <w:vAlign w:val="center"/>
          </w:tcPr>
          <w:p>
            <w:pPr>
              <w:pStyle w:val="TableContents"/>
              <w:bidi w:val="0"/>
              <w:spacing w:before="0" w:after="283"/>
              <w:jc w:val="left"/>
              <w:rPr/>
            </w:pPr>
            <w:r>
              <w:rPr/>
              <w:t xml:space="preserve">$5.6 -- $6 </w:t>
            </w:r>
          </w:p>
        </w:tc>
        <w:tc>
          <w:tcPr>
            <w:tcW w:w="1206" w:type="dxa"/>
            <w:tcBorders/>
            <w:vAlign w:val="center"/>
          </w:tcPr>
          <w:p>
            <w:pPr>
              <w:pStyle w:val="TableContents"/>
              <w:bidi w:val="0"/>
              <w:spacing w:before="0" w:after="283"/>
              <w:jc w:val="left"/>
              <w:rPr/>
            </w:pPr>
            <w:r>
              <w:rPr/>
              <w:t xml:space="preserve">$11 -- $11.8 </w:t>
            </w:r>
          </w:p>
        </w:tc>
        <w:tc>
          <w:tcPr>
            <w:tcW w:w="1240" w:type="dxa"/>
            <w:tcBorders/>
            <w:vAlign w:val="center"/>
          </w:tcPr>
          <w:p>
            <w:pPr>
              <w:pStyle w:val="TableContents"/>
              <w:bidi w:val="0"/>
              <w:spacing w:before="0" w:after="283"/>
              <w:jc w:val="left"/>
              <w:rPr/>
            </w:pPr>
            <w:r>
              <w:rPr/>
              <w:t xml:space="preserve">63 </w:t>
            </w:r>
          </w:p>
        </w:tc>
        <w:tc>
          <w:tcPr>
            <w:tcW w:w="2209" w:type="dxa"/>
            <w:tcBorders/>
            <w:vAlign w:val="center"/>
          </w:tcPr>
          <w:p>
            <w:pPr>
              <w:pStyle w:val="TableContents"/>
              <w:bidi w:val="0"/>
              <w:spacing w:before="0" w:after="283"/>
              <w:jc w:val="left"/>
              <w:rPr/>
            </w:pPr>
            <w:r>
              <w:rPr/>
              <w:t xml:space="preserve">1989 Loma Prietan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1989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$5.5 </w:t>
            </w:r>
          </w:p>
        </w:tc>
        <w:tc>
          <w:tcPr>
            <w:tcW w:w="1206" w:type="dxa"/>
            <w:tcBorders/>
            <w:vAlign w:val="center"/>
          </w:tcPr>
          <w:p>
            <w:pPr>
              <w:pStyle w:val="TableContents"/>
              <w:bidi w:val="0"/>
              <w:spacing w:before="0" w:after="283"/>
              <w:jc w:val="left"/>
              <w:rPr/>
            </w:pPr>
            <w:r>
              <w:rPr/>
              <w:t xml:space="preserve">$7.1 </w:t>
            </w:r>
          </w:p>
        </w:tc>
        <w:tc>
          <w:tcPr>
            <w:tcW w:w="1240" w:type="dxa"/>
            <w:tcBorders/>
            <w:vAlign w:val="center"/>
          </w:tcPr>
          <w:p>
            <w:pPr>
              <w:pStyle w:val="TableContents"/>
              <w:bidi w:val="0"/>
              <w:spacing w:before="0" w:after="283"/>
              <w:jc w:val="left"/>
              <w:rPr/>
            </w:pPr>
            <w:r>
              <w:rPr/>
              <w:t xml:space="preserve">24 </w:t>
            </w:r>
          </w:p>
        </w:tc>
        <w:tc>
          <w:tcPr>
            <w:tcW w:w="2209" w:type="dxa"/>
            <w:tcBorders/>
            <w:vAlign w:val="center"/>
          </w:tcPr>
          <w:p>
            <w:pPr>
              <w:pStyle w:val="TableContents"/>
              <w:bidi w:val="0"/>
              <w:spacing w:before="0" w:after="283"/>
              <w:jc w:val="left"/>
              <w:rPr/>
            </w:pPr>
            <w:r>
              <w:rPr/>
              <w:t xml:space="preserve">Sykloni Gudrun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pPr>
            <w:r>
              <w:rPr/>
              <w:t xml:space="preserve">2005 </w:t>
            </w:r>
          </w:p>
        </w:tc>
        <w:tc>
          <w:tcPr>
            <w:tcW w:w="1813" w:type="dxa"/>
            <w:tcBorders/>
            <w:vAlign w:val="center"/>
          </w:tcPr>
          <w:p>
            <w:pPr>
              <w:pStyle w:val="TableContents"/>
              <w:bidi w:val="0"/>
              <w:spacing w:before="0" w:after="283"/>
              <w:jc w:val="left"/>
              <w:rPr/>
            </w:pPr>
            <w:r>
              <w:rPr/>
              <w:t xml:space="preserve">Pohjois-Eurooppa (,,,, muut) </w:t>
            </w:r>
          </w:p>
        </w:tc>
      </w:tr>
      <w:tr>
        <w:trPr/>
        <w:tc>
          <w:tcPr>
            <w:tcW w:w="1202" w:type="dxa"/>
            <w:tcBorders/>
            <w:vAlign w:val="center"/>
          </w:tcPr>
          <w:p>
            <w:pPr>
              <w:pStyle w:val="TableContents"/>
              <w:bidi w:val="0"/>
              <w:spacing w:before="0" w:after="283"/>
              <w:jc w:val="left"/>
              <w:rPr/>
            </w:pPr>
            <w:r>
              <w:rPr/>
              <w:t xml:space="preserve">$5.5 </w:t>
            </w:r>
          </w:p>
        </w:tc>
        <w:tc>
          <w:tcPr>
            <w:tcW w:w="1206" w:type="dxa"/>
            <w:tcBorders/>
            <w:vAlign w:val="center"/>
          </w:tcPr>
          <w:p>
            <w:pPr>
              <w:pStyle w:val="TableContents"/>
              <w:bidi w:val="0"/>
              <w:spacing w:before="0" w:after="283"/>
              <w:jc w:val="left"/>
              <w:rPr/>
            </w:pPr>
            <w:r>
              <w:rPr/>
              <w:t xml:space="preserve">$7.3 </w:t>
            </w:r>
          </w:p>
        </w:tc>
        <w:tc>
          <w:tcPr>
            <w:tcW w:w="1240" w:type="dxa"/>
            <w:tcBorders/>
            <w:vAlign w:val="center"/>
          </w:tcPr>
          <w:p>
            <w:pPr>
              <w:pStyle w:val="TableContents"/>
              <w:bidi w:val="0"/>
              <w:spacing w:before="0" w:after="283"/>
              <w:jc w:val="left"/>
              <w:rPr/>
            </w:pPr>
            <w:r>
              <w:rPr/>
              <w:t xml:space="preserve">51 </w:t>
            </w:r>
          </w:p>
        </w:tc>
        <w:tc>
          <w:tcPr>
            <w:tcW w:w="2209" w:type="dxa"/>
            <w:tcBorders/>
            <w:vAlign w:val="center"/>
          </w:tcPr>
          <w:p>
            <w:pPr>
              <w:pStyle w:val="TableContents"/>
              <w:bidi w:val="0"/>
              <w:spacing w:before="0" w:after="283"/>
              <w:jc w:val="left"/>
              <w:rPr/>
            </w:pPr>
            <w:r>
              <w:rPr/>
              <w:t xml:space="preserve">Hurrikaani Isabel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2003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$5 </w:t>
            </w:r>
          </w:p>
        </w:tc>
        <w:tc>
          <w:tcPr>
            <w:tcW w:w="1206" w:type="dxa"/>
            <w:tcBorders/>
            <w:vAlign w:val="center"/>
          </w:tcPr>
          <w:p>
            <w:pPr>
              <w:pStyle w:val="TableContents"/>
              <w:bidi w:val="0"/>
              <w:spacing w:before="0" w:after="283"/>
              <w:jc w:val="left"/>
              <w:rPr/>
            </w:pPr>
            <w:r>
              <w:rPr/>
              <w:t xml:space="preserve">$11.4 </w:t>
            </w:r>
          </w:p>
        </w:tc>
        <w:tc>
          <w:tcPr>
            <w:tcW w:w="1240" w:type="dxa"/>
            <w:tcBorders/>
            <w:vAlign w:val="center"/>
          </w:tcPr>
          <w:p>
            <w:pPr>
              <w:pStyle w:val="TableContents"/>
              <w:bidi w:val="0"/>
              <w:spacing w:before="0" w:after="283"/>
              <w:jc w:val="left"/>
              <w:rPr/>
            </w:pPr>
            <w:r>
              <w:rPr/>
              <w:t xml:space="preserve">10000 -- 35000 </w:t>
            </w:r>
          </w:p>
        </w:tc>
        <w:tc>
          <w:tcPr>
            <w:tcW w:w="2209" w:type="dxa"/>
            <w:tcBorders/>
            <w:vAlign w:val="center"/>
          </w:tcPr>
          <w:p>
            <w:pPr>
              <w:pStyle w:val="TableContents"/>
              <w:bidi w:val="0"/>
              <w:spacing w:before="0" w:after="283"/>
              <w:jc w:val="left"/>
              <w:rPr/>
            </w:pPr>
            <w:r>
              <w:rPr/>
              <w:t xml:space="preserve">1985 Mexico Cityn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1985 </w:t>
            </w:r>
          </w:p>
        </w:tc>
        <w:tc>
          <w:tcPr>
            <w:tcW w:w="1813" w:type="dxa"/>
            <w:tcBorders/>
            <w:vAlign w:val="center"/>
          </w:tcPr>
          <w:p>
            <w:pPr>
              <w:pStyle w:val="TableContents"/>
              <w:bidi w:val="0"/>
              <w:spacing w:before="0" w:after="283"/>
              <w:jc w:val="left"/>
              <w:rPr/>
            </w:pPr>
            <w:r>
              <w:rPr/>
              <w:t xml:space="preserve">Meksiko </w:t>
            </w:r>
          </w:p>
        </w:tc>
      </w:tr>
      <w:tr>
        <w:trPr/>
        <w:tc>
          <w:tcPr>
            <w:tcW w:w="1202" w:type="dxa"/>
            <w:tcBorders/>
            <w:vAlign w:val="center"/>
          </w:tcPr>
          <w:p>
            <w:pPr>
              <w:pStyle w:val="TableContents"/>
              <w:bidi w:val="0"/>
              <w:spacing w:before="0" w:after="283"/>
              <w:jc w:val="left"/>
              <w:rPr/>
            </w:pPr>
            <w:r>
              <w:rPr/>
              <w:t xml:space="preserve">$5 </w:t>
            </w:r>
          </w:p>
        </w:tc>
        <w:tc>
          <w:tcPr>
            <w:tcW w:w="1206" w:type="dxa"/>
            <w:tcBorders/>
            <w:vAlign w:val="center"/>
          </w:tcPr>
          <w:p>
            <w:pPr>
              <w:pStyle w:val="TableContents"/>
              <w:bidi w:val="0"/>
              <w:spacing w:before="0" w:after="283"/>
              <w:jc w:val="left"/>
              <w:rPr/>
            </w:pPr>
            <w:r>
              <w:rPr/>
              <w:t xml:space="preserve">$7.9 </w:t>
            </w:r>
          </w:p>
        </w:tc>
        <w:tc>
          <w:tcPr>
            <w:tcW w:w="1240" w:type="dxa"/>
            <w:tcBorders/>
            <w:vAlign w:val="center"/>
          </w:tcPr>
          <w:p>
            <w:pPr>
              <w:pStyle w:val="TableContents"/>
              <w:bidi w:val="0"/>
              <w:spacing w:before="0" w:after="283"/>
              <w:jc w:val="left"/>
              <w:rPr/>
            </w:pPr>
            <w:r>
              <w:rPr/>
              <w:t xml:space="preserve">284 -- 590 </w:t>
            </w:r>
          </w:p>
        </w:tc>
        <w:tc>
          <w:tcPr>
            <w:tcW w:w="2209" w:type="dxa"/>
            <w:tcBorders/>
            <w:vAlign w:val="center"/>
          </w:tcPr>
          <w:p>
            <w:pPr>
              <w:pStyle w:val="TableContents"/>
              <w:bidi w:val="0"/>
              <w:spacing w:before="0" w:after="283"/>
              <w:jc w:val="left"/>
              <w:rPr/>
            </w:pPr>
            <w:r>
              <w:rPr/>
              <w:t xml:space="preserve">Taifuuni Herb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Kiina </w:t>
            </w:r>
          </w:p>
        </w:tc>
      </w:tr>
      <w:tr>
        <w:trPr/>
        <w:tc>
          <w:tcPr>
            <w:tcW w:w="1202" w:type="dxa"/>
            <w:tcBorders/>
            <w:vAlign w:val="center"/>
          </w:tcPr>
          <w:p>
            <w:pPr>
              <w:pStyle w:val="TableContents"/>
              <w:bidi w:val="0"/>
              <w:spacing w:before="0" w:after="283"/>
              <w:jc w:val="left"/>
              <w:rPr/>
            </w:pPr>
            <w:r>
              <w:rPr/>
              <w:t xml:space="preserve">$4.8 </w:t>
            </w:r>
          </w:p>
        </w:tc>
        <w:tc>
          <w:tcPr>
            <w:tcW w:w="1206" w:type="dxa"/>
            <w:tcBorders/>
            <w:vAlign w:val="center"/>
          </w:tcPr>
          <w:p>
            <w:pPr>
              <w:pStyle w:val="TableContents"/>
              <w:bidi w:val="0"/>
              <w:spacing w:before="0" w:after="283"/>
              <w:jc w:val="left"/>
              <w:rPr/>
            </w:pPr>
            <w:r>
              <w:rPr/>
              <w:t xml:space="preserve">$6 </w:t>
            </w:r>
          </w:p>
        </w:tc>
        <w:tc>
          <w:tcPr>
            <w:tcW w:w="1240" w:type="dxa"/>
            <w:tcBorders/>
            <w:vAlign w:val="center"/>
          </w:tcPr>
          <w:p>
            <w:pPr>
              <w:pStyle w:val="TableContents"/>
              <w:bidi w:val="0"/>
              <w:spacing w:before="0" w:after="283"/>
              <w:jc w:val="left"/>
              <w:rPr/>
            </w:pPr>
            <w:r>
              <w:rPr/>
              <w:t xml:space="preserve">101 </w:t>
            </w:r>
          </w:p>
        </w:tc>
        <w:tc>
          <w:tcPr>
            <w:tcW w:w="2209" w:type="dxa"/>
            <w:tcBorders/>
            <w:vAlign w:val="center"/>
          </w:tcPr>
          <w:p>
            <w:pPr>
              <w:pStyle w:val="TableContents"/>
              <w:bidi w:val="0"/>
              <w:spacing w:before="0" w:after="283"/>
              <w:jc w:val="left"/>
              <w:rPr/>
            </w:pPr>
            <w:r>
              <w:rPr/>
              <w:t xml:space="preserve">Firenze flash tulva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1966 </w:t>
            </w:r>
          </w:p>
        </w:tc>
        <w:tc>
          <w:tcPr>
            <w:tcW w:w="1813" w:type="dxa"/>
            <w:tcBorders/>
            <w:vAlign w:val="center"/>
          </w:tcPr>
          <w:p>
            <w:pPr>
              <w:pStyle w:val="TableContents"/>
              <w:bidi w:val="0"/>
              <w:spacing w:before="0" w:after="283"/>
              <w:jc w:val="left"/>
              <w:rPr/>
            </w:pPr>
            <w:r>
              <w:rPr/>
              <w:t xml:space="preserve">Italia </w:t>
            </w:r>
          </w:p>
        </w:tc>
      </w:tr>
      <w:tr>
        <w:trPr/>
        <w:tc>
          <w:tcPr>
            <w:tcW w:w="1202" w:type="dxa"/>
            <w:tcBorders/>
            <w:vAlign w:val="center"/>
          </w:tcPr>
          <w:p>
            <w:pPr>
              <w:pStyle w:val="TableContents"/>
              <w:bidi w:val="0"/>
              <w:spacing w:before="0" w:after="283"/>
              <w:jc w:val="left"/>
              <w:rPr/>
            </w:pPr>
            <w:r>
              <w:rPr/>
              <w:t xml:space="preserve">$4.7 </w:t>
            </w:r>
          </w:p>
        </w:tc>
        <w:tc>
          <w:tcPr>
            <w:tcW w:w="1206" w:type="dxa"/>
            <w:tcBorders/>
            <w:vAlign w:val="center"/>
          </w:tcPr>
          <w:p>
            <w:pPr>
              <w:pStyle w:val="TableContents"/>
              <w:bidi w:val="0"/>
              <w:spacing w:before="0" w:after="283"/>
              <w:jc w:val="left"/>
              <w:rPr/>
            </w:pPr>
            <w:r>
              <w:rPr/>
              <w:t xml:space="preserve">$7.6 </w:t>
            </w:r>
          </w:p>
        </w:tc>
        <w:tc>
          <w:tcPr>
            <w:tcW w:w="1240" w:type="dxa"/>
            <w:tcBorders/>
            <w:vAlign w:val="center"/>
          </w:tcPr>
          <w:p>
            <w:pPr>
              <w:pStyle w:val="TableContents"/>
              <w:bidi w:val="0"/>
              <w:spacing w:before="0" w:after="283"/>
              <w:jc w:val="left"/>
              <w:rPr/>
            </w:pPr>
            <w:r>
              <w:rPr/>
              <w:t xml:space="preserve">63 </w:t>
            </w:r>
          </w:p>
        </w:tc>
        <w:tc>
          <w:tcPr>
            <w:tcW w:w="2209" w:type="dxa"/>
            <w:tcBorders/>
            <w:vAlign w:val="center"/>
          </w:tcPr>
          <w:p>
            <w:pPr>
              <w:pStyle w:val="TableContents"/>
              <w:bidi w:val="0"/>
              <w:spacing w:before="0" w:after="283"/>
              <w:jc w:val="left"/>
              <w:rPr/>
            </w:pPr>
            <w:r>
              <w:rPr/>
              <w:t xml:space="preserve">Hurrikaani opaali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1995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$4.6 </w:t>
            </w:r>
          </w:p>
        </w:tc>
        <w:tc>
          <w:tcPr>
            <w:tcW w:w="1206" w:type="dxa"/>
            <w:tcBorders/>
            <w:vAlign w:val="center"/>
          </w:tcPr>
          <w:p>
            <w:pPr>
              <w:pStyle w:val="TableContents"/>
              <w:bidi w:val="0"/>
              <w:spacing w:before="0" w:after="283"/>
              <w:jc w:val="left"/>
              <w:rPr/>
            </w:pPr>
            <w:r>
              <w:rPr/>
              <w:t xml:space="preserve">$4.8 </w:t>
            </w:r>
          </w:p>
        </w:tc>
        <w:tc>
          <w:tcPr>
            <w:tcW w:w="1240" w:type="dxa"/>
            <w:tcBorders/>
            <w:vAlign w:val="center"/>
          </w:tcPr>
          <w:p>
            <w:pPr>
              <w:pStyle w:val="TableContents"/>
              <w:bidi w:val="0"/>
              <w:spacing w:before="0" w:after="283"/>
              <w:jc w:val="left"/>
              <w:rPr/>
            </w:pPr>
            <w:r>
              <w:rPr/>
              <w:t xml:space="preserve">6329 -- 7403 </w:t>
            </w:r>
          </w:p>
        </w:tc>
        <w:tc>
          <w:tcPr>
            <w:tcW w:w="2209" w:type="dxa"/>
            <w:tcBorders/>
            <w:vAlign w:val="center"/>
          </w:tcPr>
          <w:p>
            <w:pPr>
              <w:pStyle w:val="TableContents"/>
              <w:bidi w:val="0"/>
              <w:spacing w:before="0" w:after="283"/>
              <w:jc w:val="left"/>
              <w:rPr/>
            </w:pPr>
            <w:r>
              <w:rPr/>
              <w:t xml:space="preserve">Taifuuni Haiyan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2013 </w:t>
            </w:r>
          </w:p>
        </w:tc>
        <w:tc>
          <w:tcPr>
            <w:tcW w:w="1813" w:type="dxa"/>
            <w:tcBorders/>
            <w:vAlign w:val="center"/>
          </w:tcPr>
          <w:p>
            <w:pPr>
              <w:pStyle w:val="TableContents"/>
              <w:bidi w:val="0"/>
              <w:spacing w:before="0" w:after="283"/>
              <w:jc w:val="left"/>
              <w:rPr/>
            </w:pPr>
            <w:r>
              <w:rPr/>
              <w:t xml:space="preserve">Kaakkois-Aasia (,,,, muut) </w:t>
            </w:r>
          </w:p>
        </w:tc>
      </w:tr>
      <w:tr>
        <w:trPr/>
        <w:tc>
          <w:tcPr>
            <w:tcW w:w="1202" w:type="dxa"/>
            <w:tcBorders/>
            <w:vAlign w:val="center"/>
          </w:tcPr>
          <w:p>
            <w:pPr>
              <w:pStyle w:val="TableContents"/>
              <w:bidi w:val="0"/>
              <w:spacing w:before="0" w:after="283"/>
              <w:jc w:val="left"/>
              <w:rPr/>
            </w:pPr>
            <w:r>
              <w:rPr/>
              <w:t xml:space="preserve">$4.4 </w:t>
            </w:r>
          </w:p>
        </w:tc>
        <w:tc>
          <w:tcPr>
            <w:tcW w:w="1206" w:type="dxa"/>
            <w:tcBorders/>
            <w:vAlign w:val="center"/>
          </w:tcPr>
          <w:p>
            <w:pPr>
              <w:pStyle w:val="TableContents"/>
              <w:bidi w:val="0"/>
              <w:spacing w:before="0" w:after="283"/>
              <w:jc w:val="left"/>
              <w:rPr/>
            </w:pPr>
            <w:r>
              <w:rPr/>
              <w:t xml:space="preserve">$5.2 </w:t>
            </w:r>
          </w:p>
        </w:tc>
        <w:tc>
          <w:tcPr>
            <w:tcW w:w="1240" w:type="dxa"/>
            <w:tcBorders/>
            <w:vAlign w:val="center"/>
          </w:tcPr>
          <w:p>
            <w:pPr>
              <w:pStyle w:val="TableContents"/>
              <w:bidi w:val="0"/>
              <w:spacing w:before="0" w:after="283"/>
              <w:jc w:val="left"/>
              <w:rPr/>
            </w:pPr>
            <w:r>
              <w:rPr/>
              <w:t xml:space="preserve">78 </w:t>
            </w:r>
          </w:p>
        </w:tc>
        <w:tc>
          <w:tcPr>
            <w:tcW w:w="2209" w:type="dxa"/>
            <w:tcBorders/>
            <w:vAlign w:val="center"/>
          </w:tcPr>
          <w:p>
            <w:pPr>
              <w:pStyle w:val="TableContents"/>
              <w:bidi w:val="0"/>
              <w:spacing w:before="0" w:after="283"/>
              <w:jc w:val="left"/>
              <w:rPr/>
            </w:pPr>
            <w:r>
              <w:rPr/>
              <w:t xml:space="preserve">Sykloni Gonu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2007 </w:t>
            </w:r>
          </w:p>
        </w:tc>
        <w:tc>
          <w:tcPr>
            <w:tcW w:w="1813" w:type="dxa"/>
            <w:tcBorders/>
            <w:vAlign w:val="center"/>
          </w:tcPr>
          <w:p>
            <w:pPr>
              <w:pStyle w:val="TableContents"/>
              <w:bidi w:val="0"/>
              <w:spacing w:before="0" w:after="283"/>
              <w:jc w:val="left"/>
              <w:rPr/>
            </w:pPr>
            <w:r>
              <w:rPr/>
              <w:t xml:space="preserve">Oman </w:t>
            </w:r>
          </w:p>
        </w:tc>
      </w:tr>
      <w:tr>
        <w:trPr/>
        <w:tc>
          <w:tcPr>
            <w:tcW w:w="1202" w:type="dxa"/>
            <w:tcBorders/>
            <w:vAlign w:val="center"/>
          </w:tcPr>
          <w:p>
            <w:pPr>
              <w:pStyle w:val="TableContents"/>
              <w:bidi w:val="0"/>
              <w:spacing w:before="0" w:after="283"/>
              <w:jc w:val="left"/>
              <w:rPr/>
            </w:pPr>
            <w:r>
              <w:rPr/>
              <w:t xml:space="preserve">$4.2 </w:t>
            </w:r>
          </w:p>
        </w:tc>
        <w:tc>
          <w:tcPr>
            <w:tcW w:w="1206" w:type="dxa"/>
            <w:tcBorders/>
            <w:vAlign w:val="center"/>
          </w:tcPr>
          <w:p>
            <w:pPr>
              <w:pStyle w:val="TableContents"/>
              <w:bidi w:val="0"/>
              <w:spacing w:before="0" w:after="283"/>
              <w:jc w:val="left"/>
              <w:rPr/>
            </w:pPr>
            <w:r>
              <w:rPr/>
              <w:t xml:space="preserve">$4.4 </w:t>
            </w:r>
          </w:p>
        </w:tc>
        <w:tc>
          <w:tcPr>
            <w:tcW w:w="1240" w:type="dxa"/>
            <w:tcBorders/>
            <w:vAlign w:val="center"/>
          </w:tcPr>
          <w:p>
            <w:pPr>
              <w:pStyle w:val="TableContents"/>
              <w:bidi w:val="0"/>
              <w:spacing w:before="0" w:after="283"/>
              <w:jc w:val="left"/>
              <w:rPr/>
            </w:pPr>
            <w:r>
              <w:rPr/>
              <w:t xml:space="preserve">123 </w:t>
            </w:r>
          </w:p>
        </w:tc>
        <w:tc>
          <w:tcPr>
            <w:tcW w:w="2209" w:type="dxa"/>
            <w:tcBorders/>
            <w:vAlign w:val="center"/>
          </w:tcPr>
          <w:p>
            <w:pPr>
              <w:pStyle w:val="TableContents"/>
              <w:bidi w:val="0"/>
              <w:spacing w:before="0" w:after="283"/>
              <w:jc w:val="left"/>
              <w:rPr/>
            </w:pPr>
            <w:r>
              <w:rPr/>
              <w:t xml:space="preserve">Hurrikaani Manuel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2013 </w:t>
            </w:r>
          </w:p>
        </w:tc>
        <w:tc>
          <w:tcPr>
            <w:tcW w:w="1813" w:type="dxa"/>
            <w:tcBorders/>
            <w:vAlign w:val="center"/>
          </w:tcPr>
          <w:p>
            <w:pPr>
              <w:pStyle w:val="TableContents"/>
              <w:bidi w:val="0"/>
              <w:spacing w:before="0" w:after="283"/>
              <w:jc w:val="left"/>
              <w:rPr/>
            </w:pPr>
            <w:r>
              <w:rPr/>
              <w:t xml:space="preserve">Meksiko </w:t>
            </w:r>
          </w:p>
        </w:tc>
      </w:tr>
      <w:tr>
        <w:trPr/>
        <w:tc>
          <w:tcPr>
            <w:tcW w:w="1202" w:type="dxa"/>
            <w:tcBorders/>
            <w:vAlign w:val="center"/>
          </w:tcPr>
          <w:p>
            <w:pPr>
              <w:pStyle w:val="TableContents"/>
              <w:bidi w:val="0"/>
              <w:spacing w:before="0" w:after="283"/>
              <w:jc w:val="left"/>
              <w:rPr/>
            </w:pPr>
            <w:r>
              <w:rPr/>
              <w:t xml:space="preserve">$4 </w:t>
            </w:r>
          </w:p>
        </w:tc>
        <w:tc>
          <w:tcPr>
            <w:tcW w:w="1206" w:type="dxa"/>
            <w:tcBorders/>
            <w:vAlign w:val="center"/>
          </w:tcPr>
          <w:p>
            <w:pPr>
              <w:pStyle w:val="TableContents"/>
              <w:bidi w:val="0"/>
              <w:spacing w:before="0" w:after="283"/>
              <w:jc w:val="left"/>
              <w:rPr/>
            </w:pPr>
            <w:r>
              <w:rPr/>
              <w:t xml:space="preserve">$8.8 </w:t>
            </w:r>
          </w:p>
        </w:tc>
        <w:tc>
          <w:tcPr>
            <w:tcW w:w="1240" w:type="dxa"/>
            <w:tcBorders/>
            <w:vAlign w:val="center"/>
          </w:tcPr>
          <w:p>
            <w:pPr>
              <w:pStyle w:val="TableContents"/>
              <w:bidi w:val="0"/>
              <w:spacing w:before="0" w:after="283"/>
              <w:jc w:val="left"/>
              <w:rPr/>
            </w:pPr>
            <w:r>
              <w:rPr/>
              <w:t xml:space="preserve">22 </w:t>
            </w:r>
          </w:p>
        </w:tc>
        <w:tc>
          <w:tcPr>
            <w:tcW w:w="2209" w:type="dxa"/>
            <w:tcBorders/>
            <w:vAlign w:val="center"/>
          </w:tcPr>
          <w:p>
            <w:pPr>
              <w:pStyle w:val="TableContents"/>
              <w:bidi w:val="0"/>
              <w:spacing w:before="0" w:after="283"/>
              <w:jc w:val="left"/>
              <w:rPr/>
            </w:pPr>
            <w:r>
              <w:rPr/>
              <w:t xml:space="preserve">Vuoden 1987 suuri myrsky </w:t>
            </w:r>
          </w:p>
        </w:tc>
        <w:tc>
          <w:tcPr>
            <w:tcW w:w="1788" w:type="dxa"/>
            <w:tcBorders/>
            <w:vAlign w:val="center"/>
          </w:tcPr>
          <w:p>
            <w:pPr>
              <w:pStyle w:val="TableContents"/>
              <w:bidi w:val="0"/>
              <w:spacing w:before="0" w:after="283"/>
              <w:jc w:val="left"/>
              <w:rPr/>
            </w:pPr>
            <w:r>
              <w:rPr/>
              <w:t xml:space="preserve">Eurooppalainen myrsky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Länsi-Eurooppa (,,,, muut) </w:t>
            </w:r>
          </w:p>
        </w:tc>
      </w:tr>
      <w:tr>
        <w:trPr/>
        <w:tc>
          <w:tcPr>
            <w:tcW w:w="1202" w:type="dxa"/>
            <w:tcBorders/>
            <w:vAlign w:val="center"/>
          </w:tcPr>
          <w:p>
            <w:pPr>
              <w:pStyle w:val="TableContents"/>
              <w:bidi w:val="0"/>
              <w:spacing w:before="0" w:after="283"/>
              <w:jc w:val="left"/>
              <w:rPr/>
            </w:pPr>
            <w:r>
              <w:rPr/>
              <w:t xml:space="preserve">$3.1 </w:t>
            </w:r>
          </w:p>
        </w:tc>
        <w:tc>
          <w:tcPr>
            <w:tcW w:w="1206" w:type="dxa"/>
            <w:tcBorders/>
            <w:vAlign w:val="center"/>
          </w:tcPr>
          <w:p>
            <w:pPr>
              <w:pStyle w:val="TableContents"/>
              <w:bidi w:val="0"/>
              <w:spacing w:before="0" w:after="283"/>
              <w:jc w:val="left"/>
              <w:rPr/>
            </w:pPr>
            <w:r>
              <w:rPr/>
              <w:t xml:space="preserve">$5.4 </w:t>
            </w:r>
          </w:p>
        </w:tc>
        <w:tc>
          <w:tcPr>
            <w:tcW w:w="1240" w:type="dxa"/>
            <w:tcBorders/>
            <w:vAlign w:val="center"/>
          </w:tcPr>
          <w:p>
            <w:pPr>
              <w:pStyle w:val="TableContents"/>
              <w:bidi w:val="0"/>
              <w:spacing w:before="0" w:after="283"/>
              <w:jc w:val="left"/>
              <w:rPr/>
            </w:pPr>
            <w:r>
              <w:rPr/>
              <w:t xml:space="preserve">6 </w:t>
            </w:r>
          </w:p>
        </w:tc>
        <w:tc>
          <w:tcPr>
            <w:tcW w:w="2209" w:type="dxa"/>
            <w:tcBorders/>
            <w:vAlign w:val="center"/>
          </w:tcPr>
          <w:p>
            <w:pPr>
              <w:pStyle w:val="TableContents"/>
              <w:bidi w:val="0"/>
              <w:spacing w:before="0" w:after="283"/>
              <w:jc w:val="left"/>
              <w:rPr/>
            </w:pPr>
            <w:r>
              <w:rPr/>
              <w:t xml:space="preserve">Hurrikaani Iniki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1992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$2 -- $4 </w:t>
            </w:r>
          </w:p>
        </w:tc>
        <w:tc>
          <w:tcPr>
            <w:tcW w:w="1206" w:type="dxa"/>
            <w:tcBorders/>
            <w:vAlign w:val="center"/>
          </w:tcPr>
          <w:p>
            <w:pPr>
              <w:pStyle w:val="TableContents"/>
              <w:bidi w:val="0"/>
              <w:spacing w:before="0" w:after="283"/>
              <w:jc w:val="left"/>
              <w:rPr/>
            </w:pPr>
            <w:r>
              <w:rPr/>
              <w:t xml:space="preserve">$2 -- $4 </w:t>
            </w:r>
          </w:p>
        </w:tc>
        <w:tc>
          <w:tcPr>
            <w:tcW w:w="1240" w:type="dxa"/>
            <w:tcBorders/>
            <w:vAlign w:val="center"/>
          </w:tcPr>
          <w:p>
            <w:pPr>
              <w:pStyle w:val="TableContents"/>
              <w:bidi w:val="0"/>
              <w:spacing w:before="0" w:after="283"/>
              <w:jc w:val="left"/>
              <w:rPr/>
            </w:pPr>
            <w:r>
              <w:rPr/>
              <w:t xml:space="preserve">370 </w:t>
            </w:r>
          </w:p>
        </w:tc>
        <w:tc>
          <w:tcPr>
            <w:tcW w:w="2209" w:type="dxa"/>
            <w:tcBorders/>
            <w:vAlign w:val="center"/>
          </w:tcPr>
          <w:p>
            <w:pPr>
              <w:pStyle w:val="TableContents"/>
              <w:bidi w:val="0"/>
              <w:spacing w:before="0" w:after="283"/>
              <w:jc w:val="left"/>
              <w:rPr/>
            </w:pPr>
            <w:r>
              <w:rPr/>
              <w:t xml:space="preserve">2017 Keski-Meksikon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Meksiko </w:t>
            </w:r>
          </w:p>
        </w:tc>
      </w:tr>
      <w:tr>
        <w:trPr/>
        <w:tc>
          <w:tcPr>
            <w:tcW w:w="1202" w:type="dxa"/>
            <w:tcBorders/>
            <w:vAlign w:val="center"/>
          </w:tcPr>
          <w:p>
            <w:pPr>
              <w:pStyle w:val="TableContents"/>
              <w:bidi w:val="0"/>
              <w:spacing w:before="0" w:after="283"/>
              <w:jc w:val="left"/>
              <w:rPr/>
            </w:pPr>
            <w:r>
              <w:rPr/>
              <w:t xml:space="preserve">$3.0 </w:t>
            </w:r>
          </w:p>
        </w:tc>
        <w:tc>
          <w:tcPr>
            <w:tcW w:w="1206" w:type="dxa"/>
            <w:tcBorders/>
            <w:vAlign w:val="center"/>
          </w:tcPr>
          <w:p>
            <w:pPr>
              <w:pStyle w:val="TableContents"/>
              <w:bidi w:val="0"/>
              <w:spacing w:before="0" w:after="283"/>
              <w:jc w:val="left"/>
              <w:rPr/>
            </w:pPr>
            <w:r>
              <w:rPr/>
              <w:t xml:space="preserve">$6.2 </w:t>
            </w:r>
          </w:p>
        </w:tc>
        <w:tc>
          <w:tcPr>
            <w:tcW w:w="1240" w:type="dxa"/>
            <w:tcBorders/>
            <w:vAlign w:val="center"/>
          </w:tcPr>
          <w:p>
            <w:pPr>
              <w:pStyle w:val="TableContents"/>
              <w:bidi w:val="0"/>
              <w:spacing w:before="0" w:after="283"/>
              <w:jc w:val="left"/>
              <w:rPr/>
            </w:pPr>
            <w:r>
              <w:rPr/>
              <w:t xml:space="preserve">318 </w:t>
            </w:r>
          </w:p>
        </w:tc>
        <w:tc>
          <w:tcPr>
            <w:tcW w:w="2209" w:type="dxa"/>
            <w:tcBorders/>
            <w:vAlign w:val="center"/>
          </w:tcPr>
          <w:p>
            <w:pPr>
              <w:pStyle w:val="TableContents"/>
              <w:bidi w:val="0"/>
              <w:spacing w:before="0" w:after="283"/>
              <w:jc w:val="left"/>
              <w:rPr/>
            </w:pPr>
            <w:r>
              <w:rPr/>
              <w:t xml:space="preserve">Gilbert-hurrikaani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1988 </w:t>
            </w:r>
          </w:p>
        </w:tc>
        <w:tc>
          <w:tcPr>
            <w:tcW w:w="1813" w:type="dxa"/>
            <w:tcBorders/>
            <w:vAlign w:val="center"/>
          </w:tcPr>
          <w:p>
            <w:pPr>
              <w:pStyle w:val="TableContents"/>
              <w:bidi w:val="0"/>
              <w:spacing w:before="0" w:after="283"/>
              <w:jc w:val="left"/>
              <w:rPr/>
            </w:pPr>
            <w:r>
              <w:rPr/>
              <w:t xml:space="preserve">Pohjois-Amerikka (,,,, muut) </w:t>
            </w:r>
          </w:p>
        </w:tc>
      </w:tr>
      <w:tr>
        <w:trPr/>
        <w:tc>
          <w:tcPr>
            <w:tcW w:w="1202" w:type="dxa"/>
            <w:tcBorders/>
            <w:vAlign w:val="center"/>
          </w:tcPr>
          <w:p>
            <w:pPr>
              <w:pStyle w:val="TableContents"/>
              <w:bidi w:val="0"/>
              <w:spacing w:before="0" w:after="283"/>
              <w:jc w:val="left"/>
              <w:rPr/>
            </w:pPr>
            <w:r>
              <w:rPr/>
              <w:t xml:space="preserve">$2.9 </w:t>
            </w:r>
          </w:p>
        </w:tc>
        <w:tc>
          <w:tcPr>
            <w:tcW w:w="1206" w:type="dxa"/>
            <w:tcBorders/>
            <w:vAlign w:val="center"/>
          </w:tcPr>
          <w:p>
            <w:pPr>
              <w:pStyle w:val="TableContents"/>
              <w:bidi w:val="0"/>
              <w:spacing w:before="0" w:after="283"/>
              <w:jc w:val="left"/>
              <w:rPr/>
            </w:pPr>
            <w:r>
              <w:rPr/>
              <w:t xml:space="preserve">$3.1 </w:t>
            </w:r>
          </w:p>
        </w:tc>
        <w:tc>
          <w:tcPr>
            <w:tcW w:w="1240" w:type="dxa"/>
            <w:tcBorders/>
            <w:vAlign w:val="center"/>
          </w:tcPr>
          <w:p>
            <w:pPr>
              <w:pStyle w:val="TableContents"/>
              <w:bidi w:val="0"/>
              <w:spacing w:before="0" w:after="283"/>
              <w:jc w:val="left"/>
              <w:rPr/>
            </w:pPr>
            <w:r>
              <w:rPr/>
              <w:t xml:space="preserve">22 </w:t>
            </w:r>
          </w:p>
        </w:tc>
        <w:tc>
          <w:tcPr>
            <w:tcW w:w="2209" w:type="dxa"/>
            <w:tcBorders/>
            <w:vAlign w:val="center"/>
          </w:tcPr>
          <w:p>
            <w:pPr>
              <w:pStyle w:val="TableContents"/>
              <w:bidi w:val="0"/>
              <w:spacing w:before="0" w:after="283"/>
              <w:jc w:val="left"/>
              <w:rPr/>
            </w:pPr>
            <w:r>
              <w:rPr/>
              <w:t xml:space="preserve">Kesäkuu 2012 Pohjois-Amerikan derecho </w:t>
            </w:r>
          </w:p>
        </w:tc>
        <w:tc>
          <w:tcPr>
            <w:tcW w:w="1788" w:type="dxa"/>
            <w:tcBorders/>
            <w:vAlign w:val="center"/>
          </w:tcPr>
          <w:p>
            <w:pPr>
              <w:pStyle w:val="TableContents"/>
              <w:bidi w:val="0"/>
              <w:spacing w:before="0" w:after="283"/>
              <w:jc w:val="left"/>
              <w:rPr/>
            </w:pPr>
            <w:r>
              <w:rPr/>
              <w:t xml:space="preserve">Vaikea myrsky </w:t>
            </w:r>
          </w:p>
        </w:tc>
        <w:tc>
          <w:tcPr>
            <w:tcW w:w="747" w:type="dxa"/>
            <w:tcBorders/>
            <w:vAlign w:val="center"/>
          </w:tcPr>
          <w:p>
            <w:pPr>
              <w:pStyle w:val="TableContents"/>
              <w:bidi w:val="0"/>
              <w:spacing w:before="0" w:after="283"/>
              <w:jc w:val="left"/>
              <w:rPr/>
            </w:pPr>
            <w:r>
              <w:rPr/>
              <w:t xml:space="preserve">2012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$2.84 -- $5 </w:t>
            </w:r>
          </w:p>
        </w:tc>
        <w:tc>
          <w:tcPr>
            <w:tcW w:w="1206" w:type="dxa"/>
            <w:tcBorders/>
            <w:vAlign w:val="center"/>
          </w:tcPr>
          <w:p>
            <w:pPr>
              <w:pStyle w:val="TableContents"/>
              <w:bidi w:val="0"/>
              <w:spacing w:before="0" w:after="283"/>
              <w:jc w:val="left"/>
              <w:rPr/>
            </w:pPr>
            <w:r>
              <w:rPr/>
              <w:t xml:space="preserve">$3.21 -- $7.23 </w:t>
            </w:r>
          </w:p>
        </w:tc>
        <w:tc>
          <w:tcPr>
            <w:tcW w:w="1240"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2015 Sabahin maanjäristys </w:t>
            </w:r>
          </w:p>
        </w:tc>
        <w:tc>
          <w:tcPr>
            <w:tcW w:w="1788" w:type="dxa"/>
            <w:tcBorders/>
            <w:vAlign w:val="center"/>
          </w:tcPr>
          <w:p>
            <w:pPr>
              <w:pStyle w:val="TableContents"/>
              <w:bidi w:val="0"/>
              <w:spacing w:before="0" w:after="283"/>
              <w:jc w:val="left"/>
              <w:rPr/>
            </w:pPr>
            <w:r>
              <w:rPr/>
              <w:t xml:space="preserve">maanjäristys </w:t>
            </w:r>
          </w:p>
        </w:tc>
        <w:tc>
          <w:tcPr>
            <w:tcW w:w="747" w:type="dxa"/>
            <w:tcBorders/>
            <w:vAlign w:val="center"/>
          </w:tcPr>
          <w:p>
            <w:pPr>
              <w:pStyle w:val="TableContents"/>
              <w:bidi w:val="0"/>
              <w:spacing w:before="0" w:after="283"/>
              <w:jc w:val="left"/>
              <w:rPr/>
            </w:pPr>
            <w:r>
              <w:rPr/>
              <w:t xml:space="preserve">2015 </w:t>
            </w:r>
          </w:p>
        </w:tc>
        <w:tc>
          <w:tcPr>
            <w:tcW w:w="1813" w:type="dxa"/>
            <w:tcBorders/>
            <w:vAlign w:val="center"/>
          </w:tcPr>
          <w:p>
            <w:pPr>
              <w:pStyle w:val="TableContents"/>
              <w:bidi w:val="0"/>
              <w:spacing w:before="0" w:after="283"/>
              <w:jc w:val="left"/>
              <w:rPr/>
            </w:pPr>
            <w:r>
              <w:rPr/>
              <w:t xml:space="preserve">Malesia </w:t>
            </w:r>
          </w:p>
        </w:tc>
      </w:tr>
      <w:tr>
        <w:trPr/>
        <w:tc>
          <w:tcPr>
            <w:tcW w:w="1202" w:type="dxa"/>
            <w:tcBorders/>
            <w:vAlign w:val="center"/>
          </w:tcPr>
          <w:p>
            <w:pPr>
              <w:pStyle w:val="TableContents"/>
              <w:bidi w:val="0"/>
              <w:spacing w:before="0" w:after="283"/>
              <w:jc w:val="left"/>
              <w:rPr/>
            </w:pPr>
            <w:r>
              <w:rPr/>
              <w:t xml:space="preserve">$2.8 </w:t>
            </w:r>
          </w:p>
        </w:tc>
        <w:tc>
          <w:tcPr>
            <w:tcW w:w="1206" w:type="dxa"/>
            <w:tcBorders/>
            <w:vAlign w:val="center"/>
          </w:tcPr>
          <w:p>
            <w:pPr>
              <w:pStyle w:val="TableContents"/>
              <w:bidi w:val="0"/>
              <w:spacing w:before="0" w:after="283"/>
              <w:jc w:val="left"/>
              <w:rPr/>
            </w:pPr>
            <w:r>
              <w:rPr/>
              <w:t xml:space="preserve">$3.1 </w:t>
            </w:r>
          </w:p>
        </w:tc>
        <w:tc>
          <w:tcPr>
            <w:tcW w:w="1240" w:type="dxa"/>
            <w:tcBorders/>
            <w:vAlign w:val="center"/>
          </w:tcPr>
          <w:p>
            <w:pPr>
              <w:pStyle w:val="TableContents"/>
              <w:bidi w:val="0"/>
              <w:spacing w:before="0" w:after="283"/>
              <w:jc w:val="left"/>
              <w:rPr/>
            </w:pPr>
            <w:r>
              <w:rPr/>
              <w:t xml:space="preserve">158 </w:t>
            </w:r>
          </w:p>
        </w:tc>
        <w:tc>
          <w:tcPr>
            <w:tcW w:w="2209" w:type="dxa"/>
            <w:tcBorders/>
            <w:vAlign w:val="center"/>
          </w:tcPr>
          <w:p>
            <w:pPr>
              <w:pStyle w:val="TableContents"/>
              <w:bidi w:val="0"/>
              <w:spacing w:before="0" w:after="283"/>
              <w:jc w:val="left"/>
              <w:rPr/>
            </w:pPr>
            <w:r>
              <w:rPr/>
              <w:t xml:space="preserve">Joplinin tornado 2011 </w:t>
            </w:r>
          </w:p>
        </w:tc>
        <w:tc>
          <w:tcPr>
            <w:tcW w:w="1788" w:type="dxa"/>
            <w:tcBorders/>
            <w:vAlign w:val="center"/>
          </w:tcPr>
          <w:p>
            <w:pPr>
              <w:pStyle w:val="TableContents"/>
              <w:bidi w:val="0"/>
              <w:spacing w:before="0" w:after="283"/>
              <w:jc w:val="left"/>
              <w:rPr/>
            </w:pPr>
            <w:r>
              <w:rPr/>
              <w:t xml:space="preserve">Tornado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$2.68 </w:t>
            </w:r>
          </w:p>
        </w:tc>
        <w:tc>
          <w:tcPr>
            <w:tcW w:w="1206" w:type="dxa"/>
            <w:tcBorders/>
            <w:vAlign w:val="center"/>
          </w:tcPr>
          <w:p>
            <w:pPr>
              <w:pStyle w:val="TableContents"/>
              <w:bidi w:val="0"/>
              <w:spacing w:before="0" w:after="283"/>
              <w:jc w:val="left"/>
              <w:rPr/>
            </w:pPr>
            <w:r>
              <w:rPr/>
              <w:t xml:space="preserve">$3.7 </w:t>
            </w:r>
          </w:p>
        </w:tc>
        <w:tc>
          <w:tcPr>
            <w:tcW w:w="1240" w:type="dxa"/>
            <w:tcBorders/>
            <w:vAlign w:val="center"/>
          </w:tcPr>
          <w:p>
            <w:pPr>
              <w:pStyle w:val="TableContents"/>
              <w:bidi w:val="0"/>
              <w:spacing w:before="0" w:after="283"/>
              <w:jc w:val="left"/>
              <w:rPr/>
            </w:pPr>
            <w:r>
              <w:rPr/>
              <w:t xml:space="preserve">29 </w:t>
            </w:r>
          </w:p>
        </w:tc>
        <w:tc>
          <w:tcPr>
            <w:tcW w:w="2209" w:type="dxa"/>
            <w:tcBorders/>
            <w:vAlign w:val="center"/>
          </w:tcPr>
          <w:p>
            <w:pPr>
              <w:pStyle w:val="TableContents"/>
              <w:bidi w:val="0"/>
              <w:spacing w:before="0" w:after="283"/>
              <w:jc w:val="left"/>
              <w:rPr/>
            </w:pPr>
            <w:r>
              <w:rPr/>
              <w:t xml:space="preserve">AZF:n kemiantehtaan räjähdys </w:t>
            </w:r>
          </w:p>
        </w:tc>
        <w:tc>
          <w:tcPr>
            <w:tcW w:w="1788" w:type="dxa"/>
            <w:tcBorders/>
            <w:vAlign w:val="center"/>
          </w:tcPr>
          <w:p>
            <w:pPr>
              <w:pStyle w:val="TableContents"/>
              <w:bidi w:val="0"/>
              <w:spacing w:before="0" w:after="283"/>
              <w:jc w:val="left"/>
              <w:rPr/>
            </w:pPr>
            <w:r>
              <w:rPr/>
              <w:t xml:space="preserve">Räjähdys </w:t>
            </w:r>
          </w:p>
        </w:tc>
        <w:tc>
          <w:tcPr>
            <w:tcW w:w="747" w:type="dxa"/>
            <w:tcBorders/>
            <w:vAlign w:val="center"/>
          </w:tcPr>
          <w:p>
            <w:pPr>
              <w:pStyle w:val="TableContents"/>
              <w:bidi w:val="0"/>
              <w:spacing w:before="0" w:after="283"/>
              <w:jc w:val="left"/>
              <w:rPr/>
            </w:pPr>
            <w:r>
              <w:rPr/>
              <w:t xml:space="preserve">2001 </w:t>
            </w:r>
          </w:p>
        </w:tc>
        <w:tc>
          <w:tcPr>
            <w:tcW w:w="1813" w:type="dxa"/>
            <w:tcBorders/>
            <w:vAlign w:val="center"/>
          </w:tcPr>
          <w:p>
            <w:pPr>
              <w:pStyle w:val="TableContents"/>
              <w:bidi w:val="0"/>
              <w:spacing w:before="0" w:after="283"/>
              <w:jc w:val="left"/>
              <w:rPr/>
            </w:pPr>
            <w:r>
              <w:rPr/>
              <w:t xml:space="preserve">Ranska </w:t>
            </w:r>
          </w:p>
        </w:tc>
      </w:tr>
      <w:tr>
        <w:trPr/>
        <w:tc>
          <w:tcPr>
            <w:tcW w:w="1202" w:type="dxa"/>
            <w:tcBorders/>
            <w:vAlign w:val="center"/>
          </w:tcPr>
          <w:p>
            <w:pPr>
              <w:pStyle w:val="TableContents"/>
              <w:bidi w:val="0"/>
              <w:spacing w:before="0" w:after="283"/>
              <w:jc w:val="left"/>
              <w:rPr/>
            </w:pPr>
            <w:r>
              <w:rPr/>
              <w:t xml:space="preserve">$2.5 </w:t>
            </w:r>
          </w:p>
        </w:tc>
        <w:tc>
          <w:tcPr>
            <w:tcW w:w="1206" w:type="dxa"/>
            <w:tcBorders/>
            <w:vAlign w:val="center"/>
          </w:tcPr>
          <w:p>
            <w:pPr>
              <w:pStyle w:val="TableContents"/>
              <w:bidi w:val="0"/>
              <w:spacing w:before="0" w:after="283"/>
              <w:jc w:val="left"/>
              <w:rPr/>
            </w:pPr>
            <w:r>
              <w:rPr/>
              <w:t xml:space="preserve">$2.5 </w:t>
            </w:r>
          </w:p>
        </w:tc>
        <w:tc>
          <w:tcPr>
            <w:tcW w:w="1240"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2017 Montanan maastopalot </w:t>
            </w:r>
          </w:p>
        </w:tc>
        <w:tc>
          <w:tcPr>
            <w:tcW w:w="1788" w:type="dxa"/>
            <w:tcBorders/>
            <w:vAlign w:val="center"/>
          </w:tcPr>
          <w:p>
            <w:pPr>
              <w:pStyle w:val="TableContents"/>
              <w:bidi w:val="0"/>
              <w:spacing w:before="0" w:after="283"/>
              <w:jc w:val="left"/>
              <w:rPr/>
            </w:pPr>
            <w:r>
              <w:rPr/>
              <w:t xml:space="preserve">Kuivuus, maastopalo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$2.5 </w:t>
            </w:r>
          </w:p>
        </w:tc>
        <w:tc>
          <w:tcPr>
            <w:tcW w:w="1206" w:type="dxa"/>
            <w:tcBorders/>
            <w:vAlign w:val="center"/>
          </w:tcPr>
          <w:p>
            <w:pPr>
              <w:pStyle w:val="TableContents"/>
              <w:bidi w:val="0"/>
              <w:spacing w:before="0" w:after="283"/>
              <w:jc w:val="left"/>
              <w:rPr/>
            </w:pPr>
            <w:r>
              <w:rPr/>
              <w:t xml:space="preserve">$2.5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2017 Minneapolis raekuuro 2017 </w:t>
            </w:r>
          </w:p>
        </w:tc>
        <w:tc>
          <w:tcPr>
            <w:tcW w:w="1788" w:type="dxa"/>
            <w:tcBorders/>
            <w:vAlign w:val="center"/>
          </w:tcPr>
          <w:p>
            <w:pPr>
              <w:pStyle w:val="TableContents"/>
              <w:bidi w:val="0"/>
              <w:spacing w:before="0" w:after="283"/>
              <w:jc w:val="left"/>
              <w:rPr/>
            </w:pPr>
            <w:r>
              <w:rPr/>
              <w:t xml:space="preserve">Hailstorm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$2.4 </w:t>
            </w:r>
          </w:p>
        </w:tc>
        <w:tc>
          <w:tcPr>
            <w:tcW w:w="1206" w:type="dxa"/>
            <w:tcBorders/>
            <w:vAlign w:val="center"/>
          </w:tcPr>
          <w:p>
            <w:pPr>
              <w:pStyle w:val="TableContents"/>
              <w:bidi w:val="0"/>
              <w:spacing w:before="0" w:after="283"/>
              <w:jc w:val="left"/>
              <w:rPr/>
            </w:pPr>
            <w:r>
              <w:rPr/>
              <w:t xml:space="preserve">$2.5 </w:t>
            </w:r>
          </w:p>
        </w:tc>
        <w:tc>
          <w:tcPr>
            <w:tcW w:w="1240" w:type="dxa"/>
            <w:tcBorders/>
            <w:vAlign w:val="center"/>
          </w:tcPr>
          <w:p>
            <w:pPr>
              <w:pStyle w:val="TableContents"/>
              <w:bidi w:val="0"/>
              <w:spacing w:before="0" w:after="283"/>
              <w:jc w:val="left"/>
              <w:rPr/>
            </w:pPr>
            <w:r>
              <w:rPr/>
              <w:t xml:space="preserve">20 </w:t>
            </w:r>
          </w:p>
        </w:tc>
        <w:tc>
          <w:tcPr>
            <w:tcW w:w="2209" w:type="dxa"/>
            <w:tcBorders/>
            <w:vAlign w:val="center"/>
          </w:tcPr>
          <w:p>
            <w:pPr>
              <w:pStyle w:val="TableContents"/>
              <w:bidi w:val="0"/>
              <w:spacing w:before="0" w:after="283"/>
              <w:jc w:val="left"/>
              <w:rPr/>
            </w:pPr>
            <w:r>
              <w:rPr/>
              <w:t xml:space="preserve">Vuoden 2016 Euroopan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2016 </w:t>
            </w:r>
          </w:p>
        </w:tc>
        <w:tc>
          <w:tcPr>
            <w:tcW w:w="1813" w:type="dxa"/>
            <w:tcBorders/>
            <w:vAlign w:val="center"/>
          </w:tcPr>
          <w:p>
            <w:pPr>
              <w:pStyle w:val="TableContents"/>
              <w:bidi w:val="0"/>
              <w:spacing w:before="0" w:after="283"/>
              <w:jc w:val="left"/>
              <w:rPr/>
            </w:pPr>
            <w:r>
              <w:rPr/>
              <w:t xml:space="preserve">Länsi-Eurooppa (,,,, muut) </w:t>
            </w:r>
          </w:p>
        </w:tc>
      </w:tr>
      <w:tr>
        <w:trPr/>
        <w:tc>
          <w:tcPr>
            <w:tcW w:w="1202" w:type="dxa"/>
            <w:tcBorders/>
            <w:vAlign w:val="center"/>
          </w:tcPr>
          <w:p>
            <w:pPr>
              <w:pStyle w:val="TableContents"/>
              <w:bidi w:val="0"/>
              <w:spacing w:before="0" w:after="283"/>
              <w:jc w:val="left"/>
              <w:rPr/>
            </w:pPr>
            <w:r>
              <w:rPr/>
              <w:t xml:space="preserve">$2.4 </w:t>
            </w:r>
          </w:p>
        </w:tc>
        <w:tc>
          <w:tcPr>
            <w:tcW w:w="1206" w:type="dxa"/>
            <w:tcBorders/>
            <w:vAlign w:val="center"/>
          </w:tcPr>
          <w:p>
            <w:pPr>
              <w:pStyle w:val="TableContents"/>
              <w:bidi w:val="0"/>
              <w:spacing w:before="0" w:after="283"/>
              <w:jc w:val="left"/>
              <w:rPr/>
            </w:pPr>
            <w:r>
              <w:rPr/>
              <w:t xml:space="preserve">$3.2 </w:t>
            </w:r>
          </w:p>
        </w:tc>
        <w:tc>
          <w:tcPr>
            <w:tcW w:w="1240" w:type="dxa"/>
            <w:tcBorders/>
            <w:vAlign w:val="center"/>
          </w:tcPr>
          <w:p>
            <w:pPr>
              <w:pStyle w:val="TableContents"/>
              <w:bidi w:val="0"/>
              <w:spacing w:before="0" w:after="283"/>
              <w:jc w:val="left"/>
              <w:rPr/>
            </w:pPr>
            <w:r>
              <w:rPr/>
              <w:t xml:space="preserve">6 </w:t>
            </w:r>
          </w:p>
        </w:tc>
        <w:tc>
          <w:tcPr>
            <w:tcW w:w="2209" w:type="dxa"/>
            <w:tcBorders/>
            <w:vAlign w:val="center"/>
          </w:tcPr>
          <w:p>
            <w:pPr>
              <w:pStyle w:val="TableContents"/>
              <w:bidi w:val="0"/>
              <w:spacing w:before="0" w:after="283"/>
              <w:jc w:val="left"/>
              <w:rPr/>
            </w:pPr>
            <w:r>
              <w:rPr/>
              <w:t xml:space="preserve">Rhônen vuosisadan tulva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2003 </w:t>
            </w:r>
          </w:p>
        </w:tc>
        <w:tc>
          <w:tcPr>
            <w:tcW w:w="1813" w:type="dxa"/>
            <w:tcBorders/>
            <w:vAlign w:val="center"/>
          </w:tcPr>
          <w:p>
            <w:pPr>
              <w:pStyle w:val="TableContents"/>
              <w:bidi w:val="0"/>
              <w:spacing w:before="0" w:after="283"/>
              <w:jc w:val="left"/>
              <w:rPr/>
            </w:pPr>
            <w:r>
              <w:rPr/>
              <w:t xml:space="preserve">Ranska </w:t>
            </w:r>
          </w:p>
        </w:tc>
      </w:tr>
      <w:tr>
        <w:trPr/>
        <w:tc>
          <w:tcPr>
            <w:tcW w:w="1202" w:type="dxa"/>
            <w:tcBorders/>
            <w:vAlign w:val="center"/>
          </w:tcPr>
          <w:p>
            <w:pPr>
              <w:pStyle w:val="TableContents"/>
              <w:bidi w:val="0"/>
              <w:spacing w:before="0" w:after="283"/>
              <w:jc w:val="left"/>
              <w:rPr/>
            </w:pPr>
            <w:r>
              <w:rPr/>
              <w:t xml:space="preserve">$2.2 </w:t>
            </w:r>
          </w:p>
        </w:tc>
        <w:tc>
          <w:tcPr>
            <w:tcW w:w="1206" w:type="dxa"/>
            <w:tcBorders/>
            <w:vAlign w:val="center"/>
          </w:tcPr>
          <w:p>
            <w:pPr>
              <w:pStyle w:val="TableContents"/>
              <w:bidi w:val="0"/>
              <w:spacing w:before="0" w:after="283"/>
              <w:jc w:val="left"/>
              <w:rPr/>
            </w:pPr>
            <w:r>
              <w:rPr/>
              <w:t xml:space="preserve">$2.2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2017 Denverin raekuuro </w:t>
            </w:r>
          </w:p>
        </w:tc>
        <w:tc>
          <w:tcPr>
            <w:tcW w:w="1788" w:type="dxa"/>
            <w:tcBorders/>
            <w:vAlign w:val="center"/>
          </w:tcPr>
          <w:p>
            <w:pPr>
              <w:pStyle w:val="TableContents"/>
              <w:bidi w:val="0"/>
              <w:spacing w:before="0" w:after="283"/>
              <w:jc w:val="left"/>
              <w:rPr/>
            </w:pPr>
            <w:r>
              <w:rPr/>
              <w:t xml:space="preserve">Hailstorm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$2.1 </w:t>
            </w:r>
          </w:p>
        </w:tc>
        <w:tc>
          <w:tcPr>
            <w:tcW w:w="1206" w:type="dxa"/>
            <w:tcBorders/>
            <w:vAlign w:val="center"/>
          </w:tcPr>
          <w:p>
            <w:pPr>
              <w:pStyle w:val="TableContents"/>
              <w:bidi w:val="0"/>
              <w:spacing w:before="0" w:after="283"/>
              <w:jc w:val="left"/>
              <w:rPr/>
            </w:pPr>
            <w:r>
              <w:rPr/>
              <w:t xml:space="preserve">$2.1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Tornadojen puhkeaminen 6.-7. maaliskuuta 2017 </w:t>
            </w:r>
          </w:p>
        </w:tc>
        <w:tc>
          <w:tcPr>
            <w:tcW w:w="1788" w:type="dxa"/>
            <w:tcBorders/>
            <w:vAlign w:val="center"/>
          </w:tcPr>
          <w:p>
            <w:pPr>
              <w:pStyle w:val="TableContents"/>
              <w:bidi w:val="0"/>
              <w:spacing w:before="0" w:after="283"/>
              <w:jc w:val="left"/>
              <w:rPr/>
            </w:pPr>
            <w:r>
              <w:rPr/>
              <w:t xml:space="preserve">Tornado </w:t>
            </w:r>
          </w:p>
        </w:tc>
        <w:tc>
          <w:tcPr>
            <w:tcW w:w="747" w:type="dxa"/>
            <w:tcBorders/>
            <w:vAlign w:val="center"/>
          </w:tcPr>
          <w:p>
            <w:pPr>
              <w:pStyle w:val="TableContents"/>
              <w:bidi w:val="0"/>
              <w:spacing w:before="0" w:after="283"/>
              <w:jc w:val="left"/>
              <w:rPr/>
            </w:pPr>
            <w:r>
              <w:rPr/>
              <w:t xml:space="preserve">2017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$2 </w:t>
            </w:r>
          </w:p>
        </w:tc>
        <w:tc>
          <w:tcPr>
            <w:tcW w:w="1206" w:type="dxa"/>
            <w:tcBorders/>
            <w:vAlign w:val="center"/>
          </w:tcPr>
          <w:p>
            <w:pPr>
              <w:pStyle w:val="TableContents"/>
              <w:bidi w:val="0"/>
              <w:spacing w:before="0" w:after="283"/>
              <w:jc w:val="left"/>
              <w:rPr/>
            </w:pPr>
            <w:r>
              <w:rPr/>
              <w:t xml:space="preserve">$2.2 </w:t>
            </w:r>
          </w:p>
        </w:tc>
        <w:tc>
          <w:tcPr>
            <w:tcW w:w="1240" w:type="dxa"/>
            <w:tcBorders/>
            <w:vAlign w:val="center"/>
          </w:tcPr>
          <w:p>
            <w:pPr>
              <w:pStyle w:val="TableContents"/>
              <w:bidi w:val="0"/>
              <w:spacing w:before="0" w:after="283"/>
              <w:jc w:val="left"/>
              <w:rPr/>
            </w:pPr>
            <w:r>
              <w:rPr/>
              <w:t xml:space="preserve">33 </w:t>
            </w:r>
          </w:p>
        </w:tc>
        <w:tc>
          <w:tcPr>
            <w:tcW w:w="2209" w:type="dxa"/>
            <w:tcBorders/>
            <w:vAlign w:val="center"/>
          </w:tcPr>
          <w:p>
            <w:pPr>
              <w:pStyle w:val="TableContents"/>
              <w:bidi w:val="0"/>
              <w:spacing w:before="0" w:after="283"/>
              <w:jc w:val="left"/>
              <w:rPr/>
            </w:pPr>
            <w:r>
              <w:rPr/>
              <w:t xml:space="preserve">Costa Concordian onnettomuus </w:t>
            </w:r>
          </w:p>
        </w:tc>
        <w:tc>
          <w:tcPr>
            <w:tcW w:w="1788" w:type="dxa"/>
            <w:tcBorders/>
            <w:vAlign w:val="center"/>
          </w:tcPr>
          <w:p>
            <w:pPr>
              <w:pStyle w:val="TableContents"/>
              <w:bidi w:val="0"/>
              <w:spacing w:before="0" w:after="283"/>
              <w:jc w:val="left"/>
              <w:rPr/>
            </w:pPr>
            <w:r>
              <w:rPr/>
              <w:t xml:space="preserve">Merionnettomuus </w:t>
            </w:r>
          </w:p>
        </w:tc>
        <w:tc>
          <w:tcPr>
            <w:tcW w:w="747" w:type="dxa"/>
            <w:tcBorders/>
            <w:vAlign w:val="center"/>
          </w:tcPr>
          <w:p>
            <w:pPr>
              <w:pStyle w:val="TableContents"/>
              <w:bidi w:val="0"/>
              <w:spacing w:before="0" w:after="283"/>
              <w:jc w:val="left"/>
              <w:rPr/>
            </w:pPr>
            <w:r>
              <w:rPr/>
              <w:t xml:space="preserve">2012 </w:t>
            </w:r>
          </w:p>
        </w:tc>
        <w:tc>
          <w:tcPr>
            <w:tcW w:w="1813" w:type="dxa"/>
            <w:tcBorders/>
            <w:vAlign w:val="center"/>
          </w:tcPr>
          <w:p>
            <w:pPr>
              <w:pStyle w:val="TableContents"/>
              <w:bidi w:val="0"/>
              <w:spacing w:before="0" w:after="283"/>
              <w:jc w:val="left"/>
              <w:rPr/>
            </w:pPr>
            <w:r>
              <w:rPr/>
              <w:t xml:space="preserve">Italia </w:t>
            </w:r>
          </w:p>
        </w:tc>
      </w:tr>
      <w:tr>
        <w:trPr/>
        <w:tc>
          <w:tcPr>
            <w:tcW w:w="1202" w:type="dxa"/>
            <w:tcBorders/>
            <w:vAlign w:val="center"/>
          </w:tcPr>
          <w:p>
            <w:pPr>
              <w:pStyle w:val="TableContents"/>
              <w:bidi w:val="0"/>
              <w:spacing w:before="0" w:after="283"/>
              <w:jc w:val="left"/>
              <w:rPr/>
            </w:pPr>
            <w:r>
              <w:rPr/>
              <w:t xml:space="preserve">$1.7 </w:t>
            </w:r>
          </w:p>
        </w:tc>
        <w:tc>
          <w:tcPr>
            <w:tcW w:w="1206" w:type="dxa"/>
            <w:tcBorders/>
            <w:vAlign w:val="center"/>
          </w:tcPr>
          <w:p>
            <w:pPr>
              <w:pStyle w:val="TableContents"/>
              <w:bidi w:val="0"/>
              <w:spacing w:before="0" w:after="283"/>
              <w:jc w:val="left"/>
              <w:rPr/>
            </w:pPr>
            <w:r>
              <w:rPr/>
              <w:t xml:space="preserve">$1.9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Eyjafjallajökullin purkaukset vuonna 2010 </w:t>
            </w:r>
          </w:p>
        </w:tc>
        <w:tc>
          <w:tcPr>
            <w:tcW w:w="1788" w:type="dxa"/>
            <w:tcBorders/>
            <w:vAlign w:val="center"/>
          </w:tcPr>
          <w:p>
            <w:pPr>
              <w:pStyle w:val="TableContents"/>
              <w:bidi w:val="0"/>
              <w:spacing w:before="0" w:after="283"/>
              <w:jc w:val="left"/>
              <w:rPr/>
            </w:pPr>
            <w:r>
              <w:rPr/>
              <w:t xml:space="preserve">Tulivuori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Eurooppa (,,,, muut) </w:t>
            </w:r>
          </w:p>
        </w:tc>
      </w:tr>
      <w:tr>
        <w:trPr/>
        <w:tc>
          <w:tcPr>
            <w:tcW w:w="1202" w:type="dxa"/>
            <w:tcBorders/>
            <w:vAlign w:val="center"/>
          </w:tcPr>
          <w:p>
            <w:pPr>
              <w:pStyle w:val="TableContents"/>
              <w:bidi w:val="0"/>
              <w:spacing w:before="0" w:after="283"/>
              <w:jc w:val="left"/>
              <w:rPr/>
            </w:pPr>
            <w:r>
              <w:rPr/>
              <w:t xml:space="preserve">$1.4 </w:t>
            </w:r>
          </w:p>
        </w:tc>
        <w:tc>
          <w:tcPr>
            <w:tcW w:w="1206" w:type="dxa"/>
            <w:tcBorders/>
            <w:vAlign w:val="center"/>
          </w:tcPr>
          <w:p>
            <w:pPr>
              <w:pStyle w:val="TableContents"/>
              <w:bidi w:val="0"/>
              <w:spacing w:before="0" w:after="283"/>
              <w:jc w:val="left"/>
              <w:rPr/>
            </w:pPr>
            <w:r>
              <w:rPr/>
              <w:t xml:space="preserve">$1.4 </w:t>
            </w:r>
          </w:p>
        </w:tc>
        <w:tc>
          <w:tcPr>
            <w:tcW w:w="1240" w:type="dxa"/>
            <w:tcBorders/>
            <w:vAlign w:val="center"/>
          </w:tcPr>
          <w:p>
            <w:pPr>
              <w:pStyle w:val="TableContents"/>
              <w:bidi w:val="0"/>
              <w:spacing w:before="0" w:after="283"/>
              <w:jc w:val="left"/>
              <w:rPr/>
            </w:pPr>
            <w:r>
              <w:rPr/>
              <w:t xml:space="preserve">44 </w:t>
            </w:r>
          </w:p>
        </w:tc>
        <w:tc>
          <w:tcPr>
            <w:tcW w:w="2209" w:type="dxa"/>
            <w:tcBorders/>
            <w:vAlign w:val="center"/>
          </w:tcPr>
          <w:p>
            <w:pPr>
              <w:pStyle w:val="TableContents"/>
              <w:bidi w:val="0"/>
              <w:spacing w:before="0" w:after="283"/>
              <w:jc w:val="left"/>
              <w:rPr/>
            </w:pPr>
            <w:r>
              <w:rPr/>
              <w:t xml:space="preserve">Sykloni Winston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pPr>
            <w:r>
              <w:rPr/>
              <w:t xml:space="preserve">2016 </w:t>
            </w:r>
          </w:p>
        </w:tc>
        <w:tc>
          <w:tcPr>
            <w:tcW w:w="1813" w:type="dxa"/>
            <w:tcBorders/>
            <w:vAlign w:val="center"/>
          </w:tcPr>
          <w:p>
            <w:pPr>
              <w:pStyle w:val="TableContents"/>
              <w:bidi w:val="0"/>
              <w:spacing w:before="0" w:after="283"/>
              <w:jc w:val="left"/>
              <w:rPr/>
            </w:pPr>
            <w:r>
              <w:rPr/>
              <w:t xml:space="preserve">Fidži </w:t>
            </w:r>
          </w:p>
        </w:tc>
      </w:tr>
      <w:tr>
        <w:trPr/>
        <w:tc>
          <w:tcPr>
            <w:tcW w:w="1202" w:type="dxa"/>
            <w:tcBorders/>
            <w:vAlign w:val="center"/>
          </w:tcPr>
          <w:p>
            <w:pPr>
              <w:pStyle w:val="TableContents"/>
              <w:bidi w:val="0"/>
              <w:spacing w:before="0" w:after="283"/>
              <w:jc w:val="left"/>
              <w:rPr/>
            </w:pPr>
            <w:r>
              <w:rPr/>
              <w:t xml:space="preserve">$1.24 -- $2 </w:t>
            </w:r>
          </w:p>
        </w:tc>
        <w:tc>
          <w:tcPr>
            <w:tcW w:w="1206" w:type="dxa"/>
            <w:tcBorders/>
            <w:vAlign w:val="center"/>
          </w:tcPr>
          <w:p>
            <w:pPr>
              <w:pStyle w:val="TableContents"/>
              <w:bidi w:val="0"/>
              <w:spacing w:before="0" w:after="283"/>
              <w:jc w:val="left"/>
              <w:rPr/>
            </w:pPr>
            <w:r>
              <w:rPr/>
              <w:t xml:space="preserve">$1.7 -- $2.7 </w:t>
            </w:r>
          </w:p>
        </w:tc>
        <w:tc>
          <w:tcPr>
            <w:tcW w:w="1240" w:type="dxa"/>
            <w:tcBorders/>
            <w:vAlign w:val="center"/>
          </w:tcPr>
          <w:p>
            <w:pPr>
              <w:pStyle w:val="TableContents"/>
              <w:bidi w:val="0"/>
              <w:spacing w:before="0" w:after="283"/>
              <w:jc w:val="left"/>
              <w:rPr/>
            </w:pPr>
            <w:r>
              <w:rPr/>
              <w:t xml:space="preserve">15 </w:t>
            </w:r>
          </w:p>
        </w:tc>
        <w:tc>
          <w:tcPr>
            <w:tcW w:w="2209" w:type="dxa"/>
            <w:tcBorders/>
            <w:vAlign w:val="center"/>
          </w:tcPr>
          <w:p>
            <w:pPr>
              <w:pStyle w:val="TableContents"/>
              <w:bidi w:val="0"/>
              <w:spacing w:before="0" w:after="283"/>
              <w:jc w:val="left"/>
              <w:rPr/>
            </w:pPr>
            <w:r>
              <w:rPr/>
              <w:t xml:space="preserve">Cedar Fire </w:t>
            </w:r>
          </w:p>
        </w:tc>
        <w:tc>
          <w:tcPr>
            <w:tcW w:w="1788" w:type="dxa"/>
            <w:tcBorders/>
            <w:vAlign w:val="center"/>
          </w:tcPr>
          <w:p>
            <w:pPr>
              <w:pStyle w:val="TableContents"/>
              <w:bidi w:val="0"/>
              <w:spacing w:before="0" w:after="283"/>
              <w:jc w:val="left"/>
              <w:rPr/>
            </w:pPr>
            <w:r>
              <w:rPr/>
              <w:t xml:space="preserve">Maastopalo </w:t>
            </w:r>
          </w:p>
        </w:tc>
        <w:tc>
          <w:tcPr>
            <w:tcW w:w="747" w:type="dxa"/>
            <w:tcBorders/>
            <w:vAlign w:val="center"/>
          </w:tcPr>
          <w:p>
            <w:pPr>
              <w:pStyle w:val="TableContents"/>
              <w:bidi w:val="0"/>
              <w:spacing w:before="0" w:after="283"/>
              <w:jc w:val="left"/>
              <w:rPr/>
            </w:pPr>
            <w:r>
              <w:rPr/>
              <w:t xml:space="preserve">2003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$1.1 </w:t>
            </w:r>
          </w:p>
        </w:tc>
        <w:tc>
          <w:tcPr>
            <w:tcW w:w="1206" w:type="dxa"/>
            <w:tcBorders/>
            <w:vAlign w:val="center"/>
          </w:tcPr>
          <w:p>
            <w:pPr>
              <w:pStyle w:val="TableContents"/>
              <w:bidi w:val="0"/>
              <w:spacing w:before="0" w:after="283"/>
              <w:jc w:val="left"/>
              <w:rPr/>
            </w:pPr>
            <w:r>
              <w:rPr/>
              <w:t xml:space="preserve">$3.8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Three Mile Islandin onnettomuus </w:t>
            </w:r>
          </w:p>
        </w:tc>
        <w:tc>
          <w:tcPr>
            <w:tcW w:w="1788" w:type="dxa"/>
            <w:tcBorders/>
            <w:vAlign w:val="center"/>
          </w:tcPr>
          <w:p>
            <w:pPr>
              <w:pStyle w:val="TableContents"/>
              <w:bidi w:val="0"/>
              <w:spacing w:before="0" w:after="283"/>
              <w:jc w:val="left"/>
              <w:rPr/>
            </w:pPr>
            <w:r>
              <w:rPr/>
              <w:t xml:space="preserve">Saastuminen (säteily) </w:t>
            </w:r>
          </w:p>
        </w:tc>
        <w:tc>
          <w:tcPr>
            <w:tcW w:w="747" w:type="dxa"/>
            <w:tcBorders/>
            <w:vAlign w:val="center"/>
          </w:tcPr>
          <w:p>
            <w:pPr>
              <w:pStyle w:val="TableContents"/>
              <w:bidi w:val="0"/>
              <w:spacing w:before="0" w:after="283"/>
              <w:jc w:val="left"/>
              <w:rPr/>
            </w:pPr>
            <w:r>
              <w:rPr/>
              <w:t xml:space="preserve">1979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$1.1 </w:t>
            </w:r>
          </w:p>
        </w:tc>
        <w:tc>
          <w:tcPr>
            <w:tcW w:w="1206" w:type="dxa"/>
            <w:tcBorders/>
            <w:vAlign w:val="center"/>
          </w:tcPr>
          <w:p>
            <w:pPr>
              <w:pStyle w:val="TableContents"/>
              <w:bidi w:val="0"/>
              <w:spacing w:before="0" w:after="283"/>
              <w:jc w:val="left"/>
              <w:rPr/>
            </w:pPr>
            <w:r>
              <w:rPr/>
              <w:t xml:space="preserve">$3 </w:t>
            </w:r>
          </w:p>
        </w:tc>
        <w:tc>
          <w:tcPr>
            <w:tcW w:w="1240" w:type="dxa"/>
            <w:tcBorders/>
            <w:vAlign w:val="center"/>
          </w:tcPr>
          <w:p>
            <w:pPr>
              <w:pStyle w:val="TableContents"/>
              <w:bidi w:val="0"/>
              <w:spacing w:before="0" w:after="283"/>
              <w:jc w:val="left"/>
              <w:rPr/>
            </w:pPr>
            <w:r>
              <w:rPr/>
              <w:t xml:space="preserve">57 </w:t>
            </w:r>
          </w:p>
        </w:tc>
        <w:tc>
          <w:tcPr>
            <w:tcW w:w="2209" w:type="dxa"/>
            <w:tcBorders/>
            <w:vAlign w:val="center"/>
          </w:tcPr>
          <w:p>
            <w:pPr>
              <w:pStyle w:val="TableContents"/>
              <w:bidi w:val="0"/>
              <w:spacing w:before="0" w:after="283"/>
              <w:jc w:val="left"/>
              <w:rPr/>
            </w:pPr>
            <w:r>
              <w:rPr/>
              <w:t xml:space="preserve">St. Helens -vuoren purkaus vuonna 1980 </w:t>
            </w:r>
          </w:p>
        </w:tc>
        <w:tc>
          <w:tcPr>
            <w:tcW w:w="1788" w:type="dxa"/>
            <w:tcBorders/>
            <w:vAlign w:val="center"/>
          </w:tcPr>
          <w:p>
            <w:pPr>
              <w:pStyle w:val="TableContents"/>
              <w:bidi w:val="0"/>
              <w:spacing w:before="0" w:after="283"/>
              <w:jc w:val="left"/>
              <w:rPr/>
            </w:pPr>
            <w:r>
              <w:rPr/>
              <w:t xml:space="preserve">Tulivuori </w:t>
            </w:r>
          </w:p>
        </w:tc>
        <w:tc>
          <w:tcPr>
            <w:tcW w:w="747" w:type="dxa"/>
            <w:tcBorders/>
            <w:vAlign w:val="center"/>
          </w:tcPr>
          <w:p>
            <w:pPr>
              <w:pStyle w:val="TableContents"/>
              <w:bidi w:val="0"/>
              <w:spacing w:before="0" w:after="283"/>
              <w:jc w:val="left"/>
              <w:rPr/>
            </w:pPr>
            <w:r>
              <w:rPr/>
              <w:t xml:space="preserve">1980 </w:t>
            </w:r>
          </w:p>
        </w:tc>
        <w:tc>
          <w:tcPr>
            <w:tcW w:w="1813" w:type="dxa"/>
            <w:tcBorders/>
            <w:vAlign w:val="center"/>
          </w:tcPr>
          <w:p>
            <w:pPr>
              <w:pStyle w:val="TableContents"/>
              <w:bidi w:val="0"/>
              <w:spacing w:before="0" w:after="283"/>
              <w:jc w:val="left"/>
              <w:rPr/>
            </w:pPr>
            <w:r>
              <w:rPr/>
              <w:t xml:space="preserve">Yhdysvallat </w:t>
            </w:r>
          </w:p>
        </w:tc>
      </w:tr>
      <w:tr>
        <w:trPr/>
        <w:tc>
          <w:tcPr>
            <w:tcW w:w="1202" w:type="dxa"/>
            <w:tcBorders/>
            <w:vAlign w:val="center"/>
          </w:tcPr>
          <w:p>
            <w:pPr>
              <w:pStyle w:val="TableContents"/>
              <w:bidi w:val="0"/>
              <w:spacing w:before="0" w:after="283"/>
              <w:jc w:val="left"/>
              <w:rPr/>
            </w:pPr>
            <w:r>
              <w:rPr/>
              <w:t xml:space="preserve">$1 </w:t>
            </w:r>
          </w:p>
        </w:tc>
        <w:tc>
          <w:tcPr>
            <w:tcW w:w="1206" w:type="dxa"/>
            <w:tcBorders/>
            <w:vAlign w:val="center"/>
          </w:tcPr>
          <w:p>
            <w:pPr>
              <w:pStyle w:val="TableContents"/>
              <w:bidi w:val="0"/>
              <w:spacing w:before="0" w:after="283"/>
              <w:jc w:val="left"/>
              <w:rPr/>
            </w:pPr>
            <w:r>
              <w:rPr/>
              <w:t xml:space="preserve">$2.3 </w:t>
            </w:r>
          </w:p>
        </w:tc>
        <w:tc>
          <w:tcPr>
            <w:tcW w:w="1240" w:type="dxa"/>
            <w:tcBorders/>
            <w:vAlign w:val="center"/>
          </w:tcPr>
          <w:p>
            <w:pPr>
              <w:pStyle w:val="TableContents"/>
              <w:bidi w:val="0"/>
              <w:spacing w:before="0" w:after="283"/>
              <w:jc w:val="left"/>
              <w:rPr/>
            </w:pPr>
            <w:r>
              <w:rPr/>
              <w:t xml:space="preserve">22540 </w:t>
            </w:r>
          </w:p>
        </w:tc>
        <w:tc>
          <w:tcPr>
            <w:tcW w:w="2209" w:type="dxa"/>
            <w:tcBorders/>
            <w:vAlign w:val="center"/>
          </w:tcPr>
          <w:p>
            <w:pPr>
              <w:pStyle w:val="TableContents"/>
              <w:bidi w:val="0"/>
              <w:spacing w:before="0" w:after="283"/>
              <w:jc w:val="left"/>
              <w:rPr/>
            </w:pPr>
            <w:r>
              <w:rPr/>
              <w:t xml:space="preserve">Armeron tragedia </w:t>
            </w:r>
          </w:p>
        </w:tc>
        <w:tc>
          <w:tcPr>
            <w:tcW w:w="1788" w:type="dxa"/>
            <w:tcBorders/>
            <w:vAlign w:val="center"/>
          </w:tcPr>
          <w:p>
            <w:pPr>
              <w:pStyle w:val="TableContents"/>
              <w:bidi w:val="0"/>
              <w:spacing w:before="0" w:after="283"/>
              <w:jc w:val="left"/>
              <w:rPr/>
            </w:pPr>
            <w:r>
              <w:rPr/>
              <w:t xml:space="preserve">Tulivuori </w:t>
            </w:r>
          </w:p>
        </w:tc>
        <w:tc>
          <w:tcPr>
            <w:tcW w:w="747" w:type="dxa"/>
            <w:tcBorders/>
            <w:vAlign w:val="center"/>
          </w:tcPr>
          <w:p>
            <w:pPr>
              <w:pStyle w:val="TableContents"/>
              <w:bidi w:val="0"/>
              <w:spacing w:before="0" w:after="283"/>
              <w:jc w:val="left"/>
              <w:rPr/>
            </w:pPr>
            <w:r>
              <w:rPr/>
              <w:t xml:space="preserve">1985 </w:t>
            </w:r>
          </w:p>
        </w:tc>
        <w:tc>
          <w:tcPr>
            <w:tcW w:w="1813" w:type="dxa"/>
            <w:tcBorders/>
            <w:vAlign w:val="center"/>
          </w:tcPr>
          <w:p>
            <w:pPr>
              <w:pStyle w:val="TableContents"/>
              <w:bidi w:val="0"/>
              <w:spacing w:before="0" w:after="283"/>
              <w:jc w:val="left"/>
              <w:rPr/>
            </w:pPr>
            <w:r>
              <w:rPr/>
              <w:t xml:space="preserve">Kolumbia </w:t>
            </w:r>
          </w:p>
        </w:tc>
      </w:tr>
      <w:tr>
        <w:trPr/>
        <w:tc>
          <w:tcPr>
            <w:tcW w:w="1202" w:type="dxa"/>
            <w:tcBorders/>
            <w:vAlign w:val="center"/>
          </w:tcPr>
          <w:p>
            <w:pPr>
              <w:pStyle w:val="TableContents"/>
              <w:bidi w:val="0"/>
              <w:spacing w:before="0" w:after="283"/>
              <w:jc w:val="left"/>
              <w:rPr/>
            </w:pPr>
            <w:r>
              <w:rPr/>
              <w:t xml:space="preserve">$0.8 -- $1.1 </w:t>
            </w:r>
          </w:p>
        </w:tc>
        <w:tc>
          <w:tcPr>
            <w:tcW w:w="1206" w:type="dxa"/>
            <w:tcBorders/>
            <w:vAlign w:val="center"/>
          </w:tcPr>
          <w:p>
            <w:pPr>
              <w:pStyle w:val="TableContents"/>
              <w:bidi w:val="0"/>
              <w:spacing w:before="0" w:after="283"/>
              <w:jc w:val="left"/>
              <w:rPr/>
            </w:pPr>
            <w:r>
              <w:rPr/>
              <w:t xml:space="preserve">$3.6 -- $4.9 </w:t>
            </w:r>
          </w:p>
        </w:tc>
        <w:tc>
          <w:tcPr>
            <w:tcW w:w="1240" w:type="dxa"/>
            <w:tcBorders/>
            <w:vAlign w:val="center"/>
          </w:tcPr>
          <w:p>
            <w:pPr>
              <w:pStyle w:val="TableContents"/>
              <w:bidi w:val="0"/>
              <w:spacing w:before="0" w:after="283"/>
              <w:jc w:val="left"/>
              <w:rPr/>
            </w:pPr>
            <w:r>
              <w:rPr/>
              <w:t xml:space="preserve">71 </w:t>
            </w:r>
          </w:p>
        </w:tc>
        <w:tc>
          <w:tcPr>
            <w:tcW w:w="2209" w:type="dxa"/>
            <w:tcBorders/>
            <w:vAlign w:val="center"/>
          </w:tcPr>
          <w:p>
            <w:pPr>
              <w:pStyle w:val="TableContents"/>
              <w:bidi w:val="0"/>
              <w:spacing w:before="0" w:after="283"/>
              <w:jc w:val="left"/>
              <w:rPr/>
            </w:pPr>
            <w:r>
              <w:rPr/>
              <w:t xml:space="preserve">Sykloni Tracy </w:t>
            </w:r>
          </w:p>
        </w:tc>
        <w:tc>
          <w:tcPr>
            <w:tcW w:w="1788" w:type="dxa"/>
            <w:tcBorders/>
            <w:vAlign w:val="center"/>
          </w:tcPr>
          <w:p>
            <w:pPr>
              <w:pStyle w:val="TableContents"/>
              <w:bidi w:val="0"/>
              <w:spacing w:before="0" w:after="283"/>
              <w:jc w:val="left"/>
              <w:rPr/>
            </w:pPr>
            <w:r>
              <w:rPr/>
              <w:t xml:space="preserve">Trooppinen sykloni </w:t>
            </w:r>
          </w:p>
        </w:tc>
        <w:tc>
          <w:tcPr>
            <w:tcW w:w="747" w:type="dxa"/>
            <w:tcBorders/>
            <w:vAlign w:val="center"/>
          </w:tcPr>
          <w:p>
            <w:pPr>
              <w:pStyle w:val="TableContents"/>
              <w:bidi w:val="0"/>
              <w:spacing w:before="0" w:after="283"/>
              <w:jc w:val="left"/>
              <w:rPr>
                <w:sz w:val="4"/>
                <w:szCs w:val="4"/>
              </w:rPr>
            </w:pPr>
            <w:r>
              <w:rPr>
                <w:sz w:val="4"/>
                <w:szCs w:val="4"/>
              </w:rPr>
            </w:r>
          </w:p>
        </w:tc>
        <w:tc>
          <w:tcPr>
            <w:tcW w:w="1813" w:type="dxa"/>
            <w:tcBorders/>
            <w:vAlign w:val="center"/>
          </w:tcPr>
          <w:p>
            <w:pPr>
              <w:pStyle w:val="TableContents"/>
              <w:bidi w:val="0"/>
              <w:spacing w:before="0" w:after="283"/>
              <w:jc w:val="left"/>
              <w:rPr/>
            </w:pPr>
            <w:r>
              <w:rPr/>
              <w:t xml:space="preserve">Australia </w:t>
            </w:r>
          </w:p>
        </w:tc>
      </w:tr>
      <w:tr>
        <w:trPr/>
        <w:tc>
          <w:tcPr>
            <w:tcW w:w="1202" w:type="dxa"/>
            <w:tcBorders/>
            <w:vAlign w:val="center"/>
          </w:tcPr>
          <w:p>
            <w:pPr>
              <w:pStyle w:val="TableContents"/>
              <w:bidi w:val="0"/>
              <w:spacing w:before="0" w:after="283"/>
              <w:jc w:val="left"/>
              <w:rPr/>
            </w:pPr>
            <w:r>
              <w:rPr/>
              <w:t xml:space="preserve">$0.8 -- $1.3 </w:t>
            </w:r>
          </w:p>
        </w:tc>
        <w:tc>
          <w:tcPr>
            <w:tcW w:w="1206" w:type="dxa"/>
            <w:tcBorders/>
            <w:vAlign w:val="center"/>
          </w:tcPr>
          <w:p>
            <w:pPr>
              <w:pStyle w:val="TableContents"/>
              <w:bidi w:val="0"/>
              <w:spacing w:before="0" w:after="283"/>
              <w:jc w:val="left"/>
              <w:rPr/>
            </w:pPr>
            <w:r>
              <w:rPr/>
              <w:t xml:space="preserve">$0.9 -- $1.4 </w:t>
            </w:r>
          </w:p>
        </w:tc>
        <w:tc>
          <w:tcPr>
            <w:tcW w:w="1240" w:type="dxa"/>
            <w:tcBorders/>
            <w:vAlign w:val="center"/>
          </w:tcPr>
          <w:p>
            <w:pPr>
              <w:pStyle w:val="TableContents"/>
              <w:bidi w:val="0"/>
              <w:spacing w:before="0" w:after="283"/>
              <w:jc w:val="left"/>
              <w:rPr/>
            </w:pPr>
            <w:r>
              <w:rPr/>
              <w:t xml:space="preserve">0 </w:t>
            </w:r>
          </w:p>
        </w:tc>
        <w:tc>
          <w:tcPr>
            <w:tcW w:w="2209" w:type="dxa"/>
            <w:tcBorders/>
            <w:vAlign w:val="center"/>
          </w:tcPr>
          <w:p>
            <w:pPr>
              <w:pStyle w:val="TableContents"/>
              <w:bidi w:val="0"/>
              <w:spacing w:before="0" w:after="283"/>
              <w:jc w:val="left"/>
              <w:rPr/>
            </w:pPr>
            <w:r>
              <w:rPr/>
              <w:t xml:space="preserve">2014 Pariisin raekuuro </w:t>
            </w:r>
          </w:p>
        </w:tc>
        <w:tc>
          <w:tcPr>
            <w:tcW w:w="1788" w:type="dxa"/>
            <w:tcBorders/>
            <w:vAlign w:val="center"/>
          </w:tcPr>
          <w:p>
            <w:pPr>
              <w:pStyle w:val="TableContents"/>
              <w:bidi w:val="0"/>
              <w:spacing w:before="0" w:after="283"/>
              <w:jc w:val="left"/>
              <w:rPr/>
            </w:pPr>
            <w:r>
              <w:rPr/>
              <w:t xml:space="preserve">Hailstorm </w:t>
            </w:r>
          </w:p>
        </w:tc>
        <w:tc>
          <w:tcPr>
            <w:tcW w:w="747" w:type="dxa"/>
            <w:tcBorders/>
            <w:vAlign w:val="center"/>
          </w:tcPr>
          <w:p>
            <w:pPr>
              <w:pStyle w:val="TableContents"/>
              <w:bidi w:val="0"/>
              <w:spacing w:before="0" w:after="283"/>
              <w:jc w:val="left"/>
              <w:rPr/>
            </w:pPr>
            <w:r>
              <w:rPr/>
              <w:t xml:space="preserve">2014 </w:t>
            </w:r>
          </w:p>
        </w:tc>
        <w:tc>
          <w:tcPr>
            <w:tcW w:w="1813" w:type="dxa"/>
            <w:tcBorders/>
            <w:vAlign w:val="center"/>
          </w:tcPr>
          <w:p>
            <w:pPr>
              <w:pStyle w:val="TableContents"/>
              <w:bidi w:val="0"/>
              <w:spacing w:before="0" w:after="283"/>
              <w:jc w:val="left"/>
              <w:rPr/>
            </w:pPr>
            <w:r>
              <w:rPr/>
              <w:t xml:space="preserve">Ranska </w:t>
            </w:r>
          </w:p>
        </w:tc>
      </w:tr>
      <w:tr>
        <w:trPr/>
        <w:tc>
          <w:tcPr>
            <w:tcW w:w="1202" w:type="dxa"/>
            <w:tcBorders/>
            <w:vAlign w:val="center"/>
          </w:tcPr>
          <w:p>
            <w:pPr>
              <w:pStyle w:val="TableContents"/>
              <w:bidi w:val="0"/>
              <w:spacing w:before="0" w:after="283"/>
              <w:jc w:val="left"/>
              <w:rPr/>
            </w:pPr>
            <w:r>
              <w:rPr/>
              <w:t xml:space="preserve">$0.7 </w:t>
            </w:r>
          </w:p>
        </w:tc>
        <w:tc>
          <w:tcPr>
            <w:tcW w:w="1206" w:type="dxa"/>
            <w:tcBorders/>
            <w:vAlign w:val="center"/>
          </w:tcPr>
          <w:p>
            <w:pPr>
              <w:pStyle w:val="TableContents"/>
              <w:bidi w:val="0"/>
              <w:spacing w:before="0" w:after="283"/>
              <w:jc w:val="left"/>
              <w:rPr/>
            </w:pPr>
            <w:r>
              <w:rPr/>
              <w:t xml:space="preserve">$1.3 </w:t>
            </w:r>
          </w:p>
        </w:tc>
        <w:tc>
          <w:tcPr>
            <w:tcW w:w="1240" w:type="dxa"/>
            <w:tcBorders/>
            <w:vAlign w:val="center"/>
          </w:tcPr>
          <w:p>
            <w:pPr>
              <w:pStyle w:val="TableContents"/>
              <w:bidi w:val="0"/>
              <w:spacing w:before="0" w:after="283"/>
              <w:jc w:val="left"/>
              <w:rPr/>
            </w:pPr>
            <w:r>
              <w:rPr/>
              <w:t xml:space="preserve">800 </w:t>
            </w:r>
          </w:p>
        </w:tc>
        <w:tc>
          <w:tcPr>
            <w:tcW w:w="2209" w:type="dxa"/>
            <w:tcBorders/>
            <w:vAlign w:val="center"/>
          </w:tcPr>
          <w:p>
            <w:pPr>
              <w:pStyle w:val="TableContents"/>
              <w:bidi w:val="0"/>
              <w:spacing w:before="0" w:after="283"/>
              <w:jc w:val="left"/>
              <w:rPr/>
            </w:pPr>
            <w:r>
              <w:rPr/>
              <w:t xml:space="preserve">1991 Pinatubo-vuoren purkaus </w:t>
            </w:r>
          </w:p>
        </w:tc>
        <w:tc>
          <w:tcPr>
            <w:tcW w:w="1788" w:type="dxa"/>
            <w:tcBorders/>
            <w:vAlign w:val="center"/>
          </w:tcPr>
          <w:p>
            <w:pPr>
              <w:pStyle w:val="TableContents"/>
              <w:bidi w:val="0"/>
              <w:spacing w:before="0" w:after="283"/>
              <w:jc w:val="left"/>
              <w:rPr/>
            </w:pPr>
            <w:r>
              <w:rPr/>
              <w:t xml:space="preserve">Tulivuori </w:t>
            </w:r>
          </w:p>
        </w:tc>
        <w:tc>
          <w:tcPr>
            <w:tcW w:w="747" w:type="dxa"/>
            <w:tcBorders/>
            <w:vAlign w:val="center"/>
          </w:tcPr>
          <w:p>
            <w:pPr>
              <w:pStyle w:val="TableContents"/>
              <w:bidi w:val="0"/>
              <w:spacing w:before="0" w:after="283"/>
              <w:jc w:val="left"/>
              <w:rPr/>
            </w:pPr>
            <w:r>
              <w:rPr/>
              <w:t xml:space="preserve">1991 </w:t>
            </w:r>
          </w:p>
        </w:tc>
        <w:tc>
          <w:tcPr>
            <w:tcW w:w="1813" w:type="dxa"/>
            <w:tcBorders/>
            <w:vAlign w:val="center"/>
          </w:tcPr>
          <w:p>
            <w:pPr>
              <w:pStyle w:val="TableContents"/>
              <w:bidi w:val="0"/>
              <w:spacing w:before="0" w:after="283"/>
              <w:jc w:val="left"/>
              <w:rPr/>
            </w:pPr>
            <w:r>
              <w:rPr/>
              <w:t xml:space="preserve">Filippiinit </w:t>
            </w:r>
          </w:p>
        </w:tc>
      </w:tr>
      <w:tr>
        <w:trPr/>
        <w:tc>
          <w:tcPr>
            <w:tcW w:w="1202" w:type="dxa"/>
            <w:tcBorders/>
            <w:vAlign w:val="center"/>
          </w:tcPr>
          <w:p>
            <w:pPr>
              <w:pStyle w:val="TableContents"/>
              <w:bidi w:val="0"/>
              <w:spacing w:before="0" w:after="283"/>
              <w:jc w:val="left"/>
              <w:rPr/>
            </w:pPr>
            <w:r>
              <w:rPr/>
              <w:t xml:space="preserve">$0.7 </w:t>
            </w:r>
          </w:p>
        </w:tc>
        <w:tc>
          <w:tcPr>
            <w:tcW w:w="1206" w:type="dxa"/>
            <w:tcBorders/>
            <w:vAlign w:val="center"/>
          </w:tcPr>
          <w:p>
            <w:pPr>
              <w:pStyle w:val="TableContents"/>
              <w:bidi w:val="0"/>
              <w:spacing w:before="0" w:after="283"/>
              <w:jc w:val="left"/>
              <w:rPr/>
            </w:pPr>
            <w:r>
              <w:rPr/>
              <w:t xml:space="preserve">$0.8 </w:t>
            </w:r>
          </w:p>
        </w:tc>
        <w:tc>
          <w:tcPr>
            <w:tcW w:w="1240" w:type="dxa"/>
            <w:tcBorders/>
            <w:vAlign w:val="center"/>
          </w:tcPr>
          <w:p>
            <w:pPr>
              <w:pStyle w:val="TableContents"/>
              <w:bidi w:val="0"/>
              <w:spacing w:before="0" w:after="283"/>
              <w:jc w:val="left"/>
              <w:rPr>
                <w:sz w:val="4"/>
                <w:szCs w:val="4"/>
              </w:rPr>
            </w:pPr>
            <w:r>
              <w:rPr>
                <w:sz w:val="4"/>
                <w:szCs w:val="4"/>
              </w:rPr>
            </w:r>
          </w:p>
        </w:tc>
        <w:tc>
          <w:tcPr>
            <w:tcW w:w="2209" w:type="dxa"/>
            <w:tcBorders/>
            <w:vAlign w:val="center"/>
          </w:tcPr>
          <w:p>
            <w:pPr>
              <w:pStyle w:val="TableContents"/>
              <w:bidi w:val="0"/>
              <w:spacing w:before="0" w:after="283"/>
              <w:jc w:val="left"/>
              <w:rPr/>
            </w:pPr>
            <w:r>
              <w:rPr/>
              <w:t xml:space="preserve">2011 Slave Lake -maastopalo </w:t>
            </w:r>
          </w:p>
        </w:tc>
        <w:tc>
          <w:tcPr>
            <w:tcW w:w="1788" w:type="dxa"/>
            <w:tcBorders/>
            <w:vAlign w:val="center"/>
          </w:tcPr>
          <w:p>
            <w:pPr>
              <w:pStyle w:val="TableContents"/>
              <w:bidi w:val="0"/>
              <w:spacing w:before="0" w:after="283"/>
              <w:jc w:val="left"/>
              <w:rPr/>
            </w:pPr>
            <w:r>
              <w:rPr/>
              <w:t xml:space="preserve">Maastopalo </w:t>
            </w:r>
          </w:p>
        </w:tc>
        <w:tc>
          <w:tcPr>
            <w:tcW w:w="747" w:type="dxa"/>
            <w:tcBorders/>
            <w:vAlign w:val="center"/>
          </w:tcPr>
          <w:p>
            <w:pPr>
              <w:pStyle w:val="TableContents"/>
              <w:bidi w:val="0"/>
              <w:spacing w:before="0" w:after="283"/>
              <w:jc w:val="left"/>
              <w:rPr/>
            </w:pPr>
            <w:r>
              <w:rPr/>
              <w:t xml:space="preserve">2011 </w:t>
            </w:r>
          </w:p>
        </w:tc>
        <w:tc>
          <w:tcPr>
            <w:tcW w:w="1813" w:type="dxa"/>
            <w:tcBorders/>
            <w:vAlign w:val="center"/>
          </w:tcPr>
          <w:p>
            <w:pPr>
              <w:pStyle w:val="TableContents"/>
              <w:bidi w:val="0"/>
              <w:spacing w:before="0" w:after="283"/>
              <w:jc w:val="left"/>
              <w:rPr/>
            </w:pPr>
            <w:r>
              <w:rPr/>
              <w:t xml:space="preserve">Kanada </w:t>
            </w:r>
          </w:p>
        </w:tc>
      </w:tr>
      <w:tr>
        <w:trPr/>
        <w:tc>
          <w:tcPr>
            <w:tcW w:w="1202" w:type="dxa"/>
            <w:tcBorders/>
            <w:vAlign w:val="center"/>
          </w:tcPr>
          <w:p>
            <w:pPr>
              <w:pStyle w:val="TableContents"/>
              <w:bidi w:val="0"/>
              <w:spacing w:before="0" w:after="283"/>
              <w:jc w:val="left"/>
              <w:rPr/>
            </w:pPr>
            <w:r>
              <w:rPr/>
              <w:t xml:space="preserve">$0.53 -- $1 </w:t>
            </w:r>
          </w:p>
        </w:tc>
        <w:tc>
          <w:tcPr>
            <w:tcW w:w="1206" w:type="dxa"/>
            <w:tcBorders/>
            <w:vAlign w:val="center"/>
          </w:tcPr>
          <w:p>
            <w:pPr>
              <w:pStyle w:val="TableContents"/>
              <w:bidi w:val="0"/>
              <w:spacing w:before="0" w:after="283"/>
              <w:jc w:val="left"/>
              <w:rPr/>
            </w:pPr>
            <w:r>
              <w:rPr/>
              <w:t xml:space="preserve">$0.8 -- $1.4 </w:t>
            </w:r>
          </w:p>
        </w:tc>
        <w:tc>
          <w:tcPr>
            <w:tcW w:w="1240" w:type="dxa"/>
            <w:tcBorders/>
            <w:vAlign w:val="center"/>
          </w:tcPr>
          <w:p>
            <w:pPr>
              <w:pStyle w:val="TableContents"/>
              <w:bidi w:val="0"/>
              <w:spacing w:before="0" w:after="283"/>
              <w:jc w:val="left"/>
              <w:rPr/>
            </w:pPr>
            <w:r>
              <w:rPr/>
              <w:t xml:space="preserve">23 </w:t>
            </w:r>
          </w:p>
        </w:tc>
        <w:tc>
          <w:tcPr>
            <w:tcW w:w="2209" w:type="dxa"/>
            <w:tcBorders/>
            <w:vAlign w:val="center"/>
          </w:tcPr>
          <w:p>
            <w:pPr>
              <w:pStyle w:val="TableContents"/>
              <w:bidi w:val="0"/>
              <w:spacing w:before="0" w:after="283"/>
              <w:jc w:val="left"/>
              <w:rPr/>
            </w:pPr>
            <w:r>
              <w:rPr/>
              <w:t xml:space="preserve">2014-15 Malesian tulvat </w:t>
            </w:r>
          </w:p>
        </w:tc>
        <w:tc>
          <w:tcPr>
            <w:tcW w:w="1788" w:type="dxa"/>
            <w:tcBorders/>
            <w:vAlign w:val="center"/>
          </w:tcPr>
          <w:p>
            <w:pPr>
              <w:pStyle w:val="TableContents"/>
              <w:bidi w:val="0"/>
              <w:spacing w:before="0" w:after="283"/>
              <w:jc w:val="left"/>
              <w:rPr/>
            </w:pPr>
            <w:r>
              <w:rPr/>
              <w:t xml:space="preserve">Tulva </w:t>
            </w:r>
          </w:p>
        </w:tc>
        <w:tc>
          <w:tcPr>
            <w:tcW w:w="747" w:type="dxa"/>
            <w:tcBorders/>
            <w:vAlign w:val="center"/>
          </w:tcPr>
          <w:p>
            <w:pPr>
              <w:pStyle w:val="TableContents"/>
              <w:bidi w:val="0"/>
              <w:spacing w:before="0" w:after="283"/>
              <w:jc w:val="left"/>
              <w:rPr/>
            </w:pPr>
            <w:r>
              <w:rPr/>
              <w:t xml:space="preserve">2014 -- 15 </w:t>
            </w:r>
          </w:p>
        </w:tc>
        <w:tc>
          <w:tcPr>
            <w:tcW w:w="1813" w:type="dxa"/>
            <w:tcBorders/>
            <w:vAlign w:val="center"/>
          </w:tcPr>
          <w:p>
            <w:pPr>
              <w:pStyle w:val="TableContents"/>
              <w:bidi w:val="0"/>
              <w:spacing w:before="0" w:after="283"/>
              <w:jc w:val="left"/>
              <w:rPr/>
            </w:pPr>
            <w:r>
              <w:rPr/>
              <w:t xml:space="preserve">Malesia </w:t>
            </w:r>
          </w:p>
        </w:tc>
      </w:tr>
      <w:tr>
        <w:trPr/>
        <w:tc>
          <w:tcPr>
            <w:tcW w:w="1202" w:type="dxa"/>
            <w:tcBorders/>
            <w:vAlign w:val="center"/>
          </w:tcPr>
          <w:p>
            <w:pPr>
              <w:pStyle w:val="TableContents"/>
              <w:bidi w:val="0"/>
              <w:spacing w:before="0" w:after="283"/>
              <w:jc w:val="left"/>
              <w:rPr/>
            </w:pPr>
            <w:r>
              <w:rPr/>
              <w:t xml:space="preserve">$0.2 </w:t>
            </w:r>
          </w:p>
        </w:tc>
        <w:tc>
          <w:tcPr>
            <w:tcW w:w="1206" w:type="dxa"/>
            <w:tcBorders/>
            <w:vAlign w:val="center"/>
          </w:tcPr>
          <w:p>
            <w:pPr>
              <w:pStyle w:val="TableContents"/>
              <w:bidi w:val="0"/>
              <w:spacing w:before="0" w:after="283"/>
              <w:jc w:val="left"/>
              <w:rPr/>
            </w:pPr>
            <w:r>
              <w:rPr/>
              <w:t xml:space="preserve">$0.8 </w:t>
            </w:r>
          </w:p>
        </w:tc>
        <w:tc>
          <w:tcPr>
            <w:tcW w:w="1240" w:type="dxa"/>
            <w:tcBorders/>
            <w:vAlign w:val="center"/>
          </w:tcPr>
          <w:p>
            <w:pPr>
              <w:pStyle w:val="TableContents"/>
              <w:bidi w:val="0"/>
              <w:spacing w:before="0" w:after="283"/>
              <w:jc w:val="left"/>
              <w:rPr/>
            </w:pPr>
            <w:r>
              <w:rPr/>
              <w:t xml:space="preserve">583 </w:t>
            </w:r>
          </w:p>
        </w:tc>
        <w:tc>
          <w:tcPr>
            <w:tcW w:w="2209" w:type="dxa"/>
            <w:tcBorders/>
            <w:vAlign w:val="center"/>
          </w:tcPr>
          <w:p>
            <w:pPr>
              <w:pStyle w:val="TableContents"/>
              <w:bidi w:val="0"/>
              <w:spacing w:before="0" w:after="283"/>
              <w:jc w:val="left"/>
              <w:rPr/>
            </w:pPr>
            <w:r>
              <w:rPr/>
              <w:t xml:space="preserve">Teneriffan lentoaseman katastrofi </w:t>
            </w:r>
          </w:p>
        </w:tc>
        <w:tc>
          <w:tcPr>
            <w:tcW w:w="1788" w:type="dxa"/>
            <w:tcBorders/>
            <w:vAlign w:val="center"/>
          </w:tcPr>
          <w:p>
            <w:pPr>
              <w:pStyle w:val="TableContents"/>
              <w:bidi w:val="0"/>
              <w:spacing w:before="0" w:after="283"/>
              <w:jc w:val="left"/>
              <w:rPr/>
            </w:pPr>
            <w:r>
              <w:rPr/>
              <w:t xml:space="preserve">Ilmailualan katastrofi </w:t>
            </w:r>
          </w:p>
        </w:tc>
        <w:tc>
          <w:tcPr>
            <w:tcW w:w="747" w:type="dxa"/>
            <w:tcBorders/>
            <w:vAlign w:val="center"/>
          </w:tcPr>
          <w:p>
            <w:pPr>
              <w:pStyle w:val="TableContents"/>
              <w:bidi w:val="0"/>
              <w:spacing w:before="0" w:after="283"/>
              <w:jc w:val="left"/>
              <w:rPr/>
            </w:pPr>
            <w:r>
              <w:rPr/>
              <w:t xml:space="preserve">1977 </w:t>
            </w:r>
          </w:p>
        </w:tc>
        <w:tc>
          <w:tcPr>
            <w:tcW w:w="1813" w:type="dxa"/>
            <w:tcBorders/>
            <w:vAlign w:val="center"/>
          </w:tcPr>
          <w:p>
            <w:pPr>
              <w:pStyle w:val="TableContents"/>
              <w:bidi w:val="0"/>
              <w:spacing w:before="0" w:after="283"/>
              <w:jc w:val="left"/>
              <w:rPr/>
            </w:pPr>
            <w:r>
              <w:rPr/>
              <w:t xml:space="preserve">Kanariansaaret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historian kallein luonnonkatastrofi?</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07"/>
        </w:tabs>
        <w:bidi w:val="0"/>
        <w:spacing w:before="0" w:after="0"/>
        <w:ind w:start="707" w:hanging="283"/>
        <w:jc w:val="left"/>
        <w:rPr/>
      </w:pPr>
      <w:r>
        <w:rPr/>
        <w:t xml:space="preserve">2011 Tōhokun maanjäristys ja tsunami, Japani: arviolta yli 300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Suuri Hanshinin maanjäristys, Japani, tammikuu 1995: 200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Sichuanin maanjäristys 2008, Kiina, 148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Katrina, Yhdysvallat, elokuu 2005: vakuutukset korvasivat 45 miljardia dollaria. Omaisuusvahinkojen kokonaismääräksi arvioidaan noin 118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Sandy-hurrikaani, useita maita, lokakuu 2012, 75 miljardia dollaria.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Hurrikaani Harvey</w:t>
      </w:r>
      <w:r>
        <w:rPr/>
        <w:t xml:space="preserve">, Yhdysvallat, elokuu 2017, arviolta 70-190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Deepwater Horizon -öljyonnettomuus, Meksikonlahti, 2010: 60-100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Irma-hurrikaani, useita maita, elo-syyskuu 2017, arviolta yli 62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1988 -- 89 Pohjois-Amerikan kuivuus: 60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Thaimaan vuoden 2011 tulvat: 45,7 miljardia dollaria (Maailmanpankin arvio kokonaistaloudellisista vahingoista ja menetyksistä). </w:t>
      </w:r>
    </w:p>
    <w:p>
      <w:pPr>
        <w:pStyle w:val="TextBody"/>
        <w:numPr>
          <w:ilvl w:val="0"/>
          <w:numId w:val="7"/>
        </w:numPr>
        <w:tabs>
          <w:tab w:val="clear" w:pos="1134"/>
          <w:tab w:val="left" w:leader="none" w:pos="707"/>
        </w:tabs>
        <w:bidi w:val="0"/>
        <w:spacing w:before="0" w:after="0"/>
        <w:ind w:start="707" w:hanging="283"/>
        <w:jc w:val="left"/>
        <w:rPr/>
      </w:pPr>
      <w:r>
        <w:rPr/>
        <w:t xml:space="preserve">2011 Christchurchin maanjäristys, Uusi-Seelanti, 40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Ike-hurrikaani, useita valtioita, syyskuu 2008, 37,5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Wilma-hurrikaani, useita maita, lokakuu 2005, 29,4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2004 Chūetsun maanjäristys, Japani, lokakuu 2004: 28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Andrew, Yhdysvallat, elokuu 1992: 25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Ivan, useita maita, syyskuu 2004: 23,3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Syyskuun 11. päivän terrori-iskut vuonna 2001: 20,7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1994 Northridgen maanjäristys, Kalifornia, Yhdysvallat, tammikuu 1994: 20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1999 İzmitin maanjäristys, Turkki, elokuu 1999: 20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Irene-hurrikaani, useita maita, elokuu 2011: 16,6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Charley, useita maita, elokuu 2004: 16,3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Pohjois-Italian maanjäristykset 2012, Emilia, Italia, toukokuu 2012: 15,8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Matthew-hurrikaani, useita maita, syys-lokakuu 2016: 15,09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Tšernobylin onnettomuus vuonna 1986: suorien tappioiden arvioitu arvo 15 miljardia dollaria. On arvioitu, että vahingot voivat nousta 235 miljardiin euroon Ukrainassa ja 201 miljardiin euroon Valko-Venäjällä kolmenkymmenen vuoden aikana onnettomuuden jälkeen. </w:t>
      </w:r>
    </w:p>
    <w:p>
      <w:pPr>
        <w:pStyle w:val="TextBody"/>
        <w:numPr>
          <w:ilvl w:val="0"/>
          <w:numId w:val="7"/>
        </w:numPr>
        <w:tabs>
          <w:tab w:val="clear" w:pos="1134"/>
          <w:tab w:val="left" w:leader="none" w:pos="707"/>
        </w:tabs>
        <w:bidi w:val="0"/>
        <w:spacing w:before="0" w:after="0"/>
        <w:ind w:start="707" w:hanging="283"/>
        <w:jc w:val="left"/>
        <w:rPr/>
      </w:pPr>
      <w:r>
        <w:rPr/>
        <w:t xml:space="preserve">Vuoden 2004 Intian valtameren maanjäristys ja tsunami, useita maita: 15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Rita-hurrikaani, useita maita, syyskuu 2005: 12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Hugo, useita kansakuntia, syyskuu 1989: 10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Taifuuni Mireille, Japani, syys-lokakuu 1991: 10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Frances, useita maita, elo-syyskuu 2004: 9,8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Georges-hurrikaani, useita maita, syys-lokakuu 1998: 9,72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Trooppinen myrsky Allison, Yhdysvallat, kesäkuu 2001: 9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Vuoden 2016 Fort McMurray -maastopalo, Kanada, arviolta 8,86-9,9 miljardia dollaria. (Välittömät ja välilliset kustannukset) </w:t>
      </w:r>
    </w:p>
    <w:p>
      <w:pPr>
        <w:pStyle w:val="TextBody"/>
        <w:numPr>
          <w:ilvl w:val="0"/>
          <w:numId w:val="7"/>
        </w:numPr>
        <w:tabs>
          <w:tab w:val="clear" w:pos="1134"/>
          <w:tab w:val="left" w:leader="none" w:pos="707"/>
        </w:tabs>
        <w:bidi w:val="0"/>
        <w:spacing w:before="0" w:after="0"/>
        <w:ind w:start="707" w:hanging="283"/>
        <w:jc w:val="left"/>
        <w:rPr/>
      </w:pPr>
      <w:r>
        <w:rPr/>
        <w:t xml:space="preserve">Haitin maanjäristys 2010, Haiti, arviolta 7,8-8,5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Jeanne, useita maita, syyskuu 2004: 7,66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Gilbert-hurrikaani, useita maita, syyskuu 1988: 7,1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Armeron tragedia, Kolumbia, 1985, 7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Floyd, useita maita, syyskuu 1999: 6,9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Gustav-hurrikaani, useita maita, elo-syyskuu 2008: 6,61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Mitch, useita maita, loka-marraskuu 1998: 6,2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Isabel-hurrikaani, Yhdysvallat, syyskuu 2003: 5,37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Opal, useita maita, syys-lokakuu 1995: 5,1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Hurrikaani Manuel, Meksiko, syyskuu 2013: 4,2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Vuoden 2013 Albertan tulvat, Kanada, 2013, arviolta 3-5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2011 Joplinin tornado, Missouri, toukokuu 2011: 2,8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Sykloni Tracy, Darwin, Australia, joulukuu 1974: 2,64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Exxon Valdezin öljyvahinko vuonna 1989: Öljyvahingon puhdistaminen maksoi arviolta 2,5 miljardia dollaria, korvausten takaisinperintä 1,1 miljardia dollaria ja Alaskan ekosysteemille aiheutuneiden vahinkojen aiheuttamat taloudelliset menetykset (kalastus, matkailu jne.) arviolta 2,8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Cedar Fire, Yhdysvallat, 2003, 2 miljardia dollaria. </w:t>
      </w:r>
    </w:p>
    <w:p>
      <w:pPr>
        <w:pStyle w:val="TextBody"/>
        <w:numPr>
          <w:ilvl w:val="0"/>
          <w:numId w:val="7"/>
        </w:numPr>
        <w:tabs>
          <w:tab w:val="clear" w:pos="1134"/>
          <w:tab w:val="left" w:leader="none" w:pos="707"/>
        </w:tabs>
        <w:bidi w:val="0"/>
        <w:spacing w:before="0" w:after="0"/>
        <w:ind w:start="707" w:hanging="283"/>
        <w:jc w:val="left"/>
        <w:rPr/>
      </w:pPr>
      <w:r>
        <w:rPr/>
        <w:t xml:space="preserve">AZF:n kemiantehtaan räjähdys, Toulouse, Ranska, 2001: 1,8 miljardia euroa. </w:t>
      </w:r>
    </w:p>
    <w:p>
      <w:pPr>
        <w:pStyle w:val="TextBody"/>
        <w:numPr>
          <w:ilvl w:val="0"/>
          <w:numId w:val="7"/>
        </w:numPr>
        <w:tabs>
          <w:tab w:val="clear" w:pos="1134"/>
          <w:tab w:val="left" w:leader="none" w:pos="707"/>
        </w:tabs>
        <w:bidi w:val="0"/>
        <w:ind w:start="707" w:hanging="283"/>
        <w:jc w:val="left"/>
        <w:rPr/>
      </w:pPr>
      <w:r>
        <w:rPr/>
        <w:t xml:space="preserve">Slave Lake -maastopalo 2011, Kanada, 1,8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historian kallein luonnonkatastrofi?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Katastrofien kustannukset vaihtelevat huomattavasti riippuen monista tekijöistä, kuten maantieteellisestä sijainnista, jossa katastrofi tapahtuu. Kun katastrofi tapahtuu tiheään asutulla alueella rikkaassa maassa, taloudelliset vahingot voivat olla valtavat, mutta kun vastaava katastrofi tapahtuu tiheään asutulla alueella köyhemmässä maassa, todelliset taloudelliset vahingot voivat olla suhteellisen pienet, mikä johtuu osittain vakuutusten puutteesta. Esimerkiksi Intian valtameren maanjäristys ja tsunami vuonna 2004, jossa kuoli yli 230 000 ihmistä, maksoi "vain" </w:t>
      </w:r>
      <w:r>
        <w:rPr>
          <w:color w:val="A9A9A9"/>
        </w:rPr>
        <w:t xml:space="preserve">15 miljardia dollaria</w:t>
      </w:r>
      <w:r>
        <w:rPr/>
        <w:t xml:space="preserve">, kun taas Deepwater Horizon -öljyvuodossa, jossa kuoli 11 ihmistä, vahingot olivat kuusinkertaiset.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Intian valtameren tsunami vuonna 2004 maksoi?</w:t>
      </w:r>
    </w:p>
    <w:p>
      <w:pPr>
        <w:pStyle w:val="TextBody"/>
        <w:bidi w:val="0"/>
        <w:jc w:val="left"/>
        <w:rPr>
          <w:b/>
          <w:u w:val="single"/>
          <w:shd w:val="clear" w:fill="FFFF00"/>
        </w:rPr>
      </w:pPr>
      <w:r>
        <w:rPr>
          <w:b/>
          <w:u w:val="single"/>
          <w:shd w:val="clear" w:fill="FFFF00"/>
        </w:rPr>
        <w:t xml:space="preserve">Asiakirjan numero 23019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 ja hengityskunnolla (CRF) tarkoitetaan </w:t>
      </w:r>
      <w:r>
        <w:rPr>
          <w:color w:val="A9A9A9"/>
        </w:rPr>
        <w:t xml:space="preserve">verenkierto- ja hengityselimistön kykyä toimittaa happea luurankolihaksille jatkuvan fyysisen aktiivisuuden aikana</w:t>
      </w:r>
      <w:r>
        <w:rPr/>
        <w:t xml:space="preserve">. CRF:n ensisijainen mittari on VO max. Vuonna 2016 American Heart Association julkaisi virallisen tieteellisen lausunnon, jossa se kannatti CRF:n luokittelemista kliiniseksi elintoiminnaksi ja sen rutiininomaista arviointia osana kliinistä käytäntöä.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kuvaus sydän- ja hengityskestävyydestä kuntoon liittyen.</w:t>
      </w:r>
    </w:p>
    <w:p>
      <w:pPr>
        <w:pStyle w:val="TextBody"/>
        <w:bidi w:val="0"/>
        <w:jc w:val="left"/>
        <w:rPr>
          <w:b/>
          <w:u w:val="single"/>
          <w:shd w:val="clear" w:fill="FFFF00"/>
        </w:rPr>
      </w:pPr>
      <w:r>
        <w:rPr>
          <w:b/>
          <w:u w:val="single"/>
          <w:shd w:val="clear" w:fill="FFFF00"/>
        </w:rPr>
        <w:t xml:space="preserve">Asiakirjan numero 23020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Rouva: Lady on Vanhoista voimakkain. Hän on </w:t>
      </w:r>
      <w:r>
        <w:rPr/>
        <w:t xml:space="preserve">lempeä, viisas ja arvoituksellinen, ja hän on </w:t>
      </w:r>
      <w:r>
        <w:rPr>
          <w:color w:val="A9A9A9"/>
        </w:rPr>
        <w:t xml:space="preserve">keskeinen hahmo koko sarjan ajan. Hän ilmestyy yleensä tärkeinä hetkinä kääntämään tilanteen Valon eduksi</w:t>
      </w:r>
      <w:r>
        <w:rPr/>
        <w:t xml:space="preserve">. Hän on Willin ja Janen erityinen ystävä ja mentori. Eräässä Pimeys nousee -kirjan vaiheessa Will Stanton tekee ratkaisevan virheen taistelussa pimeyden kanssa, ja Lady pelastaa hänet. Merriman kertoo Willille, että Lady on yksinään ainoa Vanha, joka pystyy voittamaan Pimeyden täyden voiman, vaikkakin suurella hinnalla. Naisen uhraus on kriittinen kohta tarinassa, koska hän on taistelun avaintekijä. Myöhemmässä Vanhojen korkeassa seremoniassa Neito on kadoksissa, ja Merriman kertoo Willille, että hänen ehtynyt voimansa estää häntä saapumasta paikalle, ja hän on heidän taikuutensa ulottumattomissa, mutta hän palaa vielä. Hän edustaa Lady of the Lakea tai Lady of Avalonia, kuningas Arthurin sisarta, kun he molemmat astuvat Arthurin veneeseen Pridwenissä Silver on the Tree. Lady on kuningas Arthurin tavoin yhteydessä valoon ja korkeaan magiaan. Silver on the Tree -elokuvassa hän voi aluksi kommunikoida vain Jane Drew'n kanssa, joka on kuuden tytön joukossa. Hän kertoo Janelle, että heitä yhdistää erityisesti se, että he ovat naisia, ja kutsuu häntä nimellä ``Jane, Jana, Juno'' viitaten Janaan (roomalaisessa mytologiassa Dianan muunnelma) tai Junoon, jumalten kuningattareen.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pimeässä nousee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Lähes kaikki kirjoissa mainitut paikat perustuvat todellisiin paikkoihin. Over Sea, Under Stone ja Greenwitch sijoittuvat Trewissickiin, joka perustuu Cornwallin eteläosassa sijaitsevaan Mevagisseyn kylään. Susan Cooper kävi lapsena Mevagisseyssä. The Dark Is Rising sijoittuu </w:t>
      </w:r>
      <w:r>
        <w:rPr>
          <w:color w:val="A9A9A9"/>
        </w:rPr>
        <w:t xml:space="preserve">Buckinghamshireen, </w:t>
      </w:r>
      <w:r>
        <w:rPr/>
        <w:t xml:space="preserve">jossa Cooper kasvoi: Huntercombe perustuu Dorneyn pikkukylään, ja Great Hall on Dorney Court. The Grey Kingin ja Silver on the Tree -kirjan walesilaiset tapahtumat sijoittuvat Aberdyfin alueelle, jossa Cooperin isoäiti syntyi ja jossa hänen vanhempansa asuivat.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dark is rising</w:t>
      </w:r>
    </w:p>
    <w:p>
      <w:pPr>
        <w:pStyle w:val="TextBody"/>
        <w:bidi w:val="0"/>
        <w:jc w:val="left"/>
        <w:rPr>
          <w:b/>
          <w:u w:val="single"/>
          <w:shd w:val="clear" w:fill="FFFF00"/>
        </w:rPr>
      </w:pPr>
      <w:r>
        <w:rPr>
          <w:b/>
          <w:u w:val="single"/>
          <w:shd w:val="clear" w:fill="FFFF00"/>
        </w:rPr>
        <w:t xml:space="preserve">Asiakirjan numero 23021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Kolmannen sukupolven 2000-2002 Cavalier sedan Yleiskatsaus </w:t>
      </w:r>
    </w:p>
    <w:tbl>
      <w:tblPr>
        <w:tblW w:w="10205" w:type="dxa"/>
        <w:jc w:val="left"/>
        <w:tblInd w:w="0" w:type="dxa"/>
        <w:tblLayout w:type="fixed"/>
        <w:tblCellMar>
          <w:top w:w="28" w:type="dxa"/>
          <w:left w:w="28" w:type="dxa"/>
          <w:bottom w:w="28" w:type="dxa"/>
          <w:right w:w="28" w:type="dxa"/>
        </w:tblCellMar>
      </w:tblPr>
      <w:tblGrid>
        <w:gridCol w:w="1502"/>
        <w:gridCol w:w="8703"/>
      </w:tblGrid>
      <w:tr>
        <w:trPr/>
        <w:tc>
          <w:tcPr>
            <w:tcW w:w="1502" w:type="dxa"/>
            <w:tcBorders/>
            <w:vAlign w:val="center"/>
          </w:tcPr>
          <w:p>
            <w:pPr>
              <w:pStyle w:val="TableHeading"/>
              <w:suppressLineNumbers/>
              <w:bidi w:val="0"/>
              <w:spacing w:before="0" w:after="283"/>
              <w:jc w:val="center"/>
              <w:rPr/>
            </w:pPr>
            <w:r>
              <w:rPr/>
              <w:t xml:space="preserve">Kutsutaan myös nimellä </w:t>
            </w:r>
          </w:p>
        </w:tc>
        <w:tc>
          <w:tcPr>
            <w:tcW w:w="8703" w:type="dxa"/>
            <w:tcBorders/>
            <w:vAlign w:val="center"/>
          </w:tcPr>
          <w:p>
            <w:pPr>
              <w:pStyle w:val="TableContents"/>
              <w:bidi w:val="0"/>
              <w:spacing w:before="0" w:after="283"/>
              <w:jc w:val="left"/>
              <w:rPr/>
            </w:pPr>
            <w:r>
              <w:rPr/>
              <w:t xml:space="preserve">Toyota Cavalier (Japani) </w:t>
            </w:r>
          </w:p>
        </w:tc>
      </w:tr>
      <w:tr>
        <w:trPr/>
        <w:tc>
          <w:tcPr>
            <w:tcW w:w="1502" w:type="dxa"/>
            <w:tcBorders/>
            <w:vAlign w:val="center"/>
          </w:tcPr>
          <w:p>
            <w:pPr>
              <w:pStyle w:val="TableHeading"/>
              <w:suppressLineNumbers/>
              <w:bidi w:val="0"/>
              <w:spacing w:before="0" w:after="283"/>
              <w:jc w:val="center"/>
              <w:rPr/>
            </w:pPr>
            <w:r>
              <w:rPr/>
              <w:t xml:space="preserve">Tuotanto </w:t>
            </w:r>
          </w:p>
        </w:tc>
        <w:tc>
          <w:tcPr>
            <w:tcW w:w="8703" w:type="dxa"/>
            <w:tcBorders/>
            <w:vAlign w:val="center"/>
          </w:tcPr>
          <w:p>
            <w:pPr>
              <w:pStyle w:val="TableContents"/>
              <w:bidi w:val="0"/>
              <w:spacing w:before="0" w:after="283"/>
              <w:jc w:val="left"/>
              <w:rPr/>
            </w:pPr>
            <w:r>
              <w:rPr/>
              <w:t xml:space="preserve">8. elokuuta 1994 -- 6. lokakuuta 2005 </w:t>
            </w:r>
          </w:p>
        </w:tc>
      </w:tr>
      <w:tr>
        <w:trPr/>
        <w:tc>
          <w:tcPr>
            <w:tcW w:w="1502" w:type="dxa"/>
            <w:tcBorders/>
            <w:vAlign w:val="center"/>
          </w:tcPr>
          <w:p>
            <w:pPr>
              <w:pStyle w:val="TableHeading"/>
              <w:suppressLineNumbers/>
              <w:bidi w:val="0"/>
              <w:spacing w:before="0" w:after="283"/>
              <w:jc w:val="center"/>
              <w:rPr/>
            </w:pPr>
            <w:r>
              <w:rPr/>
              <w:t xml:space="preserve">Mallivuodet </w:t>
            </w:r>
          </w:p>
        </w:tc>
        <w:tc>
          <w:tcPr>
            <w:tcW w:w="8703" w:type="dxa"/>
            <w:tcBorders/>
            <w:vAlign w:val="center"/>
          </w:tcPr>
          <w:p>
            <w:pPr>
              <w:pStyle w:val="TableContents"/>
              <w:bidi w:val="0"/>
              <w:spacing w:before="0" w:after="283"/>
              <w:jc w:val="left"/>
              <w:rPr/>
            </w:pPr>
            <w:r>
              <w:rPr/>
              <w:t xml:space="preserve">1995 -- 2005 </w:t>
            </w:r>
          </w:p>
        </w:tc>
      </w:tr>
      <w:tr>
        <w:trPr/>
        <w:tc>
          <w:tcPr>
            <w:tcW w:w="1502" w:type="dxa"/>
            <w:tcBorders/>
            <w:vAlign w:val="center"/>
          </w:tcPr>
          <w:p>
            <w:pPr>
              <w:pStyle w:val="TableHeading"/>
              <w:suppressLineNumbers/>
              <w:bidi w:val="0"/>
              <w:spacing w:before="0" w:after="283"/>
              <w:jc w:val="center"/>
              <w:rPr/>
            </w:pPr>
            <w:r>
              <w:rPr/>
              <w:t xml:space="preserve">Kokoonpano </w:t>
            </w:r>
          </w:p>
        </w:tc>
        <w:tc>
          <w:tcPr>
            <w:tcW w:w="8703" w:type="dxa"/>
            <w:tcBorders/>
            <w:vAlign w:val="center"/>
          </w:tcPr>
          <w:p>
            <w:pPr>
              <w:pStyle w:val="TableContents"/>
              <w:bidi w:val="0"/>
              <w:spacing w:before="0" w:after="283"/>
              <w:jc w:val="left"/>
              <w:rPr/>
            </w:pPr>
            <w:r>
              <w:rPr/>
              <w:t xml:space="preserve">Lordstown, Ohio, Yhdysvallat Lansing, Michigan, Yhdysvallat Ramos Arizpe, Coahuila, Meksiko </w:t>
            </w:r>
          </w:p>
        </w:tc>
      </w:tr>
      <w:tr>
        <w:trPr/>
        <w:tc>
          <w:tcPr>
            <w:tcW w:w="1502" w:type="dxa"/>
            <w:tcBorders/>
            <w:vAlign w:val="center"/>
          </w:tcPr>
          <w:p>
            <w:pPr>
              <w:pStyle w:val="TableHeading"/>
              <w:suppressLineNumbers/>
              <w:bidi w:val="0"/>
              <w:spacing w:before="0" w:after="283"/>
              <w:jc w:val="center"/>
              <w:rPr/>
            </w:pPr>
            <w:r>
              <w:rPr/>
              <w:t xml:space="preserve">Suunnittelija </w:t>
            </w:r>
          </w:p>
        </w:tc>
        <w:tc>
          <w:tcPr>
            <w:tcW w:w="8703" w:type="dxa"/>
            <w:tcBorders/>
            <w:vAlign w:val="center"/>
          </w:tcPr>
          <w:p>
            <w:pPr>
              <w:pStyle w:val="TableContents"/>
              <w:bidi w:val="0"/>
              <w:spacing w:before="0" w:after="283"/>
              <w:jc w:val="left"/>
              <w:rPr/>
            </w:pPr>
            <w:r>
              <w:rPr/>
              <w:t xml:space="preserve">Chuck Jordan (1991) Runko ja alusta </w:t>
            </w:r>
          </w:p>
        </w:tc>
      </w:tr>
      <w:tr>
        <w:trPr/>
        <w:tc>
          <w:tcPr>
            <w:tcW w:w="1502" w:type="dxa"/>
            <w:tcBorders/>
            <w:vAlign w:val="center"/>
          </w:tcPr>
          <w:p>
            <w:pPr>
              <w:pStyle w:val="TableHeading"/>
              <w:suppressLineNumbers/>
              <w:bidi w:val="0"/>
              <w:spacing w:before="0" w:after="283"/>
              <w:jc w:val="center"/>
              <w:rPr/>
            </w:pPr>
            <w:r>
              <w:rPr/>
              <w:t xml:space="preserve">Korityyppi </w:t>
            </w:r>
          </w:p>
        </w:tc>
        <w:tc>
          <w:tcPr>
            <w:tcW w:w="8703" w:type="dxa"/>
            <w:tcBorders/>
            <w:vAlign w:val="center"/>
          </w:tcPr>
          <w:p>
            <w:pPr>
              <w:pStyle w:val="TableContents"/>
              <w:bidi w:val="0"/>
              <w:spacing w:before="0" w:after="283"/>
              <w:jc w:val="left"/>
              <w:rPr/>
            </w:pPr>
            <w:r>
              <w:rPr/>
              <w:t xml:space="preserve">2-ovinen avoauto 2-ovinen coupé 4-ovinen sedan </w:t>
            </w:r>
          </w:p>
        </w:tc>
      </w:tr>
      <w:tr>
        <w:trPr/>
        <w:tc>
          <w:tcPr>
            <w:tcW w:w="1502" w:type="dxa"/>
            <w:tcBorders/>
            <w:vAlign w:val="center"/>
          </w:tcPr>
          <w:p>
            <w:pPr>
              <w:pStyle w:val="TableHeading"/>
              <w:suppressLineNumbers/>
              <w:bidi w:val="0"/>
              <w:spacing w:before="0" w:after="283"/>
              <w:jc w:val="center"/>
              <w:rPr/>
            </w:pPr>
            <w:r>
              <w:rPr/>
              <w:t xml:space="preserve">Aiheeseen liittyvät </w:t>
            </w:r>
          </w:p>
        </w:tc>
        <w:tc>
          <w:tcPr>
            <w:tcW w:w="8703" w:type="dxa"/>
            <w:tcBorders/>
            <w:vAlign w:val="center"/>
          </w:tcPr>
          <w:p>
            <w:pPr>
              <w:pStyle w:val="TableContents"/>
              <w:bidi w:val="0"/>
              <w:spacing w:before="0" w:after="283"/>
              <w:jc w:val="left"/>
              <w:rPr/>
            </w:pPr>
            <w:r>
              <w:rPr/>
              <w:t xml:space="preserve">Pontiac Sunfiren voimansiirto </w:t>
            </w:r>
          </w:p>
        </w:tc>
      </w:tr>
      <w:tr>
        <w:trPr/>
        <w:tc>
          <w:tcPr>
            <w:tcW w:w="1502" w:type="dxa"/>
            <w:tcBorders/>
            <w:vAlign w:val="center"/>
          </w:tcPr>
          <w:p>
            <w:pPr>
              <w:pStyle w:val="TableHeading"/>
              <w:suppressLineNumbers/>
              <w:bidi w:val="0"/>
              <w:spacing w:before="0" w:after="283"/>
              <w:jc w:val="center"/>
              <w:rPr/>
            </w:pPr>
            <w:r>
              <w:rPr/>
              <w:t xml:space="preserve">Moottori </w:t>
            </w:r>
          </w:p>
        </w:tc>
        <w:tc>
          <w:tcPr>
            <w:tcW w:w="870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2.2 L LN2 OHV I4 </w:t>
            </w:r>
          </w:p>
          <w:p>
            <w:pPr>
              <w:pStyle w:val="TableContents"/>
              <w:numPr>
                <w:ilvl w:val="0"/>
                <w:numId w:val="8"/>
              </w:numPr>
              <w:tabs>
                <w:tab w:val="clear" w:pos="1134"/>
                <w:tab w:val="left" w:leader="none" w:pos="707"/>
              </w:tabs>
              <w:bidi w:val="0"/>
              <w:spacing w:before="0" w:after="0"/>
              <w:ind w:start="707" w:hanging="283"/>
              <w:jc w:val="left"/>
              <w:rPr/>
            </w:pPr>
            <w:r>
              <w:rPr/>
              <w:t xml:space="preserve">2,2 L L61 DOHC I4 2,2 L L61 DOHC I4 </w:t>
            </w:r>
          </w:p>
          <w:p>
            <w:pPr>
              <w:pStyle w:val="TableContents"/>
              <w:numPr>
                <w:ilvl w:val="0"/>
                <w:numId w:val="8"/>
              </w:numPr>
              <w:tabs>
                <w:tab w:val="clear" w:pos="1134"/>
                <w:tab w:val="left" w:leader="none" w:pos="707"/>
              </w:tabs>
              <w:bidi w:val="0"/>
              <w:spacing w:before="0" w:after="0"/>
              <w:ind w:start="707" w:hanging="283"/>
              <w:jc w:val="left"/>
              <w:rPr/>
            </w:pPr>
            <w:r>
              <w:rPr/>
              <w:t xml:space="preserve">2,2 L L42 DOHC I4 2,2 L42 DOHC I4 </w:t>
            </w:r>
          </w:p>
          <w:p>
            <w:pPr>
              <w:pStyle w:val="TableContents"/>
              <w:numPr>
                <w:ilvl w:val="0"/>
                <w:numId w:val="8"/>
              </w:numPr>
              <w:tabs>
                <w:tab w:val="clear" w:pos="1134"/>
                <w:tab w:val="left" w:leader="none" w:pos="707"/>
              </w:tabs>
              <w:bidi w:val="0"/>
              <w:spacing w:before="0" w:after="0"/>
              <w:ind w:start="707" w:hanging="283"/>
              <w:jc w:val="left"/>
              <w:rPr/>
            </w:pPr>
            <w:r>
              <w:rPr/>
              <w:t xml:space="preserve">2,3 L LD2 DOHC I4 2,3 LD2 DOHC I4 </w:t>
            </w:r>
          </w:p>
          <w:p>
            <w:pPr>
              <w:pStyle w:val="TableContents"/>
              <w:numPr>
                <w:ilvl w:val="0"/>
                <w:numId w:val="8"/>
              </w:numPr>
              <w:tabs>
                <w:tab w:val="clear" w:pos="1134"/>
                <w:tab w:val="left" w:leader="none" w:pos="707"/>
              </w:tabs>
              <w:bidi w:val="0"/>
              <w:spacing w:before="0" w:after="283"/>
              <w:ind w:start="707" w:hanging="283"/>
              <w:jc w:val="left"/>
              <w:rPr/>
            </w:pPr>
            <w:r>
              <w:rPr/>
              <w:t xml:space="preserve">2,4 L LD9 DOHC I4 2,4 L LD9 DOHC I4 </w:t>
            </w:r>
          </w:p>
        </w:tc>
      </w:tr>
      <w:tr>
        <w:trPr/>
        <w:tc>
          <w:tcPr>
            <w:tcW w:w="1502" w:type="dxa"/>
            <w:tcBorders/>
            <w:vAlign w:val="center"/>
          </w:tcPr>
          <w:p>
            <w:pPr>
              <w:pStyle w:val="TableHeading"/>
              <w:suppressLineNumbers/>
              <w:bidi w:val="0"/>
              <w:spacing w:before="0" w:after="283"/>
              <w:jc w:val="center"/>
              <w:rPr/>
            </w:pPr>
            <w:r>
              <w:rPr/>
              <w:t xml:space="preserve">Voimansiirto </w:t>
            </w:r>
          </w:p>
        </w:tc>
        <w:tc>
          <w:tcPr>
            <w:tcW w:w="8703" w:type="dxa"/>
            <w:tcBorders/>
            <w:vAlign w:val="center"/>
          </w:tcPr>
          <w:p>
            <w:pPr>
              <w:pStyle w:val="TableContents"/>
              <w:bidi w:val="0"/>
              <w:spacing w:before="0" w:after="283"/>
              <w:jc w:val="left"/>
              <w:rPr/>
            </w:pPr>
            <w:r>
              <w:rPr/>
              <w:t xml:space="preserve">3-vaihteinen 3T40-automaatti 4-vaihteinen 4T40-E-automaatti 5-vaihteinen Getrag F23 käsikäyttöinen 5-vaihteinen Getrag 282 käsikäyttöinen 5-vaihteinen Isuzu käsikäyttöinen Mitat mitat </w:t>
            </w:r>
          </w:p>
        </w:tc>
      </w:tr>
      <w:tr>
        <w:trPr/>
        <w:tc>
          <w:tcPr>
            <w:tcW w:w="1502" w:type="dxa"/>
            <w:tcBorders/>
            <w:vAlign w:val="center"/>
          </w:tcPr>
          <w:p>
            <w:pPr>
              <w:pStyle w:val="TableHeading"/>
              <w:suppressLineNumbers/>
              <w:bidi w:val="0"/>
              <w:spacing w:before="0" w:after="283"/>
              <w:jc w:val="center"/>
              <w:rPr/>
            </w:pPr>
            <w:r>
              <w:rPr/>
              <w:t xml:space="preserve">Akseliväli </w:t>
            </w:r>
          </w:p>
        </w:tc>
        <w:tc>
          <w:tcPr>
            <w:tcW w:w="8703" w:type="dxa"/>
            <w:tcBorders/>
            <w:vAlign w:val="center"/>
          </w:tcPr>
          <w:p>
            <w:pPr>
              <w:pStyle w:val="TableContents"/>
              <w:bidi w:val="0"/>
              <w:spacing w:before="0" w:after="283"/>
              <w:jc w:val="left"/>
              <w:rPr/>
            </w:pPr>
            <w:r>
              <w:rPr/>
              <w:t xml:space="preserve">104,1 tuumaa (2644 mm) </w:t>
            </w:r>
          </w:p>
        </w:tc>
      </w:tr>
      <w:tr>
        <w:trPr/>
        <w:tc>
          <w:tcPr>
            <w:tcW w:w="1502" w:type="dxa"/>
            <w:tcBorders/>
            <w:vAlign w:val="center"/>
          </w:tcPr>
          <w:p>
            <w:pPr>
              <w:pStyle w:val="TableHeading"/>
              <w:suppressLineNumbers/>
              <w:bidi w:val="0"/>
              <w:spacing w:before="0" w:after="283"/>
              <w:jc w:val="center"/>
              <w:rPr/>
            </w:pPr>
            <w:r>
              <w:rPr/>
              <w:t xml:space="preserve">Pituus </w:t>
            </w:r>
          </w:p>
        </w:tc>
        <w:tc>
          <w:tcPr>
            <w:tcW w:w="8703" w:type="dxa"/>
            <w:tcBorders/>
            <w:vAlign w:val="center"/>
          </w:tcPr>
          <w:p>
            <w:pPr>
              <w:pStyle w:val="TableContents"/>
              <w:bidi w:val="0"/>
              <w:spacing w:before="0" w:after="283"/>
              <w:jc w:val="left"/>
              <w:rPr/>
            </w:pPr>
            <w:r>
              <w:rPr/>
              <w:t xml:space="preserve">1995 -- 97: 180,3 tuumaa (4,580 mm) 1998 -- 2002: 180,7 tuumaa (4,590 mm) 2003 -- 05: 180,9 tuumaa (4,595 mm) </w:t>
            </w:r>
          </w:p>
        </w:tc>
      </w:tr>
      <w:tr>
        <w:trPr/>
        <w:tc>
          <w:tcPr>
            <w:tcW w:w="1502" w:type="dxa"/>
            <w:tcBorders/>
            <w:vAlign w:val="center"/>
          </w:tcPr>
          <w:p>
            <w:pPr>
              <w:pStyle w:val="TableHeading"/>
              <w:suppressLineNumbers/>
              <w:bidi w:val="0"/>
              <w:spacing w:before="0" w:after="283"/>
              <w:jc w:val="center"/>
              <w:rPr/>
            </w:pPr>
            <w:r>
              <w:rPr/>
              <w:t xml:space="preserve">Leveys </w:t>
            </w:r>
          </w:p>
        </w:tc>
        <w:tc>
          <w:tcPr>
            <w:tcW w:w="8703" w:type="dxa"/>
            <w:tcBorders/>
            <w:vAlign w:val="center"/>
          </w:tcPr>
          <w:p>
            <w:pPr>
              <w:pStyle w:val="TableContents"/>
              <w:bidi w:val="0"/>
              <w:spacing w:before="0" w:after="283"/>
              <w:jc w:val="left"/>
              <w:rPr/>
            </w:pPr>
            <w:r>
              <w:rPr/>
              <w:t xml:space="preserve">2-ovinen: 1 745 mm (68,7 tuumaa) 4-ovinen: 1 725 mm (67,9 tuumaa) </w:t>
            </w:r>
          </w:p>
        </w:tc>
      </w:tr>
      <w:tr>
        <w:trPr/>
        <w:tc>
          <w:tcPr>
            <w:tcW w:w="1502" w:type="dxa"/>
            <w:tcBorders/>
            <w:vAlign w:val="center"/>
          </w:tcPr>
          <w:p>
            <w:pPr>
              <w:pStyle w:val="TableHeading"/>
              <w:suppressLineNumbers/>
              <w:bidi w:val="0"/>
              <w:spacing w:before="0" w:after="283"/>
              <w:jc w:val="center"/>
              <w:rPr/>
            </w:pPr>
            <w:r>
              <w:rPr/>
              <w:t xml:space="preserve">Korkeus </w:t>
            </w:r>
          </w:p>
        </w:tc>
        <w:tc>
          <w:tcPr>
            <w:tcW w:w="8703" w:type="dxa"/>
            <w:tcBorders/>
            <w:vAlign w:val="center"/>
          </w:tcPr>
          <w:p>
            <w:pPr>
              <w:pStyle w:val="TableContents"/>
              <w:bidi w:val="0"/>
              <w:spacing w:before="0" w:after="283"/>
              <w:jc w:val="left"/>
              <w:rPr/>
            </w:pPr>
            <w:r>
              <w:rPr/>
              <w:t xml:space="preserve">1995 -- 97 Coupe: 53,2 tuumaa (1,351 mm) 1995 -- 97 Sedan: 54,8 tuumaa (1,392 mm) 1995 -- 97 Cabrio: 53,9 tuumaa (1,369 mm) 1998 -- 2005 Coupe: 53,0 tuumaa (1,346 mm) 1998 -- 99 Cabrio: 54,1 tuumaa (1,374 mm) 1998 -- 2005 Sedan: 54,7 tuumaa (1,389 mm) 2000 -- 02 Cabrio: 53,7 tuumaa (1,364 mm) </w:t>
            </w:r>
          </w:p>
        </w:tc>
      </w:tr>
      <w:tr>
        <w:trPr/>
        <w:tc>
          <w:tcPr>
            <w:tcW w:w="1502" w:type="dxa"/>
            <w:tcBorders/>
            <w:vAlign w:val="center"/>
          </w:tcPr>
          <w:p>
            <w:pPr>
              <w:pStyle w:val="TableHeading"/>
              <w:suppressLineNumbers/>
              <w:bidi w:val="0"/>
              <w:spacing w:before="0" w:after="283"/>
              <w:jc w:val="center"/>
              <w:rPr/>
            </w:pPr>
            <w:r>
              <w:rPr/>
              <w:t xml:space="preserve">Omapaino </w:t>
            </w:r>
          </w:p>
        </w:tc>
        <w:tc>
          <w:tcPr>
            <w:tcW w:w="8703" w:type="dxa"/>
            <w:tcBorders/>
            <w:vAlign w:val="center"/>
          </w:tcPr>
          <w:p>
            <w:pPr>
              <w:pStyle w:val="TableContents"/>
              <w:bidi w:val="0"/>
              <w:spacing w:before="0" w:after="283"/>
              <w:jc w:val="left"/>
              <w:rPr/>
            </w:pPr>
            <w:r>
              <w:rPr>
                <w:color w:val="A9A9A9"/>
              </w:rPr>
              <w:t xml:space="preserve">2,562 -- 2,900 lb </w:t>
            </w:r>
            <w:r>
              <w:rPr/>
              <w:t xml:space="preserve">(</w:t>
            </w:r>
            <w:r>
              <w:rPr>
                <w:color w:val="DCDCDC"/>
              </w:rPr>
              <w:t xml:space="preserve">1,162 -- 1,315 kg</w:t>
            </w:r>
            <w:r>
              <w:rPr/>
              <w:t xml:space="preserve">) Kronologia </w:t>
            </w:r>
          </w:p>
        </w:tc>
      </w:tr>
      <w:tr>
        <w:trPr/>
        <w:tc>
          <w:tcPr>
            <w:tcW w:w="1502" w:type="dxa"/>
            <w:tcBorders/>
            <w:vAlign w:val="center"/>
          </w:tcPr>
          <w:p>
            <w:pPr>
              <w:pStyle w:val="TableHeading"/>
              <w:suppressLineNumbers/>
              <w:bidi w:val="0"/>
              <w:spacing w:before="0" w:after="283"/>
              <w:jc w:val="center"/>
              <w:rPr/>
            </w:pPr>
            <w:r>
              <w:rPr/>
              <w:t xml:space="preserve">Seuraajat </w:t>
            </w:r>
          </w:p>
        </w:tc>
        <w:tc>
          <w:tcPr>
            <w:tcW w:w="8703" w:type="dxa"/>
            <w:tcBorders/>
            <w:vAlign w:val="center"/>
          </w:tcPr>
          <w:p>
            <w:pPr>
              <w:pStyle w:val="TableContents"/>
              <w:bidi w:val="0"/>
              <w:spacing w:before="0" w:after="283"/>
              <w:jc w:val="left"/>
              <w:rPr/>
            </w:pPr>
            <w:r>
              <w:rPr/>
              <w:t xml:space="preserve">Chevrolet Cobalt (Yhdysvallat ja Kanada) Chevrolet Optra (Meksiko)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vuoden 2004 chevy cavalier painaa?</w:t>
      </w:r>
    </w:p>
    <w:p>
      <w:pPr>
        <w:pStyle w:val="TextBody"/>
        <w:bidi w:val="0"/>
        <w:jc w:val="left"/>
        <w:rPr>
          <w:b/>
          <w:u w:val="single"/>
          <w:shd w:val="clear" w:fill="FFFF00"/>
        </w:rPr>
      </w:pPr>
      <w:r>
        <w:rPr>
          <w:b/>
          <w:u w:val="single"/>
          <w:shd w:val="clear" w:fill="FFFF00"/>
        </w:rPr>
        <w:t xml:space="preserve">Asiakirjan numero 23022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Altaan pohjoislohkon ylittää 132,0 m:n (433 jalkaa) pitkä Kutz Memorial Bridge -silta, joka on nimetty 1900-luvun alkupuoliskolla Columbian piirikunnan insinöörikomissaarina toimineen prikaatikenraali Charles W. Kutzin kunniaksi ja joka kuljettaa itään päin menevää Independence Avenuen liikennettä kolmella kaistalla. Sillan suunnitteli </w:t>
      </w:r>
      <w:r>
        <w:rPr>
          <w:color w:val="A9A9A9"/>
        </w:rPr>
        <w:t xml:space="preserve">Paul Cret</w:t>
      </w:r>
      <w:r>
        <w:rPr/>
        <w:t xml:space="preserve">, se aloitettiin vuonna 1941, valmistui 1943 ja sitä muutettiin ja vihittiin käyttöön vuonna 1954. Silta on betonia ja terästä paalujen päällä, ja se on kokonaan graniittipintainen.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Washington DC:n vuorovesialtaan sillan?</w:t>
      </w:r>
    </w:p>
    <w:p>
      <w:pPr>
        <w:pStyle w:val="TextBody"/>
        <w:bidi w:val="0"/>
        <w:jc w:val="left"/>
        <w:rPr>
          <w:b/>
          <w:u w:val="single"/>
          <w:shd w:val="clear" w:fill="FFFF00"/>
        </w:rPr>
      </w:pPr>
      <w:r>
        <w:rPr>
          <w:b/>
          <w:u w:val="single"/>
          <w:shd w:val="clear" w:fill="FFFF00"/>
        </w:rPr>
        <w:t xml:space="preserve">Asiakirjan numero 23023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Crow -lakien perustuslainmukaisuus vahvistettiin korkeimman oikeuden ratkaisussa Plessy v. Ferguson (1896), jossa todettiin, että mustien ja valkoisten erilliset tilat olivat sallittuja edellyttäen, että tilat olivat samanarvoisia. Sitä, että mustien ja muiden vähemmistöjen erilliset laitokset olivat kroonisesti alirahoitettuja ja huonolaatuisia, ei vuosikymmeniin kyseenalaistettu menestyksekkäästi oikeudessa. Tämä päätös kumottiin vuonna 1954, kun korkeimman oikeuden päätös Brown v. Board of Education lopetti de jure -erottelun Yhdysvalloissa. Brownin päätöstä seuranneen vuosikymmenen ajan etelävaltiot vastustivat tuomioistuimen päätöksen täytäntöönpanoa. Osavaltiot ja koulupiirit tekivät vain vähän segregaation vähentämiseksi, ja koulut pysyivät lähes täysin segregaattisina vuoteen 1968 asti, jolloin </w:t>
      </w:r>
      <w:r>
        <w:rPr>
          <w:color w:val="A9A9A9"/>
        </w:rPr>
        <w:t xml:space="preserve">kongressi hyväksyi kansalaisoikeuslainsäädännön</w:t>
      </w:r>
      <w:r>
        <w:rPr/>
        <w:t xml:space="preserve">. Segregaation purkamispyrkimykset saavuttivat huippunsa 1960-luvun lopulla ja 1970-luvun alussa, jolloin etelävaltio siirtyi täydellisestä segregaatiosta maan integroituneimmaksi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koulujen erottelun poistaminen saavutettiin ensisijaisesti seuraavin keinoin</w:t>
      </w:r>
    </w:p>
    <w:p>
      <w:pPr>
        <w:pStyle w:val="TextBody"/>
        <w:bidi w:val="0"/>
        <w:jc w:val="left"/>
        <w:rPr>
          <w:b/>
          <w:u w:val="single"/>
          <w:shd w:val="clear" w:fill="FFFF00"/>
        </w:rPr>
      </w:pPr>
      <w:r>
        <w:rPr>
          <w:b/>
          <w:u w:val="single"/>
          <w:shd w:val="clear" w:fill="FFFF00"/>
        </w:rPr>
        <w:t xml:space="preserve">Asiakirjan numero 23024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drive-in avattiin vuonna 1933 New Jerseyssä. Vuonna 2017 Yhdysvalloissa on </w:t>
      </w:r>
      <w:r>
        <w:rPr>
          <w:color w:val="A9A9A9"/>
        </w:rPr>
        <w:t xml:space="preserve">noin 330 toimivaa drive-in-teatteria</w:t>
      </w:r>
      <w:r>
        <w:rPr/>
        <w:t xml:space="preserve">, kun 1950-luvun lopulla niitä oli parhaimmillaan noin 4 000. Ainakin kuusi niistä on merkitty kansalliseen historiallisiin kohteisiin liittyvään rekisteriin (National Register of Historic Places, NRHP). Merkittäviä yhdysvaltalaisia esimerkkejä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drive ins on Yhdysvalloissa</w:t>
      </w:r>
    </w:p>
    <w:p>
      <w:pPr>
        <w:pStyle w:val="TextBody"/>
        <w:bidi w:val="0"/>
        <w:jc w:val="left"/>
        <w:rPr>
          <w:b/>
          <w:u w:val="single"/>
          <w:shd w:val="clear" w:fill="FFFF00"/>
        </w:rPr>
      </w:pPr>
      <w:r>
        <w:rPr>
          <w:b/>
          <w:u w:val="single"/>
          <w:shd w:val="clear" w:fill="FFFF00"/>
        </w:rPr>
        <w:t xml:space="preserve">Asiakirjan numero 23025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Hallituksen virkamiehet pitivät kristinuskoa kulttuurisen assimilaation välineenä; monet Amerikan alkuperäiskansojen kristityt kehittivät synkretistisen yhdistelmän perinteisistä uskomusjärjestelmistään ja </w:t>
      </w:r>
      <w:r>
        <w:rPr>
          <w:color w:val="A9A9A9"/>
        </w:rPr>
        <w:t xml:space="preserve">kristinuskosta, </w:t>
      </w:r>
      <w:r>
        <w:rPr/>
        <w:t xml:space="preserve">kuten Amerikan alkuperäiskansojen kirkko. Esimerkiksi Pyhä David Pendleton Oakerhater (Cheyenne), joka kanonisoitiin episkopaaliseksi pyhimykseksi mutta joka oli myös aurinkotanssija. James Treatin mukaan Amerikan alkuperäiskansojen kristityt ``ovat rakentaneet ja ylläpitäneet ... uskonnollisia identiteettejään erilaisia näkökohtia silmällä pitäen ...". Monet alkuperäiskansojen kristityt saavuttavat tämän identifikaation hylkäämättä tai hylkäämättä alkuperäisiä uskonnollisia perinteitä.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alkuperäisväestön uskonnot liittyivät läheisesti siihen, mitä -</w:t>
      </w:r>
    </w:p>
    <w:p>
      <w:pPr>
        <w:pStyle w:val="TextBody"/>
        <w:bidi w:val="0"/>
        <w:jc w:val="left"/>
        <w:rPr>
          <w:b/>
          <w:u w:val="single"/>
          <w:shd w:val="clear" w:fill="FFFF00"/>
        </w:rPr>
      </w:pPr>
      <w:r>
        <w:rPr>
          <w:b/>
          <w:u w:val="single"/>
          <w:shd w:val="clear" w:fill="FFFF00"/>
        </w:rPr>
        <w:t xml:space="preserve">Asiakirjan numero 23026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Tiedonvapauslaki (Freedom of Information Act, FOIA)</w:t>
      </w:r>
      <w:r>
        <w:rPr/>
        <w:t xml:space="preserve">, 5 U.S.C. § 552, on liittovaltion tiedonvapauslaki, joka mahdollistaa aiemmin julkaisemattomien tietojen ja asiakirjojen täydellisen tai osittaisen luovuttamisen Yhdysvaltojen hallituksen valvonnassa. Laissa määritellään viraston asiakirjat, jotka ovat julkistamisvelvollisia, määritellään pakolliset julkistamismenettelyt ja myönnetään </w:t>
      </w:r>
      <w:r>
        <w:rPr>
          <w:color w:val="DCDCDC"/>
        </w:rPr>
        <w:t xml:space="preserve">yhdeksän </w:t>
      </w:r>
      <w:r>
        <w:rPr/>
        <w:t xml:space="preserve">poikkeusta lakiin. Presidentti Lyndon B. Johnson allekirjoitti lainmuutoksen </w:t>
      </w:r>
      <w:r>
        <w:rPr>
          <w:color w:val="2F4F4F"/>
        </w:rPr>
        <w:t xml:space="preserve">4. heinäkuuta 1966, ja se </w:t>
      </w:r>
      <w:r>
        <w:rPr/>
        <w:t xml:space="preserve">tuli voimaan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velvoittaa liittovaltion virastoja luovuttamaan tiettyjä arkistoissaan olevia tietoja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poikkeusta tiedonvapauslakiin on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tiedonvälityksen vapautta koskeva laki hyväksyttiin?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Tietojen vapautta koskeva laki </w:t>
      </w:r>
    </w:p>
    <w:tbl>
      <w:tblPr>
        <w:tblW w:w="10205" w:type="dxa"/>
        <w:jc w:val="left"/>
        <w:tblInd w:w="0" w:type="dxa"/>
        <w:tblLayout w:type="fixed"/>
        <w:tblCellMar>
          <w:top w:w="28" w:type="dxa"/>
          <w:left w:w="28" w:type="dxa"/>
          <w:bottom w:w="28" w:type="dxa"/>
          <w:right w:w="28" w:type="dxa"/>
        </w:tblCellMar>
      </w:tblPr>
      <w:tblGrid>
        <w:gridCol w:w="1709"/>
        <w:gridCol w:w="8496"/>
      </w:tblGrid>
      <w:tr>
        <w:trPr/>
        <w:tc>
          <w:tcPr>
            <w:tcW w:w="1709" w:type="dxa"/>
            <w:tcBorders/>
            <w:vAlign w:val="center"/>
          </w:tcPr>
          <w:p>
            <w:pPr>
              <w:pStyle w:val="TableHeading"/>
              <w:suppressLineNumbers/>
              <w:bidi w:val="0"/>
              <w:spacing w:before="0" w:after="283"/>
              <w:jc w:val="center"/>
              <w:rPr/>
            </w:pPr>
            <w:r>
              <w:rPr/>
              <w:t xml:space="preserve">Pitkä nimi </w:t>
            </w:r>
          </w:p>
        </w:tc>
        <w:tc>
          <w:tcPr>
            <w:tcW w:w="8496" w:type="dxa"/>
            <w:tcBorders/>
            <w:vAlign w:val="center"/>
          </w:tcPr>
          <w:p>
            <w:pPr>
              <w:pStyle w:val="TableContents"/>
              <w:bidi w:val="0"/>
              <w:spacing w:before="0" w:after="283"/>
              <w:jc w:val="left"/>
              <w:rPr/>
            </w:pPr>
            <w:r>
              <w:rPr/>
              <w:t xml:space="preserve">Laki 11 päivänä kesäkuuta 1946 annetun lain (60 Stat. 238) 324 luvun hallintomenettelylain 3 §:n muuttamisesta yleisön tiedonsaantioikeuden selventämiseksi ja suojaamiseksi sekä muihin tarkoituksiin. </w:t>
            </w:r>
          </w:p>
        </w:tc>
      </w:tr>
      <w:tr>
        <w:trPr/>
        <w:tc>
          <w:tcPr>
            <w:tcW w:w="1709" w:type="dxa"/>
            <w:tcBorders/>
            <w:vAlign w:val="center"/>
          </w:tcPr>
          <w:p>
            <w:pPr>
              <w:pStyle w:val="TableHeading"/>
              <w:suppressLineNumbers/>
              <w:bidi w:val="0"/>
              <w:spacing w:before="0" w:after="283"/>
              <w:jc w:val="center"/>
              <w:rPr/>
            </w:pPr>
            <w:r>
              <w:rPr/>
              <w:t xml:space="preserve">Lyhenteet (puhekielessä) </w:t>
            </w:r>
          </w:p>
        </w:tc>
        <w:tc>
          <w:tcPr>
            <w:tcW w:w="8496" w:type="dxa"/>
            <w:tcBorders/>
            <w:vAlign w:val="center"/>
          </w:tcPr>
          <w:p>
            <w:pPr>
              <w:pStyle w:val="TableContents"/>
              <w:bidi w:val="0"/>
              <w:spacing w:before="0" w:after="283"/>
              <w:jc w:val="left"/>
              <w:rPr/>
            </w:pPr>
            <w:r>
              <w:rPr/>
              <w:t xml:space="preserve">FOIA </w:t>
            </w:r>
          </w:p>
        </w:tc>
      </w:tr>
      <w:tr>
        <w:trPr/>
        <w:tc>
          <w:tcPr>
            <w:tcW w:w="1709" w:type="dxa"/>
            <w:tcBorders/>
            <w:vAlign w:val="center"/>
          </w:tcPr>
          <w:p>
            <w:pPr>
              <w:pStyle w:val="TableHeading"/>
              <w:suppressLineNumbers/>
              <w:bidi w:val="0"/>
              <w:spacing w:before="0" w:after="283"/>
              <w:jc w:val="center"/>
              <w:rPr/>
            </w:pPr>
            <w:r>
              <w:rPr/>
              <w:t xml:space="preserve">Lempinimet </w:t>
            </w:r>
          </w:p>
        </w:tc>
        <w:tc>
          <w:tcPr>
            <w:tcW w:w="849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Vuoden 1966 laki julkisesta tiedottamisesta </w:t>
            </w:r>
          </w:p>
          <w:p>
            <w:pPr>
              <w:pStyle w:val="TableContents"/>
              <w:numPr>
                <w:ilvl w:val="0"/>
                <w:numId w:val="9"/>
              </w:numPr>
              <w:tabs>
                <w:tab w:val="clear" w:pos="1134"/>
                <w:tab w:val="left" w:leader="none" w:pos="707"/>
              </w:tabs>
              <w:bidi w:val="0"/>
              <w:spacing w:before="0" w:after="283"/>
              <w:ind w:start="707" w:hanging="283"/>
              <w:jc w:val="left"/>
              <w:rPr/>
            </w:pPr>
            <w:r>
              <w:rPr/>
              <w:t xml:space="preserve">Julkisten tietojen saatavuus </w:t>
            </w:r>
          </w:p>
        </w:tc>
      </w:tr>
      <w:tr>
        <w:trPr/>
        <w:tc>
          <w:tcPr>
            <w:tcW w:w="1709" w:type="dxa"/>
            <w:tcBorders/>
            <w:vAlign w:val="center"/>
          </w:tcPr>
          <w:p>
            <w:pPr>
              <w:pStyle w:val="TableHeading"/>
              <w:suppressLineNumbers/>
              <w:bidi w:val="0"/>
              <w:spacing w:before="0" w:after="283"/>
              <w:jc w:val="center"/>
              <w:rPr/>
            </w:pPr>
            <w:r>
              <w:rPr/>
              <w:t xml:space="preserve">Hyväksynyt </w:t>
            </w:r>
          </w:p>
        </w:tc>
        <w:tc>
          <w:tcPr>
            <w:tcW w:w="8496" w:type="dxa"/>
            <w:tcBorders/>
            <w:vAlign w:val="center"/>
          </w:tcPr>
          <w:p>
            <w:pPr>
              <w:pStyle w:val="TableContents"/>
              <w:bidi w:val="0"/>
              <w:spacing w:before="0" w:after="283"/>
              <w:jc w:val="left"/>
              <w:rPr/>
            </w:pPr>
            <w:r>
              <w:rPr/>
              <w:t xml:space="preserve">Yhdysvaltain 89. kongressi </w:t>
            </w:r>
          </w:p>
        </w:tc>
      </w:tr>
      <w:tr>
        <w:trPr/>
        <w:tc>
          <w:tcPr>
            <w:tcW w:w="1709" w:type="dxa"/>
            <w:tcBorders/>
            <w:vAlign w:val="center"/>
          </w:tcPr>
          <w:p>
            <w:pPr>
              <w:pStyle w:val="TableHeading"/>
              <w:suppressLineNumbers/>
              <w:bidi w:val="0"/>
              <w:spacing w:before="0" w:after="283"/>
              <w:jc w:val="center"/>
              <w:rPr/>
            </w:pPr>
            <w:r>
              <w:rPr/>
              <w:t xml:space="preserve">Tehokas </w:t>
            </w:r>
          </w:p>
        </w:tc>
        <w:tc>
          <w:tcPr>
            <w:tcW w:w="8496" w:type="dxa"/>
            <w:tcBorders/>
            <w:vAlign w:val="center"/>
          </w:tcPr>
          <w:p>
            <w:pPr>
              <w:pStyle w:val="TableContents"/>
              <w:bidi w:val="0"/>
              <w:spacing w:before="0" w:after="283"/>
              <w:jc w:val="left"/>
              <w:rPr/>
            </w:pPr>
            <w:r>
              <w:rPr>
                <w:color w:val="A9A9A9"/>
              </w:rPr>
              <w:t xml:space="preserve">5. heinäkuuta 1967 </w:t>
            </w:r>
            <w:r>
              <w:rPr/>
              <w:t xml:space="preserve">Sitaatit </w:t>
            </w:r>
          </w:p>
        </w:tc>
      </w:tr>
      <w:tr>
        <w:trPr/>
        <w:tc>
          <w:tcPr>
            <w:tcW w:w="1709" w:type="dxa"/>
            <w:tcBorders/>
            <w:vAlign w:val="center"/>
          </w:tcPr>
          <w:p>
            <w:pPr>
              <w:pStyle w:val="TableHeading"/>
              <w:suppressLineNumbers/>
              <w:bidi w:val="0"/>
              <w:spacing w:before="0" w:after="283"/>
              <w:jc w:val="center"/>
              <w:rPr/>
            </w:pPr>
            <w:r>
              <w:rPr/>
              <w:t xml:space="preserve">Julkisoikeus </w:t>
            </w:r>
          </w:p>
        </w:tc>
        <w:tc>
          <w:tcPr>
            <w:tcW w:w="8496" w:type="dxa"/>
            <w:tcBorders/>
            <w:vAlign w:val="center"/>
          </w:tcPr>
          <w:p>
            <w:pPr>
              <w:pStyle w:val="TableContents"/>
              <w:bidi w:val="0"/>
              <w:spacing w:before="0" w:after="283"/>
              <w:jc w:val="left"/>
              <w:rPr/>
            </w:pPr>
            <w:r>
              <w:rPr/>
              <w:t xml:space="preserve">89-487 </w:t>
            </w:r>
          </w:p>
        </w:tc>
      </w:tr>
      <w:tr>
        <w:trPr/>
        <w:tc>
          <w:tcPr>
            <w:tcW w:w="1709" w:type="dxa"/>
            <w:tcBorders/>
            <w:vAlign w:val="center"/>
          </w:tcPr>
          <w:p>
            <w:pPr>
              <w:pStyle w:val="TableHeading"/>
              <w:suppressLineNumbers/>
              <w:bidi w:val="0"/>
              <w:spacing w:before="0" w:after="283"/>
              <w:jc w:val="center"/>
              <w:rPr/>
            </w:pPr>
            <w:r>
              <w:rPr/>
              <w:t xml:space="preserve">Perussäännöt </w:t>
            </w:r>
          </w:p>
        </w:tc>
        <w:tc>
          <w:tcPr>
            <w:tcW w:w="8496" w:type="dxa"/>
            <w:tcBorders/>
            <w:vAlign w:val="center"/>
          </w:tcPr>
          <w:p>
            <w:pPr>
              <w:pStyle w:val="TableContents"/>
              <w:bidi w:val="0"/>
              <w:spacing w:before="0" w:after="283"/>
              <w:jc w:val="left"/>
              <w:rPr/>
            </w:pPr>
            <w:r>
              <w:rPr/>
              <w:t xml:space="preserve">80 Stat. 250 Kodifiointi </w:t>
            </w:r>
          </w:p>
        </w:tc>
      </w:tr>
      <w:tr>
        <w:trPr/>
        <w:tc>
          <w:tcPr>
            <w:tcW w:w="1709" w:type="dxa"/>
            <w:tcBorders/>
            <w:vAlign w:val="center"/>
          </w:tcPr>
          <w:p>
            <w:pPr>
              <w:pStyle w:val="TableHeading"/>
              <w:suppressLineNumbers/>
              <w:bidi w:val="0"/>
              <w:spacing w:before="0" w:after="283"/>
              <w:jc w:val="center"/>
              <w:rPr/>
            </w:pPr>
            <w:r>
              <w:rPr/>
              <w:t xml:space="preserve">Muutetut lait </w:t>
            </w:r>
          </w:p>
        </w:tc>
        <w:tc>
          <w:tcPr>
            <w:tcW w:w="8496" w:type="dxa"/>
            <w:tcBorders/>
            <w:vAlign w:val="center"/>
          </w:tcPr>
          <w:p>
            <w:pPr>
              <w:pStyle w:val="TableContents"/>
              <w:bidi w:val="0"/>
              <w:spacing w:before="0" w:after="283"/>
              <w:jc w:val="left"/>
              <w:rPr/>
            </w:pPr>
            <w:r>
              <w:rPr/>
              <w:t xml:space="preserve">Hallintomenettelylaki </w:t>
            </w:r>
          </w:p>
        </w:tc>
      </w:tr>
      <w:tr>
        <w:trPr/>
        <w:tc>
          <w:tcPr>
            <w:tcW w:w="1709" w:type="dxa"/>
            <w:tcBorders/>
            <w:vAlign w:val="center"/>
          </w:tcPr>
          <w:p>
            <w:pPr>
              <w:pStyle w:val="TableHeading"/>
              <w:suppressLineNumbers/>
              <w:bidi w:val="0"/>
              <w:spacing w:before="0" w:after="283"/>
              <w:jc w:val="center"/>
              <w:rPr/>
            </w:pPr>
            <w:r>
              <w:rPr/>
              <w:t xml:space="preserve">Muutetut osastot </w:t>
            </w:r>
          </w:p>
        </w:tc>
        <w:tc>
          <w:tcPr>
            <w:tcW w:w="8496" w:type="dxa"/>
            <w:tcBorders/>
            <w:vAlign w:val="center"/>
          </w:tcPr>
          <w:p>
            <w:pPr>
              <w:pStyle w:val="TableContents"/>
              <w:bidi w:val="0"/>
              <w:spacing w:before="0" w:after="283"/>
              <w:jc w:val="left"/>
              <w:rPr/>
            </w:pPr>
            <w:r>
              <w:rPr/>
              <w:t xml:space="preserve">5 U.S.C.: Hallituksen organisaatio ja työntekijät </w:t>
            </w:r>
          </w:p>
        </w:tc>
      </w:tr>
      <w:tr>
        <w:trPr/>
        <w:tc>
          <w:tcPr>
            <w:tcW w:w="1709" w:type="dxa"/>
            <w:tcBorders/>
            <w:vAlign w:val="center"/>
          </w:tcPr>
          <w:p>
            <w:pPr>
              <w:pStyle w:val="TableHeading"/>
              <w:suppressLineNumbers/>
              <w:bidi w:val="0"/>
              <w:spacing w:before="0" w:after="283"/>
              <w:jc w:val="center"/>
              <w:rPr/>
            </w:pPr>
            <w:r>
              <w:rPr/>
              <w:t xml:space="preserve">U.S.C.:n luodut jaksot </w:t>
            </w:r>
          </w:p>
        </w:tc>
        <w:tc>
          <w:tcPr>
            <w:tcW w:w="8496" w:type="dxa"/>
            <w:tcBorders/>
            <w:vAlign w:val="center"/>
          </w:tcPr>
          <w:p>
            <w:pPr>
              <w:pStyle w:val="TableContents"/>
              <w:bidi w:val="0"/>
              <w:jc w:val="left"/>
              <w:rPr/>
            </w:pPr>
            <w:r>
              <w:rPr/>
              <w:t xml:space="preserve">5 U.S.C. ch. 5, subch. II § 552 Lainsäädäntöhistoriaa </w:t>
            </w:r>
          </w:p>
          <w:p>
            <w:pPr>
              <w:pStyle w:val="TextBody"/>
              <w:numPr>
                <w:ilvl w:val="0"/>
                <w:numId w:val="10"/>
              </w:numPr>
              <w:tabs>
                <w:tab w:val="clear" w:pos="1134"/>
                <w:tab w:val="left" w:leader="none" w:pos="707"/>
              </w:tabs>
              <w:bidi w:val="0"/>
              <w:spacing w:before="0" w:after="0"/>
              <w:ind w:start="707" w:hanging="283"/>
              <w:jc w:val="left"/>
              <w:rPr/>
            </w:pPr>
            <w:r>
              <w:rPr/>
              <w:t xml:space="preserve">Edward Long (D -- MO) esitteli senaatissa nimellä S. 1160 4. lokakuuta 1965. </w:t>
            </w:r>
          </w:p>
          <w:p>
            <w:pPr>
              <w:pStyle w:val="TextBody"/>
              <w:numPr>
                <w:ilvl w:val="0"/>
                <w:numId w:val="10"/>
              </w:numPr>
              <w:tabs>
                <w:tab w:val="clear" w:pos="1134"/>
                <w:tab w:val="left" w:leader="none" w:pos="707"/>
              </w:tabs>
              <w:bidi w:val="0"/>
              <w:spacing w:before="0" w:after="0"/>
              <w:ind w:start="707" w:hanging="283"/>
              <w:jc w:val="left"/>
              <w:rPr/>
            </w:pPr>
            <w:r>
              <w:rPr/>
              <w:t xml:space="preserve">Valiokuntakäsittely oikeusasioita käsittelevässä valiokunnassa ja valtionhallinnon toimintoja käsittelevässä valiokunnassa. </w:t>
            </w:r>
          </w:p>
          <w:p>
            <w:pPr>
              <w:pStyle w:val="TextBody"/>
              <w:numPr>
                <w:ilvl w:val="0"/>
                <w:numId w:val="10"/>
              </w:numPr>
              <w:tabs>
                <w:tab w:val="clear" w:pos="1134"/>
                <w:tab w:val="left" w:leader="none" w:pos="707"/>
              </w:tabs>
              <w:bidi w:val="0"/>
              <w:spacing w:before="0" w:after="0"/>
              <w:ind w:start="707" w:hanging="283"/>
              <w:jc w:val="left"/>
              <w:rPr/>
            </w:pPr>
            <w:r>
              <w:rPr/>
              <w:t xml:space="preserve">Hyväksyttiin senaatissa 13. lokakuuta 1965 (hyväksytty). </w:t>
            </w:r>
          </w:p>
          <w:p>
            <w:pPr>
              <w:pStyle w:val="TextBody"/>
              <w:numPr>
                <w:ilvl w:val="0"/>
                <w:numId w:val="10"/>
              </w:numPr>
              <w:tabs>
                <w:tab w:val="clear" w:pos="1134"/>
                <w:tab w:val="left" w:leader="none" w:pos="707"/>
              </w:tabs>
              <w:bidi w:val="0"/>
              <w:spacing w:before="0" w:after="0"/>
              <w:ind w:start="707" w:hanging="283"/>
              <w:jc w:val="left"/>
              <w:rPr/>
            </w:pPr>
            <w:r>
              <w:rPr/>
              <w:t xml:space="preserve">Hyväksyttiin edustajainhuoneessa 20. kesäkuuta 1966 (306 -- 0). </w:t>
            </w:r>
          </w:p>
          <w:p>
            <w:pPr>
              <w:pStyle w:val="TextBody"/>
              <w:numPr>
                <w:ilvl w:val="0"/>
                <w:numId w:val="10"/>
              </w:numPr>
              <w:tabs>
                <w:tab w:val="clear" w:pos="1134"/>
                <w:tab w:val="left" w:leader="none" w:pos="707"/>
              </w:tabs>
              <w:bidi w:val="0"/>
              <w:ind w:start="707" w:hanging="283"/>
              <w:jc w:val="left"/>
              <w:rPr/>
            </w:pPr>
            <w:r>
              <w:rPr/>
              <w:t xml:space="preserve">Presidentti Lyndon B. Johnson allekirjoitti lain 4. heinäkuuta 1966. </w:t>
            </w:r>
          </w:p>
          <w:p>
            <w:pPr>
              <w:pStyle w:val="TextBody"/>
              <w:bidi w:val="0"/>
              <w:spacing w:before="0" w:after="283"/>
              <w:jc w:val="left"/>
              <w:rPr/>
            </w:pPr>
            <w:r>
              <w:rPr/>
              <w:t xml:space="preserve">Merkittävät tarkistukset </w:t>
            </w:r>
          </w:p>
          <w:p>
            <w:pPr>
              <w:pStyle w:val="TextBody"/>
              <w:numPr>
                <w:ilvl w:val="0"/>
                <w:numId w:val="11"/>
              </w:numPr>
              <w:tabs>
                <w:tab w:val="clear" w:pos="1134"/>
                <w:tab w:val="left" w:leader="none" w:pos="707"/>
              </w:tabs>
              <w:bidi w:val="0"/>
              <w:spacing w:before="0" w:after="0"/>
              <w:ind w:start="707" w:hanging="283"/>
              <w:jc w:val="left"/>
              <w:rPr/>
            </w:pPr>
            <w:r>
              <w:rPr/>
              <w:t xml:space="preserve">Privacy Act of 1974, PL 93 -- 579, 88 Stat 1896. </w:t>
            </w:r>
          </w:p>
          <w:p>
            <w:pPr>
              <w:pStyle w:val="TextBody"/>
              <w:numPr>
                <w:ilvl w:val="0"/>
                <w:numId w:val="11"/>
              </w:numPr>
              <w:tabs>
                <w:tab w:val="clear" w:pos="1134"/>
                <w:tab w:val="left" w:leader="none" w:pos="707"/>
              </w:tabs>
              <w:bidi w:val="0"/>
              <w:spacing w:before="0" w:after="0"/>
              <w:ind w:start="707" w:hanging="283"/>
              <w:jc w:val="left"/>
              <w:rPr/>
            </w:pPr>
            <w:r>
              <w:rPr/>
              <w:t xml:space="preserve">Government in the Sunshine Act, PL 94 -- 409, 90 Stat 1241. </w:t>
            </w:r>
          </w:p>
          <w:p>
            <w:pPr>
              <w:pStyle w:val="TextBody"/>
              <w:numPr>
                <w:ilvl w:val="0"/>
                <w:numId w:val="11"/>
              </w:numPr>
              <w:tabs>
                <w:tab w:val="clear" w:pos="1134"/>
                <w:tab w:val="left" w:leader="none" w:pos="707"/>
              </w:tabs>
              <w:bidi w:val="0"/>
              <w:spacing w:before="0" w:after="0"/>
              <w:ind w:start="707" w:hanging="283"/>
              <w:jc w:val="left"/>
              <w:rPr/>
            </w:pPr>
            <w:r>
              <w:rPr/>
              <w:t xml:space="preserve">Anti-Drug Abuse Act of 1986, PL 99 -- 570, 100 Stat 3207. </w:t>
            </w:r>
          </w:p>
          <w:p>
            <w:pPr>
              <w:pStyle w:val="TextBody"/>
              <w:numPr>
                <w:ilvl w:val="0"/>
                <w:numId w:val="11"/>
              </w:numPr>
              <w:tabs>
                <w:tab w:val="clear" w:pos="1134"/>
                <w:tab w:val="left" w:leader="none" w:pos="707"/>
              </w:tabs>
              <w:bidi w:val="0"/>
              <w:spacing w:before="0" w:after="0"/>
              <w:ind w:start="707" w:hanging="283"/>
              <w:jc w:val="left"/>
              <w:rPr/>
            </w:pPr>
            <w:r>
              <w:rPr/>
              <w:t xml:space="preserve">Vuoden 1996 sähköistä tiedonvälityksen vapautta koskeva laki </w:t>
            </w:r>
          </w:p>
          <w:p>
            <w:pPr>
              <w:pStyle w:val="TextBody"/>
              <w:numPr>
                <w:ilvl w:val="0"/>
                <w:numId w:val="11"/>
              </w:numPr>
              <w:tabs>
                <w:tab w:val="clear" w:pos="1134"/>
                <w:tab w:val="left" w:leader="none" w:pos="707"/>
              </w:tabs>
              <w:bidi w:val="0"/>
              <w:spacing w:before="0" w:after="0"/>
              <w:ind w:start="707" w:hanging="283"/>
              <w:jc w:val="left"/>
              <w:rPr/>
            </w:pPr>
            <w:r>
              <w:rPr/>
              <w:t xml:space="preserve">Vuoden 2002 tiedustelulupalaki, PL 107-306, 116 Stat 2383. </w:t>
            </w:r>
          </w:p>
          <w:p>
            <w:pPr>
              <w:pStyle w:val="TextBody"/>
              <w:numPr>
                <w:ilvl w:val="0"/>
                <w:numId w:val="11"/>
              </w:numPr>
              <w:tabs>
                <w:tab w:val="clear" w:pos="1134"/>
                <w:tab w:val="left" w:leader="none" w:pos="707"/>
              </w:tabs>
              <w:bidi w:val="0"/>
              <w:spacing w:before="0" w:after="0"/>
              <w:ind w:start="707" w:hanging="283"/>
              <w:jc w:val="left"/>
              <w:rPr/>
            </w:pPr>
            <w:r>
              <w:rPr/>
              <w:t xml:space="preserve">OPEN Government Act of 2007, PL 110-175, 121 Stat 2524. </w:t>
            </w:r>
          </w:p>
          <w:p>
            <w:pPr>
              <w:pStyle w:val="TextBody"/>
              <w:numPr>
                <w:ilvl w:val="0"/>
                <w:numId w:val="11"/>
              </w:numPr>
              <w:tabs>
                <w:tab w:val="clear" w:pos="1134"/>
                <w:tab w:val="left" w:leader="none" w:pos="707"/>
              </w:tabs>
              <w:bidi w:val="0"/>
              <w:ind w:start="707" w:hanging="283"/>
              <w:jc w:val="left"/>
              <w:rPr/>
            </w:pPr>
            <w:r>
              <w:rPr/>
              <w:t xml:space="preserve">Vuoden 2010 Wall Street -uudistuslaki </w:t>
            </w:r>
          </w:p>
          <w:p>
            <w:pPr>
              <w:pStyle w:val="TextBody"/>
              <w:bidi w:val="0"/>
              <w:spacing w:before="0" w:after="283"/>
              <w:jc w:val="left"/>
              <w:rPr/>
            </w:pPr>
            <w:r>
              <w:rPr/>
              <w:t xml:space="preserve">Yhdysvaltain korkeimman oikeuden asiat Department of Justice v. Reporters Committee for Freedom of the Press Department of Justice v. Landano Scott Armstrong v. Executive Office of the President (presidentin toimeenpanovirasto)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tiedonvälityksen vapautta koskeva laki tuli voimaan?</w:t>
      </w:r>
    </w:p>
    <w:p>
      <w:pPr>
        <w:pStyle w:val="TextBody"/>
        <w:bidi w:val="0"/>
        <w:jc w:val="left"/>
        <w:rPr>
          <w:b/>
          <w:u w:val="single"/>
          <w:shd w:val="clear" w:fill="FFFF00"/>
        </w:rPr>
      </w:pPr>
      <w:r>
        <w:rPr>
          <w:b/>
          <w:u w:val="single"/>
          <w:shd w:val="clear" w:fill="FFFF00"/>
        </w:rPr>
        <w:t xml:space="preserve">Asiakirjan numero 23027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Ahmir Khalib Thompson </w:t>
      </w:r>
      <w:r>
        <w:rPr/>
        <w:t xml:space="preserve">(s. 20. tammikuuta 1971), joka tunnetaan ammattimaisesti nimellä Questlove (tyylitelty? uestlove), on yhdysvaltalainen lyömäsoittaja, multi-instrumentalisti, DJ, musiikkitoimittaja, levytuottaja ja satunnainen näyttelijä. Hänet tunnetaan parhaiten Grammy-palkitun The Roots -yhtyeen rumpalina ja yhteisenä keulahahmona (Black Thoughtin kanssa). The Roots on toiminut The Tonight Show Starring Jimmy Fallon -ohjelman sisäisenä bändinä 17. helmikuuta 2014 alkaen, jatkaen roolia, jota se hoiti koko Late Night with Jimmy Fallon -ohjelman ajan. Hän on myös yksi Broadway-musikaalin Hamilton tuottajista. Hän on Okayplayerin ja Okayafrican toinen perustaja. Lisäksi hän on apulaisopettaja Clive Davis Institute of Recorded Musicissa New Yorkin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rumpali Tonight Show with Jimmy Fallon -ohjelmassa?</w:t>
      </w:r>
    </w:p>
    <w:p>
      <w:pPr>
        <w:pStyle w:val="TextBody"/>
        <w:bidi w:val="0"/>
        <w:jc w:val="left"/>
        <w:rPr>
          <w:b/>
          <w:u w:val="single"/>
          <w:shd w:val="clear" w:fill="FFFF00"/>
        </w:rPr>
      </w:pPr>
      <w:r>
        <w:rPr>
          <w:b/>
          <w:u w:val="single"/>
          <w:shd w:val="clear" w:fill="FFFF00"/>
        </w:rPr>
        <w:t xml:space="preserve">Asiakirjan numero 23028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Sambhar-suolajärvi</w:t>
      </w:r>
      <w:r>
        <w:rPr/>
        <w:t xml:space="preserve">, Intian suurin sisävesisuolajärvi, sijaitsee 96 km Jaipurin kaupungista lounaaseen (Luoteis-Intia) ja 64 km Ajmerista koilliseen valtatie 8:n varrella </w:t>
      </w:r>
      <w:r>
        <w:rPr>
          <w:color w:val="DCDCDC"/>
        </w:rPr>
        <w:t xml:space="preserve">Rajasthanissa</w:t>
      </w:r>
      <w:r>
        <w:rPr/>
        <w:t xml:space="preserve">. se ympäröi historiallista Sambhar-järven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suurin sisämaan suolainen kosteikkoalue?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Intiassa on suurin sisämaan suolainen kosteikkoalue?</w:t>
      </w:r>
    </w:p>
    <w:p>
      <w:pPr>
        <w:pStyle w:val="TextBody"/>
        <w:bidi w:val="0"/>
        <w:jc w:val="left"/>
        <w:rPr>
          <w:b/>
          <w:u w:val="single"/>
          <w:shd w:val="clear" w:fill="FFFF00"/>
        </w:rPr>
      </w:pPr>
      <w:r>
        <w:rPr>
          <w:b/>
          <w:u w:val="single"/>
          <w:shd w:val="clear" w:fill="FFFF00"/>
        </w:rPr>
        <w:t xml:space="preserve">Asiakirjan numero 23029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Kilpailevat kasvit levittäytyvät ekovyöhykkeen toiselle puolelle niin pitkälle kuin niiden kyky ylläpitää itseään sallii. Tämän jälkeen viereisen yhteisön kilpailijat ottavat vallan. Tämän seurauksena ekotoni edustaa hallitsevuuden siirtymistä. Ekovyöhykkeet ovat erityisen merkittäviä liikkuville eläimille, koska ne voivat hyödyntää useampaa kuin yhtä elinympäristöä lyhyen matkan sisällä. Ekotoni ei sisällä ainoastaan lajeja, jotka ovat yhteisiä molemmin puolin oleville yhteisöille, vaan siihen voi kuulua myös joukko hyvin sopeutumiskykyisiä lajeja, joilla on taipumus asettua tällaisille siirtymäalueille. Ilmiötä, jonka mukaan kasvien ja eläinten monimuotoisuus lisääntyy yhteisöjen risteyskohdassa, kutsutaan </w:t>
      </w:r>
      <w:r>
        <w:rPr>
          <w:color w:val="A9A9A9"/>
        </w:rPr>
        <w:t xml:space="preserve">reunavaikutukseksi</w:t>
      </w:r>
      <w:r>
        <w:rPr/>
        <w:t xml:space="preserve">, ja se johtuu pääasiassa siitä, että sopivien ympäristöolosuhteiden tai ekologisten markkinarakojen valikoima on paikallisesti laajempi.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ekovyöhykkeellä on eniten lajeja?</w:t>
      </w:r>
    </w:p>
    <w:p>
      <w:pPr>
        <w:pStyle w:val="TextBody"/>
        <w:bidi w:val="0"/>
        <w:jc w:val="left"/>
        <w:rPr>
          <w:b/>
          <w:u w:val="single"/>
          <w:shd w:val="clear" w:fill="FFFF00"/>
        </w:rPr>
      </w:pPr>
      <w:r>
        <w:rPr>
          <w:b/>
          <w:u w:val="single"/>
          <w:shd w:val="clear" w:fill="FFFF00"/>
        </w:rPr>
        <w:t xml:space="preserve">Asiakirjan numero 23030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21. marraskuuta 2015 </w:t>
      </w:r>
      <w:r>
        <w:rPr>
          <w:color w:val="A9A9A9"/>
        </w:rPr>
        <w:t xml:space="preserve">Atlantassa, Georgiassa</w:t>
      </w:r>
      <w:r>
        <w:rPr/>
        <w:t xml:space="preserve">. Lionsgate julkaisi elokuvan 7. lokakuuta 2016. Se sai vaihtelevia arvosteluja ja on tuottanut yli 23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yläaste elämäni pahimmat vuodet kuvattuina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Keskikoulu: </w:t>
      </w:r>
      <w:r>
        <w:rPr>
          <w:color w:val="A9A9A9"/>
        </w:rPr>
        <w:t xml:space="preserve">Bowman</w:t>
      </w:r>
      <w:r>
        <w:rPr/>
        <w:t xml:space="preserve">, </w:t>
      </w:r>
      <w:r>
        <w:rPr>
          <w:color w:val="DCDCDC"/>
        </w:rPr>
        <w:t xml:space="preserve">Hubbel Palmer </w:t>
      </w:r>
      <w:r>
        <w:rPr/>
        <w:t xml:space="preserve">ja </w:t>
      </w:r>
      <w:r>
        <w:rPr>
          <w:color w:val="2F4F4F"/>
        </w:rPr>
        <w:t xml:space="preserve">Kara Holden, joka </w:t>
      </w:r>
      <w:r>
        <w:rPr/>
        <w:t xml:space="preserve">perustuu James Pattersonin ja Chris Tebbettsin vuonna 2011 julkaistuun samannimiseen romaaniin, jonka ovat </w:t>
      </w:r>
      <w:r>
        <w:rPr/>
        <w:t xml:space="preserve">ohjanneet Steve Carr ja käsikirjoittaneet </w:t>
      </w:r>
      <w:r>
        <w:rPr>
          <w:color w:val="A9A9A9"/>
        </w:rPr>
        <w:t xml:space="preserve">Chris Bowman, </w:t>
      </w:r>
      <w:r>
        <w:rPr>
          <w:color w:val="DCDCDC"/>
        </w:rPr>
        <w:t xml:space="preserve">Hubbel Palmer </w:t>
      </w:r>
      <w:r>
        <w:rPr/>
        <w:t xml:space="preserve">ja </w:t>
      </w:r>
      <w:r>
        <w:rPr>
          <w:color w:val="2F4F4F"/>
        </w:rPr>
        <w:t xml:space="preserve">Kara Holden.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yläaste elämäni pahimmat vuodet...</w:t>
      </w:r>
    </w:p>
    <w:p>
      <w:pPr>
        <w:pStyle w:val="TextBody"/>
        <w:bidi w:val="0"/>
        <w:jc w:val="left"/>
        <w:rPr>
          <w:b/>
          <w:u w:val="single"/>
          <w:shd w:val="clear" w:fill="FFFF00"/>
        </w:rPr>
      </w:pPr>
      <w:r>
        <w:rPr>
          <w:b/>
          <w:u w:val="single"/>
          <w:shd w:val="clear" w:fill="FFFF00"/>
        </w:rPr>
        <w:t xml:space="preserve">Asiakirjan numero 23031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Kausaliteetti (myös kausaalisuus tai syy ja seuraus) on </w:t>
      </w:r>
      <w:r>
        <w:rPr>
          <w:color w:val="A9A9A9"/>
        </w:rPr>
        <w:t xml:space="preserve">luonnollinen tai maallinen tekijä tai tehokkuus, joka yhdistää yhden prosessin (syy) toiseen prosessiin tai tilaan (seuraus), jossa ensimmäinen on osittain vastuussa toisesta ja toinen on osittain riippuvainen ensimmäisestä</w:t>
      </w:r>
      <w:r>
        <w:rPr/>
        <w:t xml:space="preserve">. Yleensä prosessilla on monia syitä, joiden sanotaan olevan sille kausaalisia tekijöitä, ja ne kaikki sijaitsevat sen menneisyydessä. Vaikutus voi puolestaan olla syy tai kausaalinen tekijä monille muille vaikutuksille, jotka kaikki sijaitsevat sen tulevaisuudessa. Kausaalisuus on metafyysisesti ennen ajan ja tilan käsitteitä.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mitä tarkoitetaan syy-seuraussuhteella.</w:t>
      </w:r>
    </w:p>
    <w:p>
      <w:pPr>
        <w:pStyle w:val="TextBody"/>
        <w:bidi w:val="0"/>
        <w:jc w:val="left"/>
        <w:rPr>
          <w:b/>
          <w:u w:val="single"/>
          <w:shd w:val="clear" w:fill="FFFF00"/>
        </w:rPr>
      </w:pPr>
      <w:r>
        <w:rPr>
          <w:b/>
          <w:u w:val="single"/>
          <w:shd w:val="clear" w:fill="FFFF00"/>
        </w:rPr>
        <w:t xml:space="preserve">Asiakirjan numero 23032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J. Bisciotti </w:t>
      </w:r>
      <w:r>
        <w:rPr/>
        <w:t xml:space="preserve">(s. 10. huhtikuuta 1960) on National Football Leaguen Baltimore Ravensin nykyinen pääomistaja. Hän perusti Allegis Group -nimisen teknisen henkilöstövuokrauksen yritysperheen, johon kuuluvat Maxim Healthcare, Aerotek, Aston Carter ja TEKsystems.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Baltimore Ravensin omistaja?</w:t>
      </w:r>
    </w:p>
    <w:p>
      <w:pPr>
        <w:pStyle w:val="TextBody"/>
        <w:bidi w:val="0"/>
        <w:jc w:val="left"/>
        <w:rPr>
          <w:b/>
          <w:u w:val="single"/>
          <w:shd w:val="clear" w:fill="FFFF00"/>
        </w:rPr>
      </w:pPr>
      <w:r>
        <w:rPr>
          <w:b/>
          <w:u w:val="single"/>
          <w:shd w:val="clear" w:fill="FFFF00"/>
        </w:rPr>
        <w:t xml:space="preserve">Asiakirjan numero 23033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siitä, että dyynit voitaisiin tuhota kullankaivuun tai betonin valmistuksen vuoksi, huolestutti Alamosan ja Monte Vistan asukkaita. 1920-luvulle tultaessa dyynit olivat tulleet paikallisten asukkaiden ylpeydenaiheeksi ja potentiaaliseksi matkailutulojen lähteeksi paikallisille yrityksille. P.E.O. Sisterhood -järjestön jäsenet tukivat kongressille esitettyä lakialoitetta, jossa Great Sand Dunesille pyydettiin kansallisen muistomerkin asemaa. Paikalliset ihmiset kannattivat lakiesitystä laajasti, ja presidentti Herbert Hoover allekirjoitti sen vuonna 1932. Samanlainen tuki 1990-luvun lopulla johti muistomerkin laajentamiseen kansallispuistoksi ja suojelualueeksi vuosina </w:t>
      </w:r>
      <w:r>
        <w:rPr>
          <w:color w:val="A9A9A9"/>
        </w:rPr>
        <w:t xml:space="preserve">2000-2004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suurista hiekkadyyneistä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Great Sand Dunes National Park and Preserve on kansallispuisto, joka suojelee San Luis Valleyn itäreunalla sijaitsevaa, jopa 229 metriä (750 jalkaa) korkeaa suurten hiekkadyynien aluetta, sekä Sangre de Cristo Range -vuoristossa sijaitsevaa viereistä kansallista suojelualuetta Coloradon eteläisessä keskiosassa Yhdysvalloissa. Presidentti Herbert Hoover nimesi puiston alun perin Great Sand Dunes National Monumentiksi 17. maaliskuuta 1932. Alkuperäiset rajat suojelivat 35 528 hehtaarin (55,5 neliömetriä; 143,8 kilometriä) suuruista aluetta. Rajojen muuttaminen ja uudelleen nimeäminen kansallispuistoksi ja -suojelualueeksi hyväksyttiin 22. marraskuuta 2000, ja se perustettiin kongressin säädöksellä </w:t>
      </w:r>
      <w:r>
        <w:rPr>
          <w:color w:val="A9A9A9"/>
        </w:rPr>
        <w:t xml:space="preserve">24. syyskuuta 2004</w:t>
      </w:r>
      <w:r>
        <w:rPr/>
        <w:t xml:space="preserve">. Puiston pinta-ala on 107 342 hehtaaria (167,7 neliömiiriä; 434,4 kilometriä), kun taas suojelualue suojelee 41 686 hehtaaria (65,1 neliömiiriä; 168,7 kilometriä), eli yhteensä 149 028 hehtaaria (232,9 neliömiiriä; 603,1 kilometriä). Virkistyskävijöitä oli 486 935 vuonna 2017, mikä on noin 25 prosenttia enemmän kuin vuoden 2016 388 308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 Sand Dunes National Park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suurten hiekkadyynien kansallispuisto perustettiin?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Great Sand Dunes National Park and Preserve IUCN-luokka II (kansallispuisto) Retkeilijä nousee 700' korkealle ``High Dune'' -dyynille Näytä kartta USA:sta Näytä kartta kohteesta Colorado Näytä kaikki </w:t>
      </w:r>
    </w:p>
    <w:tbl>
      <w:tblPr>
        <w:tblW w:w="10205" w:type="dxa"/>
        <w:jc w:val="left"/>
        <w:tblInd w:w="0" w:type="dxa"/>
        <w:tblLayout w:type="fixed"/>
        <w:tblCellMar>
          <w:top w:w="28" w:type="dxa"/>
          <w:left w:w="28" w:type="dxa"/>
          <w:bottom w:w="28" w:type="dxa"/>
          <w:right w:w="28" w:type="dxa"/>
        </w:tblCellMar>
      </w:tblPr>
      <w:tblGrid>
        <w:gridCol w:w="1551"/>
        <w:gridCol w:w="8654"/>
      </w:tblGrid>
      <w:tr>
        <w:trPr/>
        <w:tc>
          <w:tcPr>
            <w:tcW w:w="1551" w:type="dxa"/>
            <w:tcBorders/>
            <w:vAlign w:val="center"/>
          </w:tcPr>
          <w:p>
            <w:pPr>
              <w:pStyle w:val="TableHeading"/>
              <w:suppressLineNumbers/>
              <w:bidi w:val="0"/>
              <w:spacing w:before="0" w:after="283"/>
              <w:jc w:val="center"/>
              <w:rPr/>
            </w:pPr>
            <w:r>
              <w:rPr/>
              <w:t xml:space="preserve">Sijainti </w:t>
            </w:r>
          </w:p>
        </w:tc>
        <w:tc>
          <w:tcPr>
            <w:tcW w:w="8654" w:type="dxa"/>
            <w:tcBorders/>
            <w:vAlign w:val="center"/>
          </w:tcPr>
          <w:p>
            <w:pPr>
              <w:pStyle w:val="TableContents"/>
              <w:bidi w:val="0"/>
              <w:spacing w:before="0" w:after="283"/>
              <w:jc w:val="left"/>
              <w:rPr/>
            </w:pPr>
            <w:r>
              <w:rPr/>
              <w:t xml:space="preserve">Alamosa ja Saguache Counties, Colorado, Yhdysvallat </w:t>
            </w:r>
          </w:p>
        </w:tc>
      </w:tr>
      <w:tr>
        <w:trPr/>
        <w:tc>
          <w:tcPr>
            <w:tcW w:w="1551" w:type="dxa"/>
            <w:tcBorders/>
            <w:vAlign w:val="center"/>
          </w:tcPr>
          <w:p>
            <w:pPr>
              <w:pStyle w:val="TableHeading"/>
              <w:suppressLineNumbers/>
              <w:bidi w:val="0"/>
              <w:spacing w:before="0" w:after="283"/>
              <w:jc w:val="center"/>
              <w:rPr/>
            </w:pPr>
            <w:r>
              <w:rPr/>
              <w:t xml:space="preserve">Lähin kaupunki </w:t>
            </w:r>
          </w:p>
        </w:tc>
        <w:tc>
          <w:tcPr>
            <w:tcW w:w="8654" w:type="dxa"/>
            <w:tcBorders/>
            <w:vAlign w:val="center"/>
          </w:tcPr>
          <w:p>
            <w:pPr>
              <w:pStyle w:val="TableContents"/>
              <w:bidi w:val="0"/>
              <w:spacing w:before="0" w:after="283"/>
              <w:jc w:val="left"/>
              <w:rPr/>
            </w:pPr>
            <w:r>
              <w:rPr>
                <w:color w:val="A9A9A9"/>
              </w:rPr>
              <w:t xml:space="preserve">Alamos</w:t>
            </w:r>
            <w:r>
              <w:rPr/>
              <w:t xml:space="preserve">a </w:t>
            </w:r>
          </w:p>
        </w:tc>
      </w:tr>
      <w:tr>
        <w:trPr/>
        <w:tc>
          <w:tcPr>
            <w:tcW w:w="1551" w:type="dxa"/>
            <w:tcBorders/>
            <w:vAlign w:val="center"/>
          </w:tcPr>
          <w:p>
            <w:pPr>
              <w:pStyle w:val="TableHeading"/>
              <w:suppressLineNumbers/>
              <w:bidi w:val="0"/>
              <w:spacing w:before="0" w:after="283"/>
              <w:jc w:val="center"/>
              <w:rPr/>
            </w:pPr>
            <w:r>
              <w:rPr/>
              <w:t xml:space="preserve">Koordinaatit </w:t>
            </w:r>
          </w:p>
        </w:tc>
        <w:tc>
          <w:tcPr>
            <w:tcW w:w="8654" w:type="dxa"/>
            <w:tcBorders/>
            <w:vAlign w:val="center"/>
          </w:tcPr>
          <w:p>
            <w:pPr>
              <w:pStyle w:val="TableContents"/>
              <w:bidi w:val="0"/>
              <w:spacing w:before="0" w:after="283"/>
              <w:jc w:val="left"/>
              <w:rPr/>
            </w:pPr>
            <w:r>
              <w:rPr/>
              <w:t xml:space="preserve">37 ° 43 ′ 58''' N 105 ° 30 ′ 44''' W </w:t>
            </w:r>
            <w:r>
              <w:rPr/>
              <w:t xml:space="preserve">/ </w:t>
            </w:r>
            <w:r>
              <w:rPr/>
              <w:t xml:space="preserve">37.732870 ° N 105.512120 ° W </w:t>
            </w:r>
            <w:r>
              <w:rPr/>
              <w:t xml:space="preserve">/ 37.732870;-105.512120 Koordinaatit: 37 ° 43 ′ 58'' N 105 ° 30 ′ 44'' W </w:t>
            </w:r>
            <w:r>
              <w:rPr/>
              <w:t xml:space="preserve">/ </w:t>
            </w:r>
            <w:r>
              <w:rPr/>
              <w:t xml:space="preserve">37.732870 ° N 105.512120 ° W </w:t>
            </w:r>
            <w:r>
              <w:rPr/>
              <w:t xml:space="preserve">/ 37.732870;-105.512120 </w:t>
            </w:r>
          </w:p>
        </w:tc>
      </w:tr>
      <w:tr>
        <w:trPr/>
        <w:tc>
          <w:tcPr>
            <w:tcW w:w="1551" w:type="dxa"/>
            <w:tcBorders/>
            <w:vAlign w:val="center"/>
          </w:tcPr>
          <w:p>
            <w:pPr>
              <w:pStyle w:val="TableHeading"/>
              <w:suppressLineNumbers/>
              <w:bidi w:val="0"/>
              <w:spacing w:before="0" w:after="283"/>
              <w:jc w:val="center"/>
              <w:rPr/>
            </w:pPr>
            <w:r>
              <w:rPr/>
              <w:t xml:space="preserve">Alue </w:t>
            </w:r>
          </w:p>
        </w:tc>
        <w:tc>
          <w:tcPr>
            <w:tcW w:w="8654" w:type="dxa"/>
            <w:tcBorders/>
            <w:vAlign w:val="center"/>
          </w:tcPr>
          <w:p>
            <w:pPr>
              <w:pStyle w:val="TableContents"/>
              <w:bidi w:val="0"/>
              <w:spacing w:before="0" w:after="283"/>
              <w:jc w:val="left"/>
              <w:rPr/>
            </w:pPr>
            <w:r>
              <w:rPr/>
              <w:t xml:space="preserve">149,028 eekkeriä (603,09 km) </w:t>
            </w:r>
          </w:p>
        </w:tc>
      </w:tr>
      <w:tr>
        <w:trPr/>
        <w:tc>
          <w:tcPr>
            <w:tcW w:w="1551" w:type="dxa"/>
            <w:tcBorders/>
            <w:vAlign w:val="center"/>
          </w:tcPr>
          <w:p>
            <w:pPr>
              <w:pStyle w:val="TableHeading"/>
              <w:suppressLineNumbers/>
              <w:bidi w:val="0"/>
              <w:spacing w:before="0" w:after="283"/>
              <w:jc w:val="center"/>
              <w:rPr/>
            </w:pPr>
            <w:r>
              <w:rPr/>
              <w:t xml:space="preserve">Perustettu </w:t>
            </w:r>
          </w:p>
        </w:tc>
        <w:tc>
          <w:tcPr>
            <w:tcW w:w="8654" w:type="dxa"/>
            <w:tcBorders/>
            <w:vAlign w:val="center"/>
          </w:tcPr>
          <w:p>
            <w:pPr>
              <w:pStyle w:val="TableContents"/>
              <w:bidi w:val="0"/>
              <w:spacing w:before="0" w:after="283"/>
              <w:jc w:val="left"/>
              <w:rPr/>
            </w:pPr>
            <w:r>
              <w:rPr/>
              <w:t xml:space="preserve">24. syyskuuta 2004 </w:t>
            </w:r>
          </w:p>
        </w:tc>
      </w:tr>
      <w:tr>
        <w:trPr/>
        <w:tc>
          <w:tcPr>
            <w:tcW w:w="1551" w:type="dxa"/>
            <w:tcBorders/>
            <w:vAlign w:val="center"/>
          </w:tcPr>
          <w:p>
            <w:pPr>
              <w:pStyle w:val="TableHeading"/>
              <w:suppressLineNumbers/>
              <w:bidi w:val="0"/>
              <w:spacing w:before="0" w:after="283"/>
              <w:jc w:val="center"/>
              <w:rPr/>
            </w:pPr>
            <w:r>
              <w:rPr/>
              <w:t xml:space="preserve">Vierailijat </w:t>
            </w:r>
          </w:p>
        </w:tc>
        <w:tc>
          <w:tcPr>
            <w:tcW w:w="8654" w:type="dxa"/>
            <w:tcBorders/>
            <w:vAlign w:val="center"/>
          </w:tcPr>
          <w:p>
            <w:pPr>
              <w:pStyle w:val="TableContents"/>
              <w:bidi w:val="0"/>
              <w:spacing w:before="0" w:after="283"/>
              <w:jc w:val="left"/>
              <w:rPr/>
            </w:pPr>
            <w:r>
              <w:rPr/>
              <w:t xml:space="preserve">486 935 (vuonna 2017) </w:t>
            </w:r>
          </w:p>
        </w:tc>
      </w:tr>
      <w:tr>
        <w:trPr/>
        <w:tc>
          <w:tcPr>
            <w:tcW w:w="1551" w:type="dxa"/>
            <w:tcBorders/>
            <w:vAlign w:val="center"/>
          </w:tcPr>
          <w:p>
            <w:pPr>
              <w:pStyle w:val="TableHeading"/>
              <w:suppressLineNumbers/>
              <w:bidi w:val="0"/>
              <w:spacing w:before="0" w:after="283"/>
              <w:jc w:val="center"/>
              <w:rPr/>
            </w:pPr>
            <w:r>
              <w:rPr/>
              <w:t xml:space="preserve">Hallintoelin </w:t>
            </w:r>
          </w:p>
        </w:tc>
        <w:tc>
          <w:tcPr>
            <w:tcW w:w="8654" w:type="dxa"/>
            <w:tcBorders/>
            <w:vAlign w:val="center"/>
          </w:tcPr>
          <w:p>
            <w:pPr>
              <w:pStyle w:val="TableContents"/>
              <w:bidi w:val="0"/>
              <w:spacing w:before="0" w:after="283"/>
              <w:jc w:val="left"/>
              <w:rPr/>
            </w:pPr>
            <w:r>
              <w:rPr/>
              <w:t xml:space="preserve">Kansallispuistopalvelu </w:t>
            </w:r>
          </w:p>
        </w:tc>
      </w:tr>
      <w:tr>
        <w:trPr/>
        <w:tc>
          <w:tcPr>
            <w:tcW w:w="1551" w:type="dxa"/>
            <w:tcBorders/>
            <w:vAlign w:val="center"/>
          </w:tcPr>
          <w:p>
            <w:pPr>
              <w:pStyle w:val="TableHeading"/>
              <w:suppressLineNumbers/>
              <w:bidi w:val="0"/>
              <w:spacing w:before="0" w:after="283"/>
              <w:jc w:val="center"/>
              <w:rPr/>
            </w:pPr>
            <w:r>
              <w:rPr/>
              <w:t xml:space="preserve">Verkkosivusto </w:t>
            </w:r>
          </w:p>
        </w:tc>
        <w:tc>
          <w:tcPr>
            <w:tcW w:w="8654" w:type="dxa"/>
            <w:tcBorders/>
            <w:vAlign w:val="center"/>
          </w:tcPr>
          <w:p>
            <w:pPr>
              <w:pStyle w:val="TableContents"/>
              <w:bidi w:val="0"/>
              <w:spacing w:before="0" w:after="283"/>
              <w:jc w:val="left"/>
              <w:rPr/>
            </w:pPr>
            <w:r>
              <w:rPr/>
              <w:t xml:space="preserve">Great Sand Dunesin kansallispuisto ja suojelualue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hiekkadyynit Coloradossa?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Great Sand Dunes National Park and Preserve sijaitsee </w:t>
      </w:r>
      <w:r>
        <w:rPr>
          <w:color w:val="A9A9A9"/>
        </w:rPr>
        <w:t xml:space="preserve">Saguachen ja Alamosan piirikunnissa Coloradossa </w:t>
      </w:r>
      <w:r>
        <w:rPr/>
        <w:t xml:space="preserve">noin 37,75 ° pohjoista leveyttä ja 105,5 ° läntistä pituutta. Kansallispuisto sijaitsee San Luisin laaksossa, kun taas kansallispuisto sijaitsee itään viereisessä osassa Sangre de Cristo Range of the Rocky Mountains -vuoristoa. Korkeudet vaihtelevat 2 291 metrin (7 515 ft) korkeudesta dyynien länsipuolella sijaitsevassa laaksossa 4 146 metrin (13 604 ft) korkeuteen Tijeras Peakin huipulla suojelualueen pohjoisosassa.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suurten hiekkadyynien kansallispuisto?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Great Sand Dunes National Park and Preserve on yhdysvaltalainen kansallispuisto, joka suojelee </w:t>
      </w:r>
      <w:r>
        <w:rPr>
          <w:color w:val="A9A9A9"/>
        </w:rPr>
        <w:t xml:space="preserve">San Luis Valleyn itäreunalla sijaitsevaa, </w:t>
      </w:r>
      <w:r>
        <w:rPr/>
        <w:t xml:space="preserve">jopa 229 metriä (750 jalkaa) korkeaa suurten hiekkadyynien aluetta, </w:t>
      </w:r>
      <w:r>
        <w:rPr>
          <w:color w:val="A9A9A9"/>
        </w:rPr>
        <w:t xml:space="preserve">sekä Sangre de Cristo Range -vuoristossa sijaitsevaa viereistä kansallispuistoa Coloradon eteläisessä keskiosassa, Yhdysvalloissa</w:t>
      </w:r>
      <w:r>
        <w:rPr/>
        <w:t xml:space="preserve">. Presidentti Herbert Hoover nimesi puiston alun perin Great Sand Dunes National Monumentiksi 17. maaliskuuta 1932. Alkuperäiset rajat suojelivat 35 528 hehtaarin (55,5 neliömetriä; 143,8 kilometriä) suuruista aluetta. Rajojen muuttaminen ja uudelleen nimeäminen kansallispuistoksi ja -suojelualueeksi hyväksyttiin 22. marraskuuta 2000, ja se perustettiin kongressin säädöksellä 24. syyskuuta 2004. Puiston pinta-ala on 107 342 hehtaaria (167,7 neliömiiriä; 434,4 kilometriä), kun taas suojelualue suojelee 41 686 hehtaaria (65,1 neliömiiriä; 168,7 kilometriä), eli yhteensä 149 028 hehtaaria (232,9 neliömiiriä; 603,1 kilometriä). Virkistyskävijöitä oli 486 935 vuonna 2017, mikä on noin 25 prosenttia enemmän kuin vuoden 2016 388 308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Great Sand Dunes National Park</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Sijainti </w:t>
      </w:r>
      <w:r>
        <w:rPr>
          <w:color w:val="A9A9A9"/>
        </w:rPr>
        <w:t xml:space="preserve">Saguachen piirikunta ja Alamosan piirikunta, Colorado, </w:t>
      </w:r>
      <w:r>
        <w:rPr/>
        <w:t xml:space="preserve">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Coloradon suuret hiekkadyynit?</w:t>
      </w:r>
    </w:p>
    <w:p>
      <w:pPr>
        <w:pStyle w:val="TextBody"/>
        <w:bidi w:val="0"/>
        <w:jc w:val="left"/>
        <w:rPr>
          <w:b/>
          <w:u w:val="single"/>
          <w:shd w:val="clear" w:fill="FFFF00"/>
        </w:rPr>
      </w:pPr>
      <w:r>
        <w:rPr>
          <w:b/>
          <w:u w:val="single"/>
          <w:shd w:val="clear" w:fill="FFFF00"/>
        </w:rPr>
        <w:t xml:space="preserve">Asiakirjan numero 23034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Karen Wheeler (</w:t>
      </w:r>
      <w:r>
        <w:rPr>
          <w:color w:val="A9A9A9"/>
        </w:rPr>
        <w:t xml:space="preserve">Cara Buono) </w:t>
      </w:r>
      <w:r>
        <w:rPr/>
        <w:t xml:space="preserve">on teini-ikäisen Nancyn, yläasteikäisen Miken ja pikkulapsi Hollyn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Miken äitiä Stranger Things -sarjassa -</w:t>
      </w:r>
    </w:p>
    <w:p>
      <w:pPr>
        <w:pStyle w:val="TextBody"/>
        <w:bidi w:val="0"/>
        <w:jc w:val="left"/>
        <w:rPr>
          <w:b/>
          <w:u w:val="single"/>
          <w:shd w:val="clear" w:fill="FFFF00"/>
        </w:rPr>
      </w:pPr>
      <w:r>
        <w:rPr>
          <w:b/>
          <w:u w:val="single"/>
          <w:shd w:val="clear" w:fill="FFFF00"/>
        </w:rPr>
        <w:t xml:space="preserve">Asiakirjan numero 23035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Board of Trade on Yhdistyneen kuningaskunnan hallituksen kauppa- ja teollisuusministeriö, joka kuuluu nykyisin ulkomaankauppaministeriöön. Sen täydellinen nimi on The Lords of the Committee of the Privy Council appointed for the consideration of all matters relating to Trade and Foreign Plantations, mutta se tunnetaan yleisesti nimellä Board of Trade, ja aiemmin se tunnettiin nimellä Lords of Trade and Plantations tai Lords of Trade, on Yhdistyneen kuningaskunnan salaisen neuvoston komitea. </w:t>
      </w:r>
      <w:r>
        <w:rPr>
          <w:color w:val="A9A9A9"/>
        </w:rPr>
        <w:t xml:space="preserve">Se perustettiin ensimmäisen kerran Englannin salaisen neuvoston väliaikaiseksi komiteaksi antamaan neuvoja siirtomaakysymyksissä (plantaasikysymyksissä) 1600-luvun alkupuolella, kun nämä siirtokunnat olivat alun perin muodostumassa</w:t>
      </w:r>
      <w:r>
        <w:rPr/>
        <w:t xml:space="preserve">. Lautakunnasta kehittyi vähitellen hallituksen osasto, jolla oli huomattavaa valtaa ja monenlaisia tehtäviä, kuten kotimaisen ja ulkomaisen kaupan sääntely, kauppa- ja merenkulkulakien kehittäminen, täytäntöönpano ja tulkinta sekä siirtokunnissa hyväksytyn lainsäädännön tarkistaminen ja hyväksyminen. Vuosien 1696 ja 1782 välisenä aikana kauppaministeriö vastasi yhdessä eri valtiosihteerien kanssa siirtomaiden asioista erityisesti Britannian Amerikassa. Sisäministeri oli vastuussa siirtomaista aina vuoteen 1801 asti, jolloin perustettiin sota- ja siirtomaaministeriö (Secretary of State for War and the Colonies).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parlamentti perusti kauppaneuvoston vuonna 1696?</w:t>
      </w:r>
    </w:p>
    <w:p>
      <w:pPr>
        <w:pStyle w:val="TextBody"/>
        <w:bidi w:val="0"/>
        <w:jc w:val="left"/>
        <w:rPr>
          <w:b/>
          <w:u w:val="single"/>
          <w:shd w:val="clear" w:fill="FFFF00"/>
        </w:rPr>
      </w:pPr>
      <w:r>
        <w:rPr>
          <w:b/>
          <w:u w:val="single"/>
          <w:shd w:val="clear" w:fill="FFFF00"/>
        </w:rPr>
        <w:t xml:space="preserve">Asiakirjan numero 23036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Plexus celiacus tai plexus coeliacus, joka tunnetaan myös nimellä solar plexus sen säteilevien hermosäikeiden vuoksi, on monimutkainen hermoverkko (hermopleksus), joka sijaitsee vatsan alueella lähellä vatsa-aortan haarautumispaikkaa, jossa vatsan aortasta haarautuvat keliakian runko, ylempi suoliliepeenvaltimo ja munuaisvaltimot. Se sijaitsee </w:t>
      </w:r>
      <w:r>
        <w:rPr>
          <w:color w:val="A9A9A9"/>
        </w:rPr>
        <w:t xml:space="preserve">mahalaukun ja omental bursa -nivelpussin takana ja pallean cruran edessä, ensimmäisen lannenikaman tasolla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solar plexus sijaitsee kehossa?</w:t>
      </w:r>
    </w:p>
    <w:p>
      <w:pPr>
        <w:pStyle w:val="TextBody"/>
        <w:bidi w:val="0"/>
        <w:jc w:val="left"/>
        <w:rPr>
          <w:b/>
          <w:u w:val="single"/>
          <w:shd w:val="clear" w:fill="FFFF00"/>
        </w:rPr>
      </w:pPr>
      <w:r>
        <w:rPr>
          <w:b/>
          <w:u w:val="single"/>
          <w:shd w:val="clear" w:fill="FFFF00"/>
        </w:rPr>
        <w:t xml:space="preserve">Asiakirjan numero 23037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I Told You Lately'' on </w:t>
      </w:r>
      <w:r>
        <w:rPr>
          <w:color w:val="A9A9A9"/>
        </w:rPr>
        <w:t xml:space="preserve">pohjoisirlantilaisen laulaja-lauluntekijä Van Morrisonin</w:t>
      </w:r>
      <w:r>
        <w:rPr/>
        <w:t xml:space="preserve"> kirjoittama laulu, joka </w:t>
      </w:r>
      <w:r>
        <w:rPr/>
        <w:t xml:space="preserve">levytettiin hänen Avalon Sunset -albumilleen (1989). Se on romanttinen balladi, jota soitetaan usein häissä, vaikka se oli alun perin kirjoitettu rukoukseksi.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Olenko sanonut sinulle, että rakastan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``Have I Told You Lately'' on pohjoisirlantilaisen laulaja-lauluntekijä </w:t>
      </w:r>
      <w:r>
        <w:rPr>
          <w:color w:val="A9A9A9"/>
        </w:rPr>
        <w:t xml:space="preserve">Van Morrisonin</w:t>
      </w:r>
      <w:r>
        <w:rPr/>
        <w:t xml:space="preserve"> kirjoittama laulu, joka on </w:t>
      </w:r>
      <w:r>
        <w:rPr/>
        <w:t xml:space="preserve">tallennettu hänen yhdeksännelletoista studioalbumilleen Avalon Sunset (1989). Se on romanttinen balladi, jota soitetaan usein häissä, vaikka se oli alun perin kirjoitettu rukoukseksi.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Olenko kertonut sinulle viime aikoina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Olenko kertonut sinulle viime aikoina?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``Have I Told You Lately'' on </w:t>
      </w:r>
      <w:r>
        <w:rPr>
          <w:color w:val="A9A9A9"/>
        </w:rPr>
        <w:t xml:space="preserve">pohjoisirlantilaisen laulaja-lauluntekijä Van Morrisonin</w:t>
      </w:r>
      <w:r>
        <w:rPr/>
        <w:t xml:space="preserve"> kirjoittama hitti, joka julkaistiin </w:t>
      </w:r>
      <w:r>
        <w:rPr/>
        <w:t xml:space="preserve">hänen vuonna 1989 ilmestyneellä albumillaan Avalon Sunset. Se on romanttinen balladi, jota soitetaan usein häissä, vaikka se oli alun perin kirjoitettu rukoukseksi.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alkuperäisen Have I told you lately that I love you -kappaleen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Olenko sanonut sinulle viime aikoina, että rakastan sinua?</w:t>
      </w:r>
    </w:p>
    <w:p>
      <w:pPr>
        <w:pStyle w:val="TextBody"/>
        <w:bidi w:val="0"/>
        <w:jc w:val="left"/>
        <w:rPr>
          <w:b/>
          <w:u w:val="single"/>
          <w:shd w:val="clear" w:fill="FFFF00"/>
        </w:rPr>
      </w:pPr>
      <w:r>
        <w:rPr>
          <w:b/>
          <w:u w:val="single"/>
          <w:shd w:val="clear" w:fill="FFFF00"/>
        </w:rPr>
        <w:t xml:space="preserve">Asiakirjan numero 23038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15"/>
        <w:gridCol w:w="1950"/>
        <w:gridCol w:w="1194"/>
        <w:gridCol w:w="2400"/>
        <w:gridCol w:w="1094"/>
        <w:gridCol w:w="1352"/>
      </w:tblGrid>
      <w:tr>
        <w:trPr/>
        <w:tc>
          <w:tcPr>
            <w:tcW w:w="2215" w:type="dxa"/>
            <w:tcBorders/>
            <w:vAlign w:val="center"/>
          </w:tcPr>
          <w:p>
            <w:pPr>
              <w:pStyle w:val="TableHeading"/>
              <w:suppressLineNumbers/>
              <w:bidi w:val="0"/>
              <w:spacing w:before="0" w:after="283"/>
              <w:jc w:val="center"/>
              <w:rPr/>
            </w:pPr>
            <w:r>
              <w:rPr/>
              <w:t xml:space="preserve">Pelaaja </w:t>
            </w:r>
          </w:p>
        </w:tc>
        <w:tc>
          <w:tcPr>
            <w:tcW w:w="1950" w:type="dxa"/>
            <w:tcBorders/>
            <w:vAlign w:val="center"/>
          </w:tcPr>
          <w:p>
            <w:pPr>
              <w:pStyle w:val="TableHeading"/>
              <w:suppressLineNumbers/>
              <w:bidi w:val="0"/>
              <w:spacing w:before="0" w:after="283"/>
              <w:jc w:val="center"/>
              <w:rPr/>
            </w:pPr>
            <w:r>
              <w:rPr/>
              <w:t xml:space="preserve">Tunnettu seuraavista </w:t>
            </w:r>
          </w:p>
        </w:tc>
        <w:tc>
          <w:tcPr>
            <w:tcW w:w="1194" w:type="dxa"/>
            <w:tcBorders/>
            <w:vAlign w:val="center"/>
          </w:tcPr>
          <w:p>
            <w:pPr>
              <w:pStyle w:val="TableHeading"/>
              <w:suppressLineNumbers/>
              <w:bidi w:val="0"/>
              <w:spacing w:before="0" w:after="283"/>
              <w:jc w:val="center"/>
              <w:rPr/>
            </w:pPr>
            <w:r>
              <w:rPr/>
              <w:t xml:space="preserve">Joukkue </w:t>
            </w:r>
          </w:p>
        </w:tc>
        <w:tc>
          <w:tcPr>
            <w:tcW w:w="2400" w:type="dxa"/>
            <w:tcBorders/>
            <w:vAlign w:val="center"/>
          </w:tcPr>
          <w:p>
            <w:pPr>
              <w:pStyle w:val="TableHeading"/>
              <w:suppressLineNumbers/>
              <w:bidi w:val="0"/>
              <w:spacing w:before="0" w:after="283"/>
              <w:jc w:val="center"/>
              <w:rPr/>
            </w:pPr>
            <w:r>
              <w:rPr/>
              <w:t xml:space="preserve">Hyväntekeväisyys </w:t>
            </w:r>
          </w:p>
        </w:tc>
        <w:tc>
          <w:tcPr>
            <w:tcW w:w="1094" w:type="dxa"/>
            <w:tcBorders/>
            <w:vAlign w:val="center"/>
          </w:tcPr>
          <w:p>
            <w:pPr>
              <w:pStyle w:val="TableHeading"/>
              <w:suppressLineNumbers/>
              <w:bidi w:val="0"/>
              <w:spacing w:before="0" w:after="283"/>
              <w:jc w:val="center"/>
              <w:rPr/>
            </w:pPr>
            <w:r>
              <w:rPr/>
              <w:t xml:space="preserve">Korotettu </w:t>
            </w:r>
          </w:p>
        </w:tc>
        <w:tc>
          <w:tcPr>
            <w:tcW w:w="1352" w:type="dxa"/>
            <w:tcBorders/>
            <w:vAlign w:val="center"/>
          </w:tcPr>
          <w:p>
            <w:pPr>
              <w:pStyle w:val="TableHeading"/>
              <w:suppressLineNumbers/>
              <w:bidi w:val="0"/>
              <w:spacing w:before="0" w:after="283"/>
              <w:jc w:val="center"/>
              <w:rPr/>
            </w:pPr>
            <w:r>
              <w:rPr/>
              <w:t xml:space="preserve">Viimeistely </w:t>
            </w:r>
          </w:p>
        </w:tc>
      </w:tr>
      <w:tr>
        <w:trPr/>
        <w:tc>
          <w:tcPr>
            <w:tcW w:w="2215" w:type="dxa"/>
            <w:tcBorders/>
            <w:vAlign w:val="center"/>
          </w:tcPr>
          <w:p>
            <w:pPr>
              <w:pStyle w:val="TableContents"/>
              <w:bidi w:val="0"/>
              <w:spacing w:before="0" w:after="283"/>
              <w:jc w:val="left"/>
              <w:rPr/>
            </w:pPr>
            <w:r>
              <w:rPr>
                <w:color w:val="A9A9A9"/>
              </w:rPr>
              <w:t xml:space="preserve">Johnny ``Bananas'' Devenanzio </w:t>
            </w:r>
          </w:p>
        </w:tc>
        <w:tc>
          <w:tcPr>
            <w:tcW w:w="1950" w:type="dxa"/>
            <w:tcBorders/>
            <w:vAlign w:val="center"/>
          </w:tcPr>
          <w:p>
            <w:pPr>
              <w:pStyle w:val="TableContents"/>
              <w:bidi w:val="0"/>
              <w:spacing w:before="0" w:after="283"/>
              <w:jc w:val="left"/>
              <w:rPr/>
            </w:pPr>
            <w:r>
              <w:rPr/>
              <w:t xml:space="preserve">RW: Key West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Erityisolympialaiset </w:t>
            </w:r>
          </w:p>
        </w:tc>
        <w:tc>
          <w:tcPr>
            <w:tcW w:w="1094" w:type="dxa"/>
            <w:tcBorders/>
            <w:vAlign w:val="center"/>
          </w:tcPr>
          <w:p>
            <w:pPr>
              <w:pStyle w:val="TableContents"/>
              <w:bidi w:val="0"/>
              <w:spacing w:before="0" w:after="283"/>
              <w:jc w:val="left"/>
              <w:rPr/>
            </w:pPr>
            <w:r>
              <w:rPr/>
              <w:t xml:space="preserve">$50,000 </w:t>
            </w:r>
          </w:p>
        </w:tc>
        <w:tc>
          <w:tcPr>
            <w:tcW w:w="1352" w:type="dxa"/>
            <w:tcBorders/>
            <w:vAlign w:val="center"/>
          </w:tcPr>
          <w:p>
            <w:pPr>
              <w:pStyle w:val="TableContents"/>
              <w:bidi w:val="0"/>
              <w:spacing w:before="0" w:after="283"/>
              <w:jc w:val="left"/>
              <w:rPr/>
            </w:pPr>
            <w:r>
              <w:rPr/>
              <w:t xml:space="preserve">Voittajat </w:t>
            </w:r>
          </w:p>
        </w:tc>
      </w:tr>
      <w:tr>
        <w:trPr/>
        <w:tc>
          <w:tcPr>
            <w:tcW w:w="2215" w:type="dxa"/>
            <w:tcBorders/>
            <w:vAlign w:val="center"/>
          </w:tcPr>
          <w:p>
            <w:pPr>
              <w:pStyle w:val="TableContents"/>
              <w:bidi w:val="0"/>
              <w:spacing w:before="0" w:after="283"/>
              <w:jc w:val="left"/>
              <w:rPr/>
            </w:pPr>
            <w:r>
              <w:rPr>
                <w:color w:val="DCDCDC"/>
              </w:rPr>
              <w:t xml:space="preserve">Emily Schromm </w:t>
            </w:r>
          </w:p>
        </w:tc>
        <w:tc>
          <w:tcPr>
            <w:tcW w:w="1950" w:type="dxa"/>
            <w:tcBorders/>
            <w:vAlign w:val="center"/>
          </w:tcPr>
          <w:p>
            <w:pPr>
              <w:pStyle w:val="TableContents"/>
              <w:bidi w:val="0"/>
              <w:spacing w:before="0" w:after="283"/>
              <w:jc w:val="left"/>
              <w:rPr/>
            </w:pPr>
            <w:r>
              <w:rPr/>
              <w:t xml:space="preserve">RW: D.C.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Girls, Inc. </w:t>
            </w:r>
          </w:p>
        </w:tc>
        <w:tc>
          <w:tcPr>
            <w:tcW w:w="1094" w:type="dxa"/>
            <w:tcBorders/>
            <w:vAlign w:val="center"/>
          </w:tcPr>
          <w:p>
            <w:pPr>
              <w:pStyle w:val="TableContents"/>
              <w:bidi w:val="0"/>
              <w:spacing w:before="0" w:after="283"/>
              <w:jc w:val="left"/>
              <w:rPr/>
            </w:pPr>
            <w:r>
              <w:rPr/>
              <w:t xml:space="preserve">$55,000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color w:val="2F4F4F"/>
              </w:rPr>
              <w:t xml:space="preserve">Chris ``CT'' Tamburello </w:t>
            </w:r>
          </w:p>
        </w:tc>
        <w:tc>
          <w:tcPr>
            <w:tcW w:w="1950" w:type="dxa"/>
            <w:tcBorders/>
            <w:vAlign w:val="center"/>
          </w:tcPr>
          <w:p>
            <w:pPr>
              <w:pStyle w:val="TableContents"/>
              <w:bidi w:val="0"/>
              <w:spacing w:before="0" w:after="283"/>
              <w:jc w:val="left"/>
              <w:rPr/>
            </w:pPr>
            <w:r>
              <w:rPr/>
              <w:t xml:space="preserve">RW: Pariisi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F.I.G.H.T. </w:t>
            </w:r>
          </w:p>
        </w:tc>
        <w:tc>
          <w:tcPr>
            <w:tcW w:w="1094" w:type="dxa"/>
            <w:tcBorders/>
            <w:vAlign w:val="center"/>
          </w:tcPr>
          <w:p>
            <w:pPr>
              <w:pStyle w:val="TableContents"/>
              <w:bidi w:val="0"/>
              <w:spacing w:before="0" w:after="283"/>
              <w:jc w:val="left"/>
              <w:rPr/>
            </w:pPr>
            <w:r>
              <w:rPr/>
              <w:t xml:space="preserve">$55,000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Josh Murray </w:t>
            </w:r>
          </w:p>
        </w:tc>
        <w:tc>
          <w:tcPr>
            <w:tcW w:w="1950" w:type="dxa"/>
            <w:tcBorders/>
            <w:vAlign w:val="center"/>
          </w:tcPr>
          <w:p>
            <w:pPr>
              <w:pStyle w:val="TableContents"/>
              <w:bidi w:val="0"/>
              <w:spacing w:before="0" w:after="283"/>
              <w:jc w:val="left"/>
              <w:rPr/>
            </w:pPr>
            <w:r>
              <w:rPr/>
              <w:t xml:space="preserve">Bachelorette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Erikoislaatuiset ihmiset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Toiseksi sijoittuneet </w:t>
            </w:r>
          </w:p>
        </w:tc>
      </w:tr>
      <w:tr>
        <w:trPr/>
        <w:tc>
          <w:tcPr>
            <w:tcW w:w="2215" w:type="dxa"/>
            <w:tcBorders/>
            <w:vAlign w:val="center"/>
          </w:tcPr>
          <w:p>
            <w:pPr>
              <w:pStyle w:val="TableContents"/>
              <w:bidi w:val="0"/>
              <w:spacing w:before="0" w:after="283"/>
              <w:jc w:val="left"/>
              <w:rPr/>
            </w:pPr>
            <w:r>
              <w:rPr/>
              <w:t xml:space="preserve">Justina Valentine </w:t>
            </w:r>
          </w:p>
        </w:tc>
        <w:tc>
          <w:tcPr>
            <w:tcW w:w="1950" w:type="dxa"/>
            <w:tcBorders/>
            <w:vAlign w:val="center"/>
          </w:tcPr>
          <w:p>
            <w:pPr>
              <w:pStyle w:val="TableContents"/>
              <w:bidi w:val="0"/>
              <w:spacing w:before="0" w:after="283"/>
              <w:jc w:val="left"/>
              <w:rPr/>
            </w:pPr>
            <w:r>
              <w:rPr/>
              <w:t xml:space="preserve">Räppäri / Wild' n Out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Nuorten naisten johtamisverkosto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Michelle Waterson </w:t>
            </w:r>
          </w:p>
        </w:tc>
        <w:tc>
          <w:tcPr>
            <w:tcW w:w="1950" w:type="dxa"/>
            <w:tcBorders/>
            <w:vAlign w:val="center"/>
          </w:tcPr>
          <w:p>
            <w:pPr>
              <w:pStyle w:val="TableContents"/>
              <w:bidi w:val="0"/>
              <w:spacing w:before="0" w:after="283"/>
              <w:jc w:val="left"/>
              <w:rPr/>
            </w:pPr>
            <w:r>
              <w:rPr/>
              <w:t xml:space="preserve">UFC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MVP veteraanit ja pelaajat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Tori Deal </w:t>
            </w:r>
          </w:p>
        </w:tc>
        <w:tc>
          <w:tcPr>
            <w:tcW w:w="1950" w:type="dxa"/>
            <w:tcBorders/>
            <w:vAlign w:val="center"/>
          </w:tcPr>
          <w:p>
            <w:pPr>
              <w:pStyle w:val="TableContents"/>
              <w:bidi w:val="0"/>
              <w:spacing w:before="0" w:after="283"/>
              <w:jc w:val="left"/>
              <w:rPr/>
            </w:pPr>
            <w:r>
              <w:rPr/>
              <w:t xml:space="preserve">AYTO? 4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Haimasyövän toimintaverkosto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Jakso 8 </w:t>
            </w:r>
          </w:p>
        </w:tc>
      </w:tr>
      <w:tr>
        <w:trPr/>
        <w:tc>
          <w:tcPr>
            <w:tcW w:w="2215" w:type="dxa"/>
            <w:tcBorders/>
            <w:vAlign w:val="center"/>
          </w:tcPr>
          <w:p>
            <w:pPr>
              <w:pStyle w:val="TableContents"/>
              <w:bidi w:val="0"/>
              <w:spacing w:before="0" w:after="283"/>
              <w:jc w:val="left"/>
              <w:rPr/>
            </w:pPr>
            <w:r>
              <w:rPr/>
              <w:t xml:space="preserve">Wes Bergmann </w:t>
            </w:r>
          </w:p>
        </w:tc>
        <w:tc>
          <w:tcPr>
            <w:tcW w:w="1950" w:type="dxa"/>
            <w:tcBorders/>
            <w:vAlign w:val="center"/>
          </w:tcPr>
          <w:p>
            <w:pPr>
              <w:pStyle w:val="TableContents"/>
              <w:bidi w:val="0"/>
              <w:spacing w:before="0" w:after="283"/>
              <w:jc w:val="left"/>
              <w:rPr/>
            </w:pPr>
            <w:r>
              <w:rPr/>
              <w:t xml:space="preserve">RW: Austin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American Cancer Society </w:t>
            </w:r>
          </w:p>
        </w:tc>
        <w:tc>
          <w:tcPr>
            <w:tcW w:w="1094" w:type="dxa"/>
            <w:tcBorders/>
            <w:vAlign w:val="center"/>
          </w:tcPr>
          <w:p>
            <w:pPr>
              <w:pStyle w:val="TableContents"/>
              <w:bidi w:val="0"/>
              <w:spacing w:before="0" w:after="283"/>
              <w:jc w:val="left"/>
              <w:rPr/>
            </w:pPr>
            <w:r>
              <w:rPr/>
              <w:t xml:space="preserve">$5,000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Zach Nichols </w:t>
            </w:r>
          </w:p>
        </w:tc>
        <w:tc>
          <w:tcPr>
            <w:tcW w:w="1950" w:type="dxa"/>
            <w:tcBorders/>
            <w:vAlign w:val="center"/>
          </w:tcPr>
          <w:p>
            <w:pPr>
              <w:pStyle w:val="TableContents"/>
              <w:bidi w:val="0"/>
              <w:spacing w:before="0" w:after="283"/>
              <w:jc w:val="left"/>
              <w:rPr/>
            </w:pPr>
            <w:r>
              <w:rPr/>
              <w:t xml:space="preserve">RW: San Diego (2011)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Peruukit 4 Kids Michigan </w:t>
            </w:r>
          </w:p>
        </w:tc>
        <w:tc>
          <w:tcPr>
            <w:tcW w:w="1094" w:type="dxa"/>
            <w:tcBorders/>
            <w:vAlign w:val="center"/>
          </w:tcPr>
          <w:p>
            <w:pPr>
              <w:pStyle w:val="TableContents"/>
              <w:bidi w:val="0"/>
              <w:spacing w:before="0" w:after="283"/>
              <w:jc w:val="left"/>
              <w:rPr/>
            </w:pPr>
            <w:r>
              <w:rPr/>
              <w:t xml:space="preserve">$5,000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Ariane Andrew </w:t>
            </w:r>
          </w:p>
        </w:tc>
        <w:tc>
          <w:tcPr>
            <w:tcW w:w="1950" w:type="dxa"/>
            <w:tcBorders/>
            <w:vAlign w:val="center"/>
          </w:tcPr>
          <w:p>
            <w:pPr>
              <w:pStyle w:val="TableContents"/>
              <w:bidi w:val="0"/>
              <w:spacing w:before="0" w:after="283"/>
              <w:jc w:val="left"/>
              <w:rPr/>
            </w:pPr>
            <w:r>
              <w:rPr/>
              <w:t xml:space="preserve">Entinen WWE-painija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Mustat tytöt rokkaavat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Kim Glass </w:t>
            </w:r>
          </w:p>
        </w:tc>
        <w:tc>
          <w:tcPr>
            <w:tcW w:w="1950" w:type="dxa"/>
            <w:tcBorders/>
            <w:vAlign w:val="center"/>
          </w:tcPr>
          <w:p>
            <w:pPr>
              <w:pStyle w:val="TableContents"/>
              <w:bidi w:val="0"/>
              <w:spacing w:before="0" w:after="283"/>
              <w:jc w:val="left"/>
              <w:rPr/>
            </w:pPr>
            <w:r>
              <w:rPr/>
              <w:t xml:space="preserve">Olympialentopallo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Covenant House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Matt Rife </w:t>
            </w:r>
          </w:p>
        </w:tc>
        <w:tc>
          <w:tcPr>
            <w:tcW w:w="1950" w:type="dxa"/>
            <w:tcBorders/>
            <w:vAlign w:val="center"/>
          </w:tcPr>
          <w:p>
            <w:pPr>
              <w:pStyle w:val="TableContents"/>
              <w:bidi w:val="0"/>
              <w:spacing w:before="0" w:after="283"/>
              <w:jc w:val="left"/>
              <w:rPr/>
            </w:pPr>
            <w:r>
              <w:rPr/>
              <w:t xml:space="preserve">Wild' n Out / TRL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Maailman luonnonsäätiö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Aneesa Ferreira </w:t>
            </w:r>
          </w:p>
        </w:tc>
        <w:tc>
          <w:tcPr>
            <w:tcW w:w="1950" w:type="dxa"/>
            <w:tcBorders/>
            <w:vAlign w:val="center"/>
          </w:tcPr>
          <w:p>
            <w:pPr>
              <w:pStyle w:val="TableContents"/>
              <w:bidi w:val="0"/>
              <w:spacing w:before="0" w:after="283"/>
              <w:jc w:val="left"/>
              <w:rPr/>
            </w:pPr>
            <w:r>
              <w:rPr/>
              <w:t xml:space="preserve">RW: Chicago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Itsemurhien ehkäisy </w:t>
            </w:r>
          </w:p>
        </w:tc>
        <w:tc>
          <w:tcPr>
            <w:tcW w:w="1094" w:type="dxa"/>
            <w:tcBorders/>
            <w:vAlign w:val="center"/>
          </w:tcPr>
          <w:p>
            <w:pPr>
              <w:pStyle w:val="TableContents"/>
              <w:bidi w:val="0"/>
              <w:spacing w:before="0" w:after="283"/>
              <w:jc w:val="left"/>
              <w:rPr/>
            </w:pPr>
            <w:r>
              <w:rPr/>
              <w:t xml:space="preserve">$5,000 </w:t>
            </w:r>
          </w:p>
        </w:tc>
        <w:tc>
          <w:tcPr>
            <w:tcW w:w="1352" w:type="dxa"/>
            <w:tcBorders/>
            <w:vAlign w:val="center"/>
          </w:tcPr>
          <w:p>
            <w:pPr>
              <w:pStyle w:val="TableContents"/>
              <w:bidi w:val="0"/>
              <w:spacing w:before="0" w:after="283"/>
              <w:jc w:val="left"/>
              <w:rPr/>
            </w:pPr>
            <w:r>
              <w:rPr/>
              <w:t xml:space="preserve">Jakso 6 </w:t>
            </w:r>
          </w:p>
        </w:tc>
      </w:tr>
      <w:tr>
        <w:trPr/>
        <w:tc>
          <w:tcPr>
            <w:tcW w:w="2215" w:type="dxa"/>
            <w:tcBorders/>
            <w:vAlign w:val="center"/>
          </w:tcPr>
          <w:p>
            <w:pPr>
              <w:pStyle w:val="TableContents"/>
              <w:bidi w:val="0"/>
              <w:spacing w:before="0" w:after="283"/>
              <w:jc w:val="left"/>
              <w:rPr/>
            </w:pPr>
            <w:r>
              <w:rPr/>
              <w:t xml:space="preserve">Riff Raff </w:t>
            </w:r>
          </w:p>
        </w:tc>
        <w:tc>
          <w:tcPr>
            <w:tcW w:w="1950" w:type="dxa"/>
            <w:tcBorders/>
            <w:vAlign w:val="center"/>
          </w:tcPr>
          <w:p>
            <w:pPr>
              <w:pStyle w:val="TableContents"/>
              <w:bidi w:val="0"/>
              <w:spacing w:before="0" w:after="283"/>
              <w:jc w:val="left"/>
              <w:rPr/>
            </w:pPr>
            <w:r>
              <w:rPr/>
              <w:t xml:space="preserve">Hip Hop taiteilija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Nevadan SPCA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Jakso 5 </w:t>
            </w:r>
          </w:p>
        </w:tc>
      </w:tr>
      <w:tr>
        <w:trPr/>
        <w:tc>
          <w:tcPr>
            <w:tcW w:w="2215" w:type="dxa"/>
            <w:tcBorders/>
            <w:vAlign w:val="center"/>
          </w:tcPr>
          <w:p>
            <w:pPr>
              <w:pStyle w:val="TableContents"/>
              <w:bidi w:val="0"/>
              <w:spacing w:before="0" w:after="283"/>
              <w:jc w:val="left"/>
              <w:rPr/>
            </w:pPr>
            <w:r>
              <w:rPr/>
              <w:t xml:space="preserve">Shawn Johnson </w:t>
            </w:r>
          </w:p>
        </w:tc>
        <w:tc>
          <w:tcPr>
            <w:tcW w:w="1950" w:type="dxa"/>
            <w:tcBorders/>
            <w:vAlign w:val="center"/>
          </w:tcPr>
          <w:p>
            <w:pPr>
              <w:pStyle w:val="TableContents"/>
              <w:bidi w:val="0"/>
              <w:spacing w:before="0" w:after="283"/>
              <w:jc w:val="left"/>
              <w:rPr/>
            </w:pPr>
            <w:r>
              <w:rPr/>
              <w:t xml:space="preserve">Olympialainen voimistelu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Hope Sports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Jakso 4 </w:t>
            </w:r>
          </w:p>
        </w:tc>
      </w:tr>
      <w:tr>
        <w:trPr/>
        <w:tc>
          <w:tcPr>
            <w:tcW w:w="2215" w:type="dxa"/>
            <w:tcBorders/>
            <w:vAlign w:val="center"/>
          </w:tcPr>
          <w:p>
            <w:pPr>
              <w:pStyle w:val="TableContents"/>
              <w:bidi w:val="0"/>
              <w:spacing w:before="0" w:after="283"/>
              <w:jc w:val="left"/>
              <w:rPr/>
            </w:pPr>
            <w:r>
              <w:rPr/>
              <w:t xml:space="preserve">Romeo Miller </w:t>
            </w:r>
          </w:p>
        </w:tc>
        <w:tc>
          <w:tcPr>
            <w:tcW w:w="1950" w:type="dxa"/>
            <w:tcBorders/>
            <w:vAlign w:val="center"/>
          </w:tcPr>
          <w:p>
            <w:pPr>
              <w:pStyle w:val="TableContents"/>
              <w:bidi w:val="0"/>
              <w:spacing w:before="0" w:after="283"/>
              <w:jc w:val="left"/>
              <w:rPr/>
            </w:pPr>
            <w:r>
              <w:rPr/>
              <w:t xml:space="preserve">Räppäri / Näyttelijä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Team Hope NOLA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Ashley Mitchell </w:t>
            </w:r>
          </w:p>
        </w:tc>
        <w:tc>
          <w:tcPr>
            <w:tcW w:w="1950" w:type="dxa"/>
            <w:tcBorders/>
            <w:vAlign w:val="center"/>
          </w:tcPr>
          <w:p>
            <w:pPr>
              <w:pStyle w:val="TableContents"/>
              <w:bidi w:val="0"/>
              <w:spacing w:before="0" w:after="283"/>
              <w:jc w:val="left"/>
              <w:rPr/>
            </w:pPr>
            <w:r>
              <w:rPr/>
              <w:t xml:space="preserve">RW: Ex-Plosion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Prevent Child Abuse America </w:t>
            </w:r>
          </w:p>
        </w:tc>
        <w:tc>
          <w:tcPr>
            <w:tcW w:w="1094" w:type="dxa"/>
            <w:tcBorders/>
            <w:vAlign w:val="center"/>
          </w:tcPr>
          <w:p>
            <w:pPr>
              <w:pStyle w:val="TableContents"/>
              <w:bidi w:val="0"/>
              <w:spacing w:before="0" w:after="283"/>
              <w:jc w:val="left"/>
              <w:rPr/>
            </w:pPr>
            <w:r>
              <w:rPr/>
              <w:t xml:space="preserve">$5,000 </w:t>
            </w:r>
          </w:p>
        </w:tc>
        <w:tc>
          <w:tcPr>
            <w:tcW w:w="1352" w:type="dxa"/>
            <w:tcBorders/>
            <w:vAlign w:val="center"/>
          </w:tcPr>
          <w:p>
            <w:pPr>
              <w:pStyle w:val="TableContents"/>
              <w:bidi w:val="0"/>
              <w:spacing w:before="0" w:after="283"/>
              <w:jc w:val="left"/>
              <w:rPr/>
            </w:pPr>
            <w:r>
              <w:rPr/>
              <w:t xml:space="preserve">Jakso 3 </w:t>
            </w:r>
          </w:p>
        </w:tc>
      </w:tr>
      <w:tr>
        <w:trPr/>
        <w:tc>
          <w:tcPr>
            <w:tcW w:w="2215" w:type="dxa"/>
            <w:tcBorders/>
            <w:vAlign w:val="center"/>
          </w:tcPr>
          <w:p>
            <w:pPr>
              <w:pStyle w:val="TableContents"/>
              <w:bidi w:val="0"/>
              <w:spacing w:before="0" w:after="283"/>
              <w:jc w:val="left"/>
              <w:rPr/>
            </w:pPr>
            <w:r>
              <w:rPr/>
              <w:t xml:space="preserve">Terrell Owens </w:t>
            </w:r>
          </w:p>
        </w:tc>
        <w:tc>
          <w:tcPr>
            <w:tcW w:w="1950" w:type="dxa"/>
            <w:tcBorders/>
            <w:vAlign w:val="center"/>
          </w:tcPr>
          <w:p>
            <w:pPr>
              <w:pStyle w:val="TableContents"/>
              <w:bidi w:val="0"/>
              <w:spacing w:before="0" w:after="283"/>
              <w:jc w:val="left"/>
              <w:rPr/>
            </w:pPr>
            <w:r>
              <w:rPr/>
              <w:t xml:space="preserve">NFL-laitahyökkääjä </w:t>
            </w:r>
          </w:p>
        </w:tc>
        <w:tc>
          <w:tcPr>
            <w:tcW w:w="1194" w:type="dxa"/>
            <w:tcBorders/>
            <w:vAlign w:val="center"/>
          </w:tcPr>
          <w:p>
            <w:pPr>
              <w:pStyle w:val="TableContents"/>
              <w:bidi w:val="0"/>
              <w:spacing w:before="0" w:after="283"/>
              <w:jc w:val="left"/>
              <w:rPr/>
            </w:pPr>
            <w:r>
              <w:rPr/>
              <w:t xml:space="preserve">Tähdet </w:t>
            </w:r>
          </w:p>
        </w:tc>
        <w:tc>
          <w:tcPr>
            <w:tcW w:w="2400" w:type="dxa"/>
            <w:tcBorders/>
            <w:vAlign w:val="center"/>
          </w:tcPr>
          <w:p>
            <w:pPr>
              <w:pStyle w:val="TableContents"/>
              <w:bidi w:val="0"/>
              <w:spacing w:before="0" w:after="283"/>
              <w:jc w:val="left"/>
              <w:rPr/>
            </w:pPr>
            <w:r>
              <w:rPr/>
              <w:t xml:space="preserve">Ky Cares -säätiö </w:t>
            </w:r>
          </w:p>
        </w:tc>
        <w:tc>
          <w:tcPr>
            <w:tcW w:w="1094" w:type="dxa"/>
            <w:tcBorders/>
            <w:vAlign w:val="center"/>
          </w:tcPr>
          <w:p>
            <w:pPr>
              <w:pStyle w:val="TableContents"/>
              <w:bidi w:val="0"/>
              <w:spacing w:before="0" w:after="283"/>
              <w:jc w:val="left"/>
              <w:rPr/>
            </w:pPr>
            <w:r>
              <w:rPr/>
              <w:t xml:space="preserve">Tuntematon </w:t>
            </w:r>
          </w:p>
        </w:tc>
        <w:tc>
          <w:tcPr>
            <w:tcW w:w="1352" w:type="dxa"/>
            <w:tcBorders/>
          </w:tcPr>
          <w:p>
            <w:pPr>
              <w:pStyle w:val="TableContents"/>
              <w:bidi w:val="0"/>
              <w:spacing w:before="0" w:after="283"/>
              <w:jc w:val="left"/>
              <w:rPr>
                <w:sz w:val="4"/>
                <w:szCs w:val="4"/>
              </w:rPr>
            </w:pPr>
            <w:r>
              <w:rPr>
                <w:sz w:val="4"/>
                <w:szCs w:val="4"/>
              </w:rPr>
            </w:r>
          </w:p>
        </w:tc>
      </w:tr>
      <w:tr>
        <w:trPr/>
        <w:tc>
          <w:tcPr>
            <w:tcW w:w="2215" w:type="dxa"/>
            <w:tcBorders/>
            <w:vAlign w:val="center"/>
          </w:tcPr>
          <w:p>
            <w:pPr>
              <w:pStyle w:val="TableContents"/>
              <w:bidi w:val="0"/>
              <w:spacing w:before="0" w:after="283"/>
              <w:jc w:val="left"/>
              <w:rPr/>
            </w:pPr>
            <w:r>
              <w:rPr/>
              <w:t xml:space="preserve">Jenna Compono </w:t>
            </w:r>
          </w:p>
        </w:tc>
        <w:tc>
          <w:tcPr>
            <w:tcW w:w="1950" w:type="dxa"/>
            <w:tcBorders/>
            <w:vAlign w:val="center"/>
          </w:tcPr>
          <w:p>
            <w:pPr>
              <w:pStyle w:val="TableContents"/>
              <w:bidi w:val="0"/>
              <w:spacing w:before="0" w:after="283"/>
              <w:jc w:val="left"/>
              <w:rPr/>
            </w:pPr>
            <w:r>
              <w:rPr/>
              <w:t xml:space="preserve">RW: Ex-Plosion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Jason Gruenin säätiö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Jakso 2 </w:t>
            </w:r>
          </w:p>
        </w:tc>
      </w:tr>
      <w:tr>
        <w:trPr/>
        <w:tc>
          <w:tcPr>
            <w:tcW w:w="2215" w:type="dxa"/>
            <w:tcBorders/>
            <w:vAlign w:val="center"/>
          </w:tcPr>
          <w:p>
            <w:pPr>
              <w:pStyle w:val="TableContents"/>
              <w:bidi w:val="0"/>
              <w:spacing w:before="0" w:after="283"/>
              <w:jc w:val="left"/>
              <w:rPr/>
            </w:pPr>
            <w:r>
              <w:rPr/>
              <w:t xml:space="preserve">Cory Wharton </w:t>
            </w:r>
          </w:p>
        </w:tc>
        <w:tc>
          <w:tcPr>
            <w:tcW w:w="1950" w:type="dxa"/>
            <w:tcBorders/>
            <w:vAlign w:val="center"/>
          </w:tcPr>
          <w:p>
            <w:pPr>
              <w:pStyle w:val="TableContents"/>
              <w:bidi w:val="0"/>
              <w:spacing w:before="0" w:after="283"/>
              <w:jc w:val="left"/>
              <w:rPr/>
            </w:pPr>
            <w:r>
              <w:rPr/>
              <w:t xml:space="preserve">RW: Ex-Plosion </w:t>
            </w:r>
          </w:p>
        </w:tc>
        <w:tc>
          <w:tcPr>
            <w:tcW w:w="1194" w:type="dxa"/>
            <w:tcBorders/>
            <w:vAlign w:val="center"/>
          </w:tcPr>
          <w:p>
            <w:pPr>
              <w:pStyle w:val="TableContents"/>
              <w:bidi w:val="0"/>
              <w:spacing w:before="0" w:after="283"/>
              <w:jc w:val="left"/>
              <w:rPr/>
            </w:pPr>
            <w:r>
              <w:rPr/>
              <w:t xml:space="preserve">Champs </w:t>
            </w:r>
          </w:p>
        </w:tc>
        <w:tc>
          <w:tcPr>
            <w:tcW w:w="2400" w:type="dxa"/>
            <w:tcBorders/>
            <w:vAlign w:val="center"/>
          </w:tcPr>
          <w:p>
            <w:pPr>
              <w:pStyle w:val="TableContents"/>
              <w:bidi w:val="0"/>
              <w:spacing w:before="0" w:after="283"/>
              <w:jc w:val="left"/>
              <w:rPr/>
            </w:pPr>
            <w:r>
              <w:rPr/>
              <w:t xml:space="preserve">Lasten ruokakori </w:t>
            </w:r>
          </w:p>
        </w:tc>
        <w:tc>
          <w:tcPr>
            <w:tcW w:w="1094" w:type="dxa"/>
            <w:tcBorders/>
            <w:vAlign w:val="center"/>
          </w:tcPr>
          <w:p>
            <w:pPr>
              <w:pStyle w:val="TableContents"/>
              <w:bidi w:val="0"/>
              <w:spacing w:before="0" w:after="283"/>
              <w:jc w:val="left"/>
              <w:rPr/>
            </w:pPr>
            <w:r>
              <w:rPr/>
              <w:t xml:space="preserve">Tuntematon </w:t>
            </w:r>
          </w:p>
        </w:tc>
        <w:tc>
          <w:tcPr>
            <w:tcW w:w="1352" w:type="dxa"/>
            <w:tcBorders/>
            <w:vAlign w:val="center"/>
          </w:tcPr>
          <w:p>
            <w:pPr>
              <w:pStyle w:val="TableContents"/>
              <w:bidi w:val="0"/>
              <w:spacing w:before="0" w:after="283"/>
              <w:jc w:val="left"/>
              <w:rPr/>
            </w:pPr>
            <w:r>
              <w:rPr/>
              <w:t xml:space="preserve">Jakso 1 </w:t>
            </w:r>
          </w:p>
        </w:tc>
      </w:tr>
      <w:tr>
        <w:trPr/>
        <w:tc>
          <w:tcPr>
            <w:tcW w:w="2215" w:type="dxa"/>
            <w:tcBorders/>
            <w:vAlign w:val="center"/>
          </w:tcPr>
          <w:p>
            <w:pPr>
              <w:pStyle w:val="TableContents"/>
              <w:bidi w:val="0"/>
              <w:spacing w:before="0" w:after="283"/>
              <w:jc w:val="left"/>
              <w:rPr/>
            </w:pPr>
            <w:r>
              <w:rPr/>
              <w:t xml:space="preserve">Camila Nakagawa </w:t>
            </w:r>
          </w:p>
        </w:tc>
        <w:tc>
          <w:tcPr>
            <w:tcW w:w="1950" w:type="dxa"/>
            <w:tcBorders/>
            <w:vAlign w:val="center"/>
          </w:tcPr>
          <w:p>
            <w:pPr>
              <w:pStyle w:val="TableContents"/>
              <w:bidi w:val="0"/>
              <w:spacing w:before="0" w:after="283"/>
              <w:jc w:val="left"/>
              <w:rPr/>
            </w:pPr>
            <w:r>
              <w:rPr/>
              <w:t xml:space="preserve">Kevätloman haaste </w:t>
            </w:r>
          </w:p>
        </w:tc>
        <w:tc>
          <w:tcPr>
            <w:tcW w:w="1194" w:type="dxa"/>
            <w:tcBorders/>
            <w:vAlign w:val="center"/>
          </w:tcPr>
          <w:p>
            <w:pPr>
              <w:pStyle w:val="TableContents"/>
              <w:bidi w:val="0"/>
              <w:spacing w:before="0" w:after="283"/>
              <w:jc w:val="left"/>
              <w:rPr/>
            </w:pPr>
            <w:r>
              <w:rPr/>
              <w:t xml:space="preserve">Champs N / A </w:t>
            </w:r>
          </w:p>
        </w:tc>
        <w:tc>
          <w:tcPr>
            <w:tcW w:w="484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haasteessa Mestarit vastaan tähdet kausi 2?</w:t>
      </w:r>
    </w:p>
    <w:p>
      <w:pPr>
        <w:pStyle w:val="TextBody"/>
        <w:bidi w:val="0"/>
        <w:jc w:val="left"/>
        <w:rPr>
          <w:b/>
          <w:u w:val="single"/>
          <w:shd w:val="clear" w:fill="FFFF00"/>
        </w:rPr>
      </w:pPr>
      <w:r>
        <w:rPr>
          <w:b/>
          <w:u w:val="single"/>
          <w:shd w:val="clear" w:fill="FFFF00"/>
        </w:rPr>
        <w:t xml:space="preserve">Asiakirjan numero 23039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Howe laskeutui elokuun lopulla 15 000 sotilaan maihin Chesapeake Bayn pohjoispäähän, noin 90 kilometriä Philadelphiasta lounaaseen. Kenraali Washington sijoitti 11 000 miestä Howen ja Philadelphian väliin, mutta hänet ohitettiin ja ajettiin takaisin </w:t>
      </w:r>
      <w:r>
        <w:rPr>
          <w:color w:val="A9A9A9"/>
        </w:rPr>
        <w:t xml:space="preserve">Brandywinen taistelussa </w:t>
      </w:r>
      <w:r>
        <w:rPr/>
        <w:t xml:space="preserve">11. syyskuuta 1777, ja hän kärsi yli 1 000 tappiota, kun taas britit menettivät noin puolet tästä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armeijat kohtasivat Philadelphian kampanjan ensimmäisessä taistelussa?</w:t>
      </w:r>
    </w:p>
    <w:p>
      <w:pPr>
        <w:pStyle w:val="TextBody"/>
        <w:bidi w:val="0"/>
        <w:jc w:val="left"/>
        <w:rPr>
          <w:b/>
          <w:u w:val="single"/>
          <w:shd w:val="clear" w:fill="FFFF00"/>
        </w:rPr>
      </w:pPr>
      <w:r>
        <w:rPr>
          <w:b/>
          <w:u w:val="single"/>
          <w:shd w:val="clear" w:fill="FFFF00"/>
        </w:rPr>
        <w:t xml:space="preserve">Asiakirjan numero 23040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 löytää Dianan kampaamosta Floridasta, mutta kun Sandy kohtaa Dianan, tämä varastaa hänen vuokra-autonsa. Sandy löytää Sandyn osoitteen hylätystä autosta ja tutkii Sandyn taloa, joka on täynnä kauppatavaraa ja varastettuja luottokortteja. Ennen kuin Sandy ehtii laittaa Sandylle käsiraudat, rikolliset Marisol (Genesis Rodriguez) ja Julian (T.I.) ryntäävät sisään vihaisina siitä, että Diana on antanut Paololle huonoja luottokortteja. Sandyn ja Dianan paettua Sandy kertoo Dianalle suunnitelmastaan palauttaa maineensa, ja Diana suostuu auttamaan sillä ehdolla, että poliisi ei sekaannu asiaan, Sandy suostuu, mutta hänellä oli suunnitelmissa saada poliisi viereiseen huoneeseen, kun hän puhuu pomonsa kanssa. Samaan aikaan </w:t>
      </w:r>
      <w:r>
        <w:rPr/>
        <w:t xml:space="preserve">lähetetään </w:t>
      </w:r>
      <w:r>
        <w:rPr/>
        <w:t xml:space="preserve">jäljittäjä (</w:t>
      </w:r>
      <w:r>
        <w:rPr>
          <w:color w:val="A9A9A9"/>
        </w:rPr>
        <w:t xml:space="preserve">Robert Patrick) </w:t>
      </w:r>
      <w:r>
        <w:rPr/>
        <w:t xml:space="preserve">etsimään Dianaa huomattavan palkkion saamiseksi. Koska heidän henkilöllisyystodistuksensa ovat identtiset, lentäminen on mahdotonta, ja he matkustavat Denveriin autolla.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palkkionmetsästäjää identiteettivarkaassa...</w:t>
      </w:r>
    </w:p>
    <w:p>
      <w:pPr>
        <w:pStyle w:val="TextBody"/>
        <w:bidi w:val="0"/>
        <w:jc w:val="left"/>
        <w:rPr>
          <w:b/>
          <w:u w:val="single"/>
          <w:shd w:val="clear" w:fill="FFFF00"/>
        </w:rPr>
      </w:pPr>
      <w:r>
        <w:rPr>
          <w:b/>
          <w:u w:val="single"/>
          <w:shd w:val="clear" w:fill="FFFF00"/>
        </w:rPr>
        <w:t xml:space="preserve">Asiakirjan numero 23041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alkoi toden teolla, kun </w:t>
      </w:r>
      <w:r>
        <w:rPr>
          <w:color w:val="A9A9A9"/>
        </w:rPr>
        <w:t xml:space="preserve">Edward I </w:t>
      </w:r>
      <w:r>
        <w:rPr/>
        <w:t xml:space="preserve">ryösti raa'asti Berwickin maaliskuussa 1296, minkä jälkeen skotit hävisivät Dunbarin taistelussa ja John Balliol luopui vallasta heinäkuussa. Englannin hyökkäyskampanja oli valloittanut suurimman osan maata elokuuhun mennessä, ja kun Edward oli poistanut kohtalon kiven Sconen luostarista ja kuljettanut sen Westminsterin luostariin, hän kutsui Berwickiin koolle parlamentin, jossa skotlantilaiset aateliset kunnioittivat häntä Englannin kuninkaana. Skotlanti oli lähes valloitettu.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juuri ennen itsenäisyyssodan alkamista?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sota (1296 - 1328) alkoi Englannin hyökkäyksestä Skotlantiin vuonna </w:t>
      </w:r>
      <w:r>
        <w:rPr>
          <w:color w:val="A9A9A9"/>
        </w:rPr>
        <w:t xml:space="preserve">1296 </w:t>
      </w:r>
      <w:r>
        <w:rPr/>
        <w:t xml:space="preserve">ja päättyi Edinburghin ja Northamptonin sopimuksen allekirjoittamiseen vuonna 1328. Toinen sota (1332 -- 1357) alkoi Edward Balliolin ja "perinnöttömien" englantilaisten tukemasta hyökkäyksestä vuonna 1332 ja päättyi vuonna 1357 Berwickin sopimuksen allekirjoittamiseen. Sodat olivat osa Skotlannin suurta kriisiä, ja ajanjaksosta tuli yksi Skotlannin historian ratkaisevimmista ajoista. Molempien sotien päätyttyä Skotlanti säilytti asemansa itsenäisenä valtiona. Sodat olivat tärkeitä myös muista syistä, kuten pitkäjousen nousun myötä keskeiseksi aseeksi keskiaikaisessa sodankäynnissä.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Skotlannin itsenäisyyssodat alkoivat?</w:t>
      </w:r>
    </w:p>
    <w:p>
      <w:pPr>
        <w:pStyle w:val="TextBody"/>
        <w:bidi w:val="0"/>
        <w:jc w:val="left"/>
        <w:rPr>
          <w:b/>
          <w:u w:val="single"/>
          <w:shd w:val="clear" w:fill="FFFF00"/>
        </w:rPr>
      </w:pPr>
      <w:r>
        <w:rPr>
          <w:b/>
          <w:u w:val="single"/>
          <w:shd w:val="clear" w:fill="FFFF00"/>
        </w:rPr>
        <w:t xml:space="preserve">Asiakirjan numero 23042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Ruokarekkojen eliminointitaulukko </w:t>
      </w:r>
    </w:p>
    <w:tbl>
      <w:tblPr>
        <w:tblW w:w="10205" w:type="dxa"/>
        <w:jc w:val="left"/>
        <w:tblInd w:w="0" w:type="dxa"/>
        <w:tblLayout w:type="fixed"/>
        <w:tblCellMar>
          <w:top w:w="28" w:type="dxa"/>
          <w:left w:w="28" w:type="dxa"/>
          <w:bottom w:w="28" w:type="dxa"/>
          <w:right w:w="28" w:type="dxa"/>
        </w:tblCellMar>
      </w:tblPr>
      <w:tblGrid>
        <w:gridCol w:w="1609"/>
        <w:gridCol w:w="1308"/>
        <w:gridCol w:w="1412"/>
        <w:gridCol w:w="1538"/>
        <w:gridCol w:w="1343"/>
        <w:gridCol w:w="1136"/>
        <w:gridCol w:w="1859"/>
      </w:tblGrid>
      <w:tr>
        <w:trPr/>
        <w:tc>
          <w:tcPr>
            <w:tcW w:w="1609" w:type="dxa"/>
            <w:tcBorders/>
            <w:vAlign w:val="center"/>
          </w:tcPr>
          <w:p>
            <w:pPr>
              <w:pStyle w:val="TableHeading"/>
              <w:suppressLineNumbers/>
              <w:bidi w:val="0"/>
              <w:spacing w:before="0" w:after="283"/>
              <w:jc w:val="center"/>
              <w:rPr/>
            </w:pPr>
            <w:r>
              <w:rPr/>
              <w:t xml:space="preserve">Kuorma-auto </w:t>
            </w:r>
          </w:p>
        </w:tc>
        <w:tc>
          <w:tcPr>
            <w:tcW w:w="1308" w:type="dxa"/>
            <w:tcBorders/>
            <w:vAlign w:val="center"/>
          </w:tcPr>
          <w:p>
            <w:pPr>
              <w:pStyle w:val="TableHeading"/>
              <w:suppressLineNumbers/>
              <w:bidi w:val="0"/>
              <w:spacing w:before="0" w:after="283"/>
              <w:jc w:val="center"/>
              <w:rPr/>
            </w:pPr>
            <w:r>
              <w:rPr/>
              <w:t xml:space="preserve">Viikko 1 New Orleans, LA </w:t>
            </w:r>
          </w:p>
        </w:tc>
        <w:tc>
          <w:tcPr>
            <w:tcW w:w="1412" w:type="dxa"/>
            <w:tcBorders/>
            <w:vAlign w:val="center"/>
          </w:tcPr>
          <w:p>
            <w:pPr>
              <w:pStyle w:val="TableHeading"/>
              <w:suppressLineNumbers/>
              <w:bidi w:val="0"/>
              <w:spacing w:before="0" w:after="283"/>
              <w:jc w:val="center"/>
              <w:rPr/>
            </w:pPr>
            <w:r>
              <w:rPr/>
              <w:t xml:space="preserve">Viikko 2 Pensacola, FL </w:t>
            </w:r>
          </w:p>
        </w:tc>
        <w:tc>
          <w:tcPr>
            <w:tcW w:w="1538" w:type="dxa"/>
            <w:tcBorders/>
            <w:vAlign w:val="center"/>
          </w:tcPr>
          <w:p>
            <w:pPr>
              <w:pStyle w:val="TableHeading"/>
              <w:suppressLineNumbers/>
              <w:bidi w:val="0"/>
              <w:spacing w:before="0" w:after="283"/>
              <w:jc w:val="center"/>
              <w:rPr/>
            </w:pPr>
            <w:r>
              <w:rPr/>
              <w:t xml:space="preserve">Viikko 3 Tuscaloosa, AL </w:t>
            </w:r>
          </w:p>
        </w:tc>
        <w:tc>
          <w:tcPr>
            <w:tcW w:w="1343" w:type="dxa"/>
            <w:tcBorders/>
            <w:vAlign w:val="center"/>
          </w:tcPr>
          <w:p>
            <w:pPr>
              <w:pStyle w:val="TableHeading"/>
              <w:suppressLineNumbers/>
              <w:bidi w:val="0"/>
              <w:spacing w:before="0" w:after="283"/>
              <w:jc w:val="center"/>
              <w:rPr/>
            </w:pPr>
            <w:r>
              <w:rPr/>
              <w:t xml:space="preserve">Viikko 4 Nashville, TN </w:t>
            </w:r>
          </w:p>
        </w:tc>
        <w:tc>
          <w:tcPr>
            <w:tcW w:w="1136" w:type="dxa"/>
            <w:tcBorders/>
            <w:vAlign w:val="center"/>
          </w:tcPr>
          <w:p>
            <w:pPr>
              <w:pStyle w:val="TableHeading"/>
              <w:suppressLineNumbers/>
              <w:bidi w:val="0"/>
              <w:spacing w:before="0" w:after="283"/>
              <w:jc w:val="center"/>
              <w:rPr/>
            </w:pPr>
            <w:r>
              <w:rPr/>
              <w:t xml:space="preserve">Viikko 5 Athens, GA </w:t>
            </w:r>
          </w:p>
        </w:tc>
        <w:tc>
          <w:tcPr>
            <w:tcW w:w="1859" w:type="dxa"/>
            <w:tcBorders/>
            <w:vAlign w:val="center"/>
          </w:tcPr>
          <w:p>
            <w:pPr>
              <w:pStyle w:val="TableHeading"/>
              <w:suppressLineNumbers/>
              <w:bidi w:val="0"/>
              <w:spacing w:before="0" w:after="283"/>
              <w:jc w:val="center"/>
              <w:rPr/>
            </w:pPr>
            <w:r>
              <w:rPr/>
              <w:t xml:space="preserve">Viikko 6 Savannah, GA </w:t>
            </w:r>
          </w:p>
        </w:tc>
      </w:tr>
      <w:tr>
        <w:trPr/>
        <w:tc>
          <w:tcPr>
            <w:tcW w:w="1609" w:type="dxa"/>
            <w:tcBorders/>
            <w:vAlign w:val="center"/>
          </w:tcPr>
          <w:p>
            <w:pPr>
              <w:pStyle w:val="TableHeading"/>
              <w:suppressLineNumbers/>
              <w:bidi w:val="0"/>
              <w:spacing w:before="0" w:after="283"/>
              <w:jc w:val="center"/>
              <w:rPr/>
            </w:pPr>
            <w:r>
              <w:rPr>
                <w:color w:val="A9A9A9"/>
              </w:rPr>
              <w:t xml:space="preserve">Haudutettu </w:t>
            </w:r>
            <w:r>
              <w:rPr/>
              <w:t xml:space="preserve">etelässä </w:t>
            </w:r>
          </w:p>
        </w:tc>
        <w:tc>
          <w:tcPr>
            <w:tcW w:w="1308" w:type="dxa"/>
            <w:tcBorders/>
            <w:vAlign w:val="center"/>
          </w:tcPr>
          <w:p>
            <w:pPr>
              <w:pStyle w:val="TableContents"/>
              <w:bidi w:val="0"/>
              <w:spacing w:before="0" w:after="283"/>
              <w:jc w:val="left"/>
              <w:rPr/>
            </w:pPr>
            <w:r>
              <w:rPr/>
              <w:t xml:space="preserve">2. ($413) </w:t>
            </w:r>
          </w:p>
        </w:tc>
        <w:tc>
          <w:tcPr>
            <w:tcW w:w="1412" w:type="dxa"/>
            <w:tcBorders/>
            <w:vAlign w:val="center"/>
          </w:tcPr>
          <w:p>
            <w:pPr>
              <w:pStyle w:val="TableContents"/>
              <w:bidi w:val="0"/>
              <w:spacing w:before="0" w:after="283"/>
              <w:jc w:val="left"/>
              <w:rPr/>
            </w:pPr>
            <w:r>
              <w:rPr/>
              <w:t xml:space="preserve">5. </w:t>
            </w:r>
          </w:p>
        </w:tc>
        <w:tc>
          <w:tcPr>
            <w:tcW w:w="1538" w:type="dxa"/>
            <w:tcBorders/>
            <w:vAlign w:val="center"/>
          </w:tcPr>
          <w:p>
            <w:pPr>
              <w:pStyle w:val="TableContents"/>
              <w:bidi w:val="0"/>
              <w:spacing w:before="0" w:after="283"/>
              <w:jc w:val="left"/>
              <w:rPr/>
            </w:pPr>
            <w:r>
              <w:rPr/>
              <w:t xml:space="preserve">1. ($3,261) </w:t>
            </w:r>
          </w:p>
        </w:tc>
        <w:tc>
          <w:tcPr>
            <w:tcW w:w="1343" w:type="dxa"/>
            <w:tcBorders/>
            <w:vAlign w:val="center"/>
          </w:tcPr>
          <w:p>
            <w:pPr>
              <w:pStyle w:val="TableContents"/>
              <w:bidi w:val="0"/>
              <w:spacing w:before="0" w:after="283"/>
              <w:jc w:val="left"/>
              <w:rPr/>
            </w:pPr>
            <w:r>
              <w:rPr/>
              <w:t xml:space="preserve">1. (3,223 dollaria) </w:t>
            </w:r>
          </w:p>
        </w:tc>
        <w:tc>
          <w:tcPr>
            <w:tcW w:w="1136" w:type="dxa"/>
            <w:tcBorders/>
            <w:vAlign w:val="center"/>
          </w:tcPr>
          <w:p>
            <w:pPr>
              <w:pStyle w:val="TableContents"/>
              <w:bidi w:val="0"/>
              <w:spacing w:before="0" w:after="283"/>
              <w:jc w:val="left"/>
              <w:rPr/>
            </w:pPr>
            <w:r>
              <w:rPr/>
              <w:t xml:space="preserve">1. (2,276 dollaria) </w:t>
            </w:r>
          </w:p>
        </w:tc>
        <w:tc>
          <w:tcPr>
            <w:tcW w:w="1859" w:type="dxa"/>
            <w:tcBorders/>
            <w:vAlign w:val="center"/>
          </w:tcPr>
          <w:p>
            <w:pPr>
              <w:pStyle w:val="TableContents"/>
              <w:bidi w:val="0"/>
              <w:spacing w:before="0" w:after="283"/>
              <w:jc w:val="left"/>
              <w:rPr/>
            </w:pPr>
            <w:r>
              <w:rPr/>
              <w:t xml:space="preserve">VOITTAJAT </w:t>
            </w:r>
          </w:p>
        </w:tc>
      </w:tr>
      <w:tr>
        <w:trPr/>
        <w:tc>
          <w:tcPr>
            <w:tcW w:w="1609" w:type="dxa"/>
            <w:tcBorders/>
            <w:vAlign w:val="center"/>
          </w:tcPr>
          <w:p>
            <w:pPr>
              <w:pStyle w:val="TableHeading"/>
              <w:suppressLineNumbers/>
              <w:bidi w:val="0"/>
              <w:spacing w:before="0" w:after="283"/>
              <w:jc w:val="center"/>
              <w:rPr/>
            </w:pPr>
            <w:r>
              <w:rPr/>
              <w:t xml:space="preserve">Herra Po' Boys </w:t>
            </w:r>
          </w:p>
        </w:tc>
        <w:tc>
          <w:tcPr>
            <w:tcW w:w="1308" w:type="dxa"/>
            <w:tcBorders/>
            <w:vAlign w:val="center"/>
          </w:tcPr>
          <w:p>
            <w:pPr>
              <w:pStyle w:val="TableContents"/>
              <w:bidi w:val="0"/>
              <w:spacing w:before="0" w:after="283"/>
              <w:jc w:val="left"/>
              <w:rPr/>
            </w:pPr>
            <w:r>
              <w:rPr/>
              <w:t xml:space="preserve">3. (384 dollaria) </w:t>
            </w:r>
          </w:p>
        </w:tc>
        <w:tc>
          <w:tcPr>
            <w:tcW w:w="1412" w:type="dxa"/>
            <w:tcBorders/>
            <w:vAlign w:val="center"/>
          </w:tcPr>
          <w:p>
            <w:pPr>
              <w:pStyle w:val="TableContents"/>
              <w:bidi w:val="0"/>
              <w:spacing w:before="0" w:after="283"/>
              <w:jc w:val="left"/>
              <w:rPr/>
            </w:pPr>
            <w:r>
              <w:rPr/>
              <w:t xml:space="preserve">1. ($1,725) </w:t>
            </w:r>
          </w:p>
        </w:tc>
        <w:tc>
          <w:tcPr>
            <w:tcW w:w="1538" w:type="dxa"/>
            <w:tcBorders/>
            <w:vAlign w:val="center"/>
          </w:tcPr>
          <w:p>
            <w:pPr>
              <w:pStyle w:val="TableContents"/>
              <w:bidi w:val="0"/>
              <w:spacing w:before="0" w:after="283"/>
              <w:jc w:val="left"/>
              <w:rPr/>
            </w:pPr>
            <w:r>
              <w:rPr/>
              <w:t xml:space="preserve">Neljäs </w:t>
            </w:r>
          </w:p>
        </w:tc>
        <w:tc>
          <w:tcPr>
            <w:tcW w:w="1343" w:type="dxa"/>
            <w:tcBorders/>
            <w:vAlign w:val="center"/>
          </w:tcPr>
          <w:p>
            <w:pPr>
              <w:pStyle w:val="TableContents"/>
              <w:bidi w:val="0"/>
              <w:spacing w:before="0" w:after="283"/>
              <w:jc w:val="left"/>
              <w:rPr/>
            </w:pPr>
            <w:r>
              <w:rPr/>
              <w:t xml:space="preserve">2. (963 dollaria) </w:t>
            </w:r>
          </w:p>
        </w:tc>
        <w:tc>
          <w:tcPr>
            <w:tcW w:w="1136" w:type="dxa"/>
            <w:tcBorders/>
            <w:vAlign w:val="center"/>
          </w:tcPr>
          <w:p>
            <w:pPr>
              <w:pStyle w:val="TableContents"/>
              <w:bidi w:val="0"/>
              <w:spacing w:before="0" w:after="283"/>
              <w:jc w:val="left"/>
              <w:rPr/>
            </w:pPr>
            <w:r>
              <w:rPr/>
              <w:t xml:space="preserve">2. </w:t>
            </w:r>
          </w:p>
        </w:tc>
        <w:tc>
          <w:tcPr>
            <w:tcW w:w="1859" w:type="dxa"/>
            <w:tcBorders/>
            <w:vAlign w:val="center"/>
          </w:tcPr>
          <w:p>
            <w:pPr>
              <w:pStyle w:val="TableContents"/>
              <w:bidi w:val="0"/>
              <w:spacing w:before="0" w:after="283"/>
              <w:jc w:val="left"/>
              <w:rPr/>
            </w:pPr>
            <w:r>
              <w:rPr/>
              <w:t xml:space="preserve">RUNNERS-UP </w:t>
            </w:r>
          </w:p>
        </w:tc>
      </w:tr>
      <w:tr>
        <w:trPr/>
        <w:tc>
          <w:tcPr>
            <w:tcW w:w="1609" w:type="dxa"/>
            <w:tcBorders/>
            <w:vAlign w:val="center"/>
          </w:tcPr>
          <w:p>
            <w:pPr>
              <w:pStyle w:val="TableHeading"/>
              <w:suppressLineNumbers/>
              <w:bidi w:val="0"/>
              <w:spacing w:before="0" w:after="283"/>
              <w:jc w:val="center"/>
              <w:rPr/>
            </w:pPr>
            <w:r>
              <w:rPr/>
              <w:t xml:space="preserve">Aamiaisklubi </w:t>
            </w:r>
          </w:p>
        </w:tc>
        <w:tc>
          <w:tcPr>
            <w:tcW w:w="1308" w:type="dxa"/>
            <w:tcBorders/>
            <w:vAlign w:val="center"/>
          </w:tcPr>
          <w:p>
            <w:pPr>
              <w:pStyle w:val="TableContents"/>
              <w:bidi w:val="0"/>
              <w:spacing w:before="0" w:after="283"/>
              <w:jc w:val="left"/>
              <w:rPr/>
            </w:pPr>
            <w:r>
              <w:rPr/>
              <w:t xml:space="preserve">1. ($420) </w:t>
            </w:r>
          </w:p>
        </w:tc>
        <w:tc>
          <w:tcPr>
            <w:tcW w:w="1412" w:type="dxa"/>
            <w:tcBorders/>
            <w:vAlign w:val="center"/>
          </w:tcPr>
          <w:p>
            <w:pPr>
              <w:pStyle w:val="TableContents"/>
              <w:bidi w:val="0"/>
              <w:spacing w:before="0" w:after="283"/>
              <w:jc w:val="left"/>
              <w:rPr/>
            </w:pPr>
            <w:r>
              <w:rPr/>
              <w:t xml:space="preserve">2. (1,438 dollaria) </w:t>
            </w:r>
          </w:p>
        </w:tc>
        <w:tc>
          <w:tcPr>
            <w:tcW w:w="1538" w:type="dxa"/>
            <w:tcBorders/>
            <w:vAlign w:val="center"/>
          </w:tcPr>
          <w:p>
            <w:pPr>
              <w:pStyle w:val="TableContents"/>
              <w:bidi w:val="0"/>
              <w:spacing w:before="0" w:after="283"/>
              <w:jc w:val="left"/>
              <w:rPr/>
            </w:pPr>
            <w:r>
              <w:rPr/>
              <w:t xml:space="preserve">3. ($2,237) </w:t>
            </w:r>
          </w:p>
        </w:tc>
        <w:tc>
          <w:tcPr>
            <w:tcW w:w="1343" w:type="dxa"/>
            <w:tcBorders/>
            <w:vAlign w:val="center"/>
          </w:tcPr>
          <w:p>
            <w:pPr>
              <w:pStyle w:val="TableContents"/>
              <w:bidi w:val="0"/>
              <w:spacing w:before="0" w:after="283"/>
              <w:jc w:val="left"/>
              <w:rPr/>
            </w:pPr>
            <w:r>
              <w:rPr/>
              <w:t xml:space="preserve">3. ($413) </w:t>
            </w:r>
          </w:p>
        </w:tc>
        <w:tc>
          <w:tcPr>
            <w:tcW w:w="1136" w:type="dxa"/>
            <w:tcBorders/>
            <w:vAlign w:val="center"/>
          </w:tcPr>
          <w:p>
            <w:pPr>
              <w:pStyle w:val="TableContents"/>
              <w:bidi w:val="0"/>
              <w:spacing w:before="0" w:after="283"/>
              <w:jc w:val="left"/>
              <w:rPr/>
            </w:pPr>
            <w:r>
              <w:rPr/>
              <w:t xml:space="preserve">Kolmas </w:t>
            </w:r>
          </w:p>
        </w:tc>
        <w:tc>
          <w:tcPr>
            <w:tcW w:w="1859" w:type="dxa"/>
            <w:tcBorders/>
            <w:vAlign w:val="center"/>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Heading"/>
              <w:suppressLineNumbers/>
              <w:bidi w:val="0"/>
              <w:spacing w:before="0" w:after="283"/>
              <w:jc w:val="center"/>
              <w:rPr/>
            </w:pPr>
            <w:r>
              <w:rPr/>
              <w:t xml:space="preserve">Eteläinen ranskalainen </w:t>
            </w:r>
          </w:p>
        </w:tc>
        <w:tc>
          <w:tcPr>
            <w:tcW w:w="1308" w:type="dxa"/>
            <w:tcBorders/>
            <w:vAlign w:val="center"/>
          </w:tcPr>
          <w:p>
            <w:pPr>
              <w:pStyle w:val="TableContents"/>
              <w:bidi w:val="0"/>
              <w:spacing w:before="0" w:after="283"/>
              <w:jc w:val="left"/>
              <w:rPr/>
            </w:pPr>
            <w:r>
              <w:rPr/>
              <w:t xml:space="preserve">5. (345 dollaria) </w:t>
            </w:r>
          </w:p>
        </w:tc>
        <w:tc>
          <w:tcPr>
            <w:tcW w:w="1412" w:type="dxa"/>
            <w:tcBorders/>
            <w:vAlign w:val="center"/>
          </w:tcPr>
          <w:p>
            <w:pPr>
              <w:pStyle w:val="TableContents"/>
              <w:bidi w:val="0"/>
              <w:spacing w:before="0" w:after="283"/>
              <w:jc w:val="left"/>
              <w:rPr/>
            </w:pPr>
            <w:r>
              <w:rPr/>
              <w:t xml:space="preserve">3. ($1,430) </w:t>
            </w:r>
          </w:p>
        </w:tc>
        <w:tc>
          <w:tcPr>
            <w:tcW w:w="1538" w:type="dxa"/>
            <w:tcBorders/>
            <w:vAlign w:val="center"/>
          </w:tcPr>
          <w:p>
            <w:pPr>
              <w:pStyle w:val="TableContents"/>
              <w:bidi w:val="0"/>
              <w:spacing w:before="0" w:after="283"/>
              <w:jc w:val="left"/>
              <w:rPr/>
            </w:pPr>
            <w:r>
              <w:rPr/>
              <w:t xml:space="preserve">2. (2,447 dollaria) </w:t>
            </w:r>
          </w:p>
        </w:tc>
        <w:tc>
          <w:tcPr>
            <w:tcW w:w="1343" w:type="dxa"/>
            <w:tcBorders/>
            <w:vAlign w:val="center"/>
          </w:tcPr>
          <w:p>
            <w:pPr>
              <w:pStyle w:val="TableContents"/>
              <w:bidi w:val="0"/>
              <w:spacing w:before="0" w:after="283"/>
              <w:jc w:val="left"/>
              <w:rPr/>
            </w:pPr>
            <w:r>
              <w:rPr/>
              <w:t xml:space="preserve">4. (yli $413) </w:t>
            </w:r>
          </w:p>
        </w:tc>
        <w:tc>
          <w:tcPr>
            <w:tcW w:w="2995" w:type="dxa"/>
            <w:gridSpan w:val="2"/>
            <w:tcBorders/>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Heading"/>
              <w:suppressLineNumbers/>
              <w:bidi w:val="0"/>
              <w:spacing w:before="0" w:after="283"/>
              <w:jc w:val="center"/>
              <w:rPr/>
            </w:pPr>
            <w:r>
              <w:rPr/>
              <w:t xml:space="preserve">Stick Em Up </w:t>
            </w:r>
          </w:p>
        </w:tc>
        <w:tc>
          <w:tcPr>
            <w:tcW w:w="1308" w:type="dxa"/>
            <w:tcBorders/>
            <w:vAlign w:val="center"/>
          </w:tcPr>
          <w:p>
            <w:pPr>
              <w:pStyle w:val="TableContents"/>
              <w:bidi w:val="0"/>
              <w:spacing w:before="0" w:after="283"/>
              <w:jc w:val="left"/>
              <w:rPr/>
            </w:pPr>
            <w:r>
              <w:rPr/>
              <w:t xml:space="preserve">4. ($370) </w:t>
            </w:r>
          </w:p>
        </w:tc>
        <w:tc>
          <w:tcPr>
            <w:tcW w:w="1412" w:type="dxa"/>
            <w:tcBorders/>
            <w:vAlign w:val="center"/>
          </w:tcPr>
          <w:p>
            <w:pPr>
              <w:pStyle w:val="TableContents"/>
              <w:bidi w:val="0"/>
              <w:spacing w:before="0" w:after="283"/>
              <w:jc w:val="left"/>
              <w:rPr/>
            </w:pPr>
            <w:r>
              <w:rPr/>
              <w:t xml:space="preserve">Neljäs </w:t>
            </w:r>
          </w:p>
        </w:tc>
        <w:tc>
          <w:tcPr>
            <w:tcW w:w="1538" w:type="dxa"/>
            <w:tcBorders/>
            <w:vAlign w:val="center"/>
          </w:tcPr>
          <w:p>
            <w:pPr>
              <w:pStyle w:val="TableContents"/>
              <w:bidi w:val="0"/>
              <w:spacing w:before="0" w:after="283"/>
              <w:jc w:val="left"/>
              <w:rPr/>
            </w:pPr>
            <w:r>
              <w:rPr/>
              <w:t xml:space="preserve">5. </w:t>
            </w:r>
          </w:p>
        </w:tc>
        <w:tc>
          <w:tcPr>
            <w:tcW w:w="4338" w:type="dxa"/>
            <w:gridSpan w:val="3"/>
            <w:tcBorders/>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Heading"/>
              <w:suppressLineNumbers/>
              <w:bidi w:val="0"/>
              <w:spacing w:before="0" w:after="283"/>
              <w:jc w:val="center"/>
              <w:rPr/>
            </w:pPr>
            <w:r>
              <w:rPr/>
              <w:t xml:space="preserve">Papi Chulon empanadat </w:t>
            </w:r>
          </w:p>
        </w:tc>
        <w:tc>
          <w:tcPr>
            <w:tcW w:w="1308" w:type="dxa"/>
            <w:tcBorders/>
            <w:vAlign w:val="center"/>
          </w:tcPr>
          <w:p>
            <w:pPr>
              <w:pStyle w:val="TableContents"/>
              <w:bidi w:val="0"/>
              <w:spacing w:before="0" w:after="283"/>
              <w:jc w:val="left"/>
              <w:rPr/>
            </w:pPr>
            <w:r>
              <w:rPr/>
              <w:t xml:space="preserve">6. ($208) </w:t>
            </w:r>
          </w:p>
        </w:tc>
        <w:tc>
          <w:tcPr>
            <w:tcW w:w="1412" w:type="dxa"/>
            <w:tcBorders/>
            <w:vAlign w:val="center"/>
          </w:tcPr>
          <w:p>
            <w:pPr>
              <w:pStyle w:val="TableContents"/>
              <w:bidi w:val="0"/>
              <w:spacing w:before="0" w:after="283"/>
              <w:jc w:val="left"/>
              <w:rPr/>
            </w:pPr>
            <w:r>
              <w:rPr/>
              <w:t xml:space="preserve">6. </w:t>
            </w:r>
          </w:p>
        </w:tc>
        <w:tc>
          <w:tcPr>
            <w:tcW w:w="5876" w:type="dxa"/>
            <w:gridSpan w:val="4"/>
            <w:tcBorders/>
          </w:tcPr>
          <w:p>
            <w:pPr>
              <w:pStyle w:val="TableContents"/>
              <w:bidi w:val="0"/>
              <w:spacing w:before="0" w:after="283"/>
              <w:jc w:val="left"/>
              <w:rPr>
                <w:sz w:val="4"/>
                <w:szCs w:val="4"/>
              </w:rPr>
            </w:pPr>
            <w:r>
              <w:rPr>
                <w:sz w:val="4"/>
                <w:szCs w:val="4"/>
              </w:rPr>
            </w:r>
          </w:p>
        </w:tc>
      </w:tr>
      <w:tr>
        <w:trPr/>
        <w:tc>
          <w:tcPr>
            <w:tcW w:w="1609" w:type="dxa"/>
            <w:tcBorders/>
            <w:vAlign w:val="center"/>
          </w:tcPr>
          <w:p>
            <w:pPr>
              <w:pStyle w:val="TableHeading"/>
              <w:suppressLineNumbers/>
              <w:bidi w:val="0"/>
              <w:spacing w:before="0" w:after="283"/>
              <w:jc w:val="center"/>
              <w:rPr/>
            </w:pPr>
            <w:r>
              <w:rPr/>
              <w:t xml:space="preserve">Wicked Good Seafood </w:t>
            </w:r>
          </w:p>
        </w:tc>
        <w:tc>
          <w:tcPr>
            <w:tcW w:w="1308" w:type="dxa"/>
            <w:tcBorders/>
            <w:vAlign w:val="center"/>
          </w:tcPr>
          <w:p>
            <w:pPr>
              <w:pStyle w:val="TableContents"/>
              <w:bidi w:val="0"/>
              <w:spacing w:before="0" w:after="283"/>
              <w:jc w:val="left"/>
              <w:rPr/>
            </w:pPr>
            <w:r>
              <w:rPr/>
              <w:t xml:space="preserve">7. (192 dollaria) </w:t>
            </w:r>
          </w:p>
        </w:tc>
        <w:tc>
          <w:tcPr>
            <w:tcW w:w="7288"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ruokarekka-kilpailun Battle for the South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suuren ruokarekka-kilpailun vuonna 2017</w:t>
      </w:r>
    </w:p>
    <w:p>
      <w:pPr>
        <w:pStyle w:val="TextBody"/>
        <w:bidi w:val="0"/>
        <w:jc w:val="left"/>
        <w:rPr>
          <w:b/>
          <w:u w:val="single"/>
          <w:shd w:val="clear" w:fill="FFFF00"/>
        </w:rPr>
      </w:pPr>
      <w:r>
        <w:rPr>
          <w:b/>
          <w:u w:val="single"/>
          <w:shd w:val="clear" w:fill="FFFF00"/>
        </w:rPr>
        <w:t xml:space="preserve">Asiakirjan numero 23043</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Jeff Bennett </w:t>
      </w:r>
      <w:r>
        <w:rPr/>
        <w:t xml:space="preserve">on Tramp, koira ja Scampin, Annetten, Colletten ja Daniellen isä. Kulkuri on tottunut elämään kodissa lemmikkinä ollessaan. Hänet kuvataan rakastavana, mutta tiukkana ja huolestuneena isänä, ja hänellä on myös tärkeä rooli tässä elokuvassa. Hänellä on kuitenkin vielä hieman ``katutietämystä'', johon hän voi turvautua lähes vanhan ikänsä vuoksi. Bennett antaa myös äänensä Jockille ja Trustylle, skotlanninterrierille ja verikoiralle, jotka ovat Lady ja kulkurin naapureita ja ystäviä ja liittyvät kulkurin perheen mukana kulkurin etsintään; sekä Koiranpyytäjälle, joka muistuttaa tyyliltään Don Knottsin esittämää Barney Fifea Andy Griffith Show'ssa, jahdaten roskapihakoiraa ja päättäen vangita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koiran sieppaajaa elokuvassa Lady ja kulkuri 2.</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01"/>
        <w:gridCol w:w="2272"/>
        <w:gridCol w:w="2174"/>
        <w:gridCol w:w="4349"/>
        <w:gridCol w:w="909"/>
      </w:tblGrid>
      <w:tr>
        <w:trPr/>
        <w:tc>
          <w:tcPr>
            <w:tcW w:w="501" w:type="dxa"/>
            <w:tcBorders/>
            <w:vAlign w:val="center"/>
          </w:tcPr>
          <w:p>
            <w:pPr>
              <w:pStyle w:val="TableHeading"/>
              <w:suppressLineNumbers/>
              <w:bidi w:val="0"/>
              <w:spacing w:before="0" w:after="283"/>
              <w:jc w:val="center"/>
              <w:rPr/>
            </w:pPr>
            <w:r>
              <w:rPr/>
              <w:t xml:space="preserve">Ei. </w:t>
            </w:r>
          </w:p>
        </w:tc>
        <w:tc>
          <w:tcPr>
            <w:tcW w:w="2272" w:type="dxa"/>
            <w:tcBorders/>
            <w:vAlign w:val="center"/>
          </w:tcPr>
          <w:p>
            <w:pPr>
              <w:pStyle w:val="TableHeading"/>
              <w:suppressLineNumbers/>
              <w:bidi w:val="0"/>
              <w:spacing w:before="0" w:after="283"/>
              <w:jc w:val="center"/>
              <w:rPr/>
            </w:pPr>
            <w:r>
              <w:rPr/>
              <w:t xml:space="preserve">Otsikko </w:t>
            </w:r>
          </w:p>
        </w:tc>
        <w:tc>
          <w:tcPr>
            <w:tcW w:w="2174" w:type="dxa"/>
            <w:tcBorders/>
            <w:vAlign w:val="center"/>
          </w:tcPr>
          <w:p>
            <w:pPr>
              <w:pStyle w:val="TableHeading"/>
              <w:suppressLineNumbers/>
              <w:bidi w:val="0"/>
              <w:spacing w:before="0" w:after="283"/>
              <w:jc w:val="center"/>
              <w:rPr/>
            </w:pPr>
            <w:r>
              <w:rPr/>
              <w:t xml:space="preserve">Kirjoittaja (s) </w:t>
            </w:r>
          </w:p>
        </w:tc>
        <w:tc>
          <w:tcPr>
            <w:tcW w:w="4349" w:type="dxa"/>
            <w:tcBorders/>
            <w:vAlign w:val="center"/>
          </w:tcPr>
          <w:p>
            <w:pPr>
              <w:pStyle w:val="TableHeading"/>
              <w:suppressLineNumbers/>
              <w:bidi w:val="0"/>
              <w:spacing w:before="0" w:after="283"/>
              <w:jc w:val="center"/>
              <w:rPr/>
            </w:pPr>
            <w:r>
              <w:rPr/>
              <w:t xml:space="preserve">Esiintyjä(t) </w:t>
            </w:r>
          </w:p>
        </w:tc>
        <w:tc>
          <w:tcPr>
            <w:tcW w:w="909" w:type="dxa"/>
            <w:tcBorders/>
            <w:vAlign w:val="center"/>
          </w:tcPr>
          <w:p>
            <w:pPr>
              <w:pStyle w:val="TableHeading"/>
              <w:suppressLineNumbers/>
              <w:bidi w:val="0"/>
              <w:spacing w:before="0" w:after="283"/>
              <w:jc w:val="center"/>
              <w:rPr/>
            </w:pPr>
            <w:r>
              <w:rPr/>
              <w:t xml:space="preserve">Pituus </w:t>
            </w:r>
          </w:p>
        </w:tc>
      </w:tr>
      <w:tr>
        <w:trPr/>
        <w:tc>
          <w:tcPr>
            <w:tcW w:w="501" w:type="dxa"/>
            <w:tcBorders/>
            <w:vAlign w:val="center"/>
          </w:tcPr>
          <w:p>
            <w:pPr>
              <w:pStyle w:val="TableContents"/>
              <w:bidi w:val="0"/>
              <w:spacing w:before="0" w:after="283"/>
              <w:jc w:val="left"/>
              <w:rPr/>
            </w:pPr>
            <w:r>
              <w:rPr/>
              <w:t xml:space="preserve">1. </w:t>
            </w:r>
          </w:p>
        </w:tc>
        <w:tc>
          <w:tcPr>
            <w:tcW w:w="2272" w:type="dxa"/>
            <w:tcBorders/>
            <w:vAlign w:val="center"/>
          </w:tcPr>
          <w:p>
            <w:pPr>
              <w:pStyle w:val="TableContents"/>
              <w:bidi w:val="0"/>
              <w:spacing w:before="0" w:after="283"/>
              <w:jc w:val="left"/>
              <w:rPr/>
            </w:pPr>
            <w:r>
              <w:rPr/>
              <w:t xml:space="preserve">``Tervetuloa kotiin'' </w:t>
            </w:r>
          </w:p>
        </w:tc>
        <w:tc>
          <w:tcPr>
            <w:tcW w:w="2174" w:type="dxa"/>
            <w:tcBorders/>
            <w:vAlign w:val="center"/>
          </w:tcPr>
          <w:p>
            <w:pPr>
              <w:pStyle w:val="TableContents"/>
              <w:bidi w:val="0"/>
              <w:spacing w:before="0" w:after="283"/>
              <w:jc w:val="left"/>
              <w:rPr/>
            </w:pPr>
            <w:r>
              <w:rPr/>
              <w:t xml:space="preserve">Melissa Manchester ja Norman Gimbel </w:t>
            </w:r>
          </w:p>
        </w:tc>
        <w:tc>
          <w:tcPr>
            <w:tcW w:w="4349" w:type="dxa"/>
            <w:tcBorders/>
            <w:vAlign w:val="center"/>
          </w:tcPr>
          <w:p>
            <w:pPr>
              <w:pStyle w:val="TableContents"/>
              <w:bidi w:val="0"/>
              <w:spacing w:before="0" w:after="283"/>
              <w:jc w:val="left"/>
              <w:rPr/>
            </w:pPr>
            <w:r>
              <w:rPr/>
              <w:t xml:space="preserve">Jodi Benson, Jeff Bennett, Jim Cummings, Debi Derryberry, Michael Gough ja Kath Soucie. </w:t>
            </w:r>
          </w:p>
        </w:tc>
        <w:tc>
          <w:tcPr>
            <w:tcW w:w="909" w:type="dxa"/>
            <w:tcBorders/>
            <w:vAlign w:val="center"/>
          </w:tcPr>
          <w:p>
            <w:pPr>
              <w:pStyle w:val="TableContents"/>
              <w:bidi w:val="0"/>
              <w:spacing w:before="0" w:after="283"/>
              <w:jc w:val="left"/>
              <w:rPr/>
            </w:pPr>
            <w:r>
              <w:rPr/>
              <w:t xml:space="preserve">9: 44 </w:t>
            </w:r>
          </w:p>
        </w:tc>
      </w:tr>
      <w:tr>
        <w:trPr/>
        <w:tc>
          <w:tcPr>
            <w:tcW w:w="501" w:type="dxa"/>
            <w:tcBorders/>
            <w:vAlign w:val="center"/>
          </w:tcPr>
          <w:p>
            <w:pPr>
              <w:pStyle w:val="TableContents"/>
              <w:bidi w:val="0"/>
              <w:spacing w:before="0" w:after="283"/>
              <w:jc w:val="left"/>
              <w:rPr/>
            </w:pPr>
            <w:r>
              <w:rPr/>
              <w:t xml:space="preserve">2. </w:t>
            </w:r>
          </w:p>
        </w:tc>
        <w:tc>
          <w:tcPr>
            <w:tcW w:w="2272" w:type="dxa"/>
            <w:tcBorders/>
            <w:vAlign w:val="center"/>
          </w:tcPr>
          <w:p>
            <w:pPr>
              <w:pStyle w:val="TableContents"/>
              <w:bidi w:val="0"/>
              <w:spacing w:before="0" w:after="283"/>
              <w:jc w:val="left"/>
              <w:rPr/>
            </w:pPr>
            <w:r>
              <w:rPr/>
              <w:t xml:space="preserve">"Maailma ilman aitoja </w:t>
            </w:r>
          </w:p>
        </w:tc>
        <w:tc>
          <w:tcPr>
            <w:tcW w:w="2174" w:type="dxa"/>
            <w:tcBorders/>
            <w:vAlign w:val="center"/>
          </w:tcPr>
          <w:p>
            <w:pPr>
              <w:pStyle w:val="TableContents"/>
              <w:bidi w:val="0"/>
              <w:spacing w:before="0" w:after="283"/>
              <w:jc w:val="left"/>
              <w:rPr/>
            </w:pPr>
            <w:r>
              <w:rPr/>
              <w:t xml:space="preserve">Melissa Manchester ja Norman Gimbel </w:t>
            </w:r>
          </w:p>
        </w:tc>
        <w:tc>
          <w:tcPr>
            <w:tcW w:w="4349" w:type="dxa"/>
            <w:tcBorders/>
            <w:vAlign w:val="center"/>
          </w:tcPr>
          <w:p>
            <w:pPr>
              <w:pStyle w:val="TableContents"/>
              <w:bidi w:val="0"/>
              <w:spacing w:before="0" w:after="283"/>
              <w:jc w:val="left"/>
              <w:rPr/>
            </w:pPr>
            <w:r>
              <w:rPr/>
              <w:t xml:space="preserve">Roger Bart </w:t>
            </w:r>
          </w:p>
        </w:tc>
        <w:tc>
          <w:tcPr>
            <w:tcW w:w="909" w:type="dxa"/>
            <w:tcBorders/>
            <w:vAlign w:val="center"/>
          </w:tcPr>
          <w:p>
            <w:pPr>
              <w:pStyle w:val="TableContents"/>
              <w:bidi w:val="0"/>
              <w:spacing w:before="0" w:after="283"/>
              <w:jc w:val="left"/>
              <w:rPr/>
            </w:pPr>
            <w:r>
              <w:rPr/>
              <w:t xml:space="preserve">2: 18 </w:t>
            </w:r>
          </w:p>
        </w:tc>
      </w:tr>
      <w:tr>
        <w:trPr/>
        <w:tc>
          <w:tcPr>
            <w:tcW w:w="501" w:type="dxa"/>
            <w:tcBorders/>
            <w:vAlign w:val="center"/>
          </w:tcPr>
          <w:p>
            <w:pPr>
              <w:pStyle w:val="TableContents"/>
              <w:bidi w:val="0"/>
              <w:spacing w:before="0" w:after="283"/>
              <w:jc w:val="left"/>
              <w:rPr/>
            </w:pPr>
            <w:r>
              <w:rPr/>
              <w:t xml:space="preserve">3. </w:t>
            </w:r>
          </w:p>
        </w:tc>
        <w:tc>
          <w:tcPr>
            <w:tcW w:w="2272" w:type="dxa"/>
            <w:tcBorders/>
            <w:vAlign w:val="center"/>
          </w:tcPr>
          <w:p>
            <w:pPr>
              <w:pStyle w:val="TableContents"/>
              <w:bidi w:val="0"/>
              <w:spacing w:before="0" w:after="283"/>
              <w:jc w:val="left"/>
              <w:rPr/>
            </w:pPr>
            <w:r>
              <w:rPr/>
              <w:t xml:space="preserve">``Junkyard Society Rag'' </w:t>
            </w:r>
          </w:p>
        </w:tc>
        <w:tc>
          <w:tcPr>
            <w:tcW w:w="2174" w:type="dxa"/>
            <w:tcBorders/>
            <w:vAlign w:val="center"/>
          </w:tcPr>
          <w:p>
            <w:pPr>
              <w:pStyle w:val="TableContents"/>
              <w:bidi w:val="0"/>
              <w:spacing w:before="0" w:after="283"/>
              <w:jc w:val="left"/>
              <w:rPr/>
            </w:pPr>
            <w:r>
              <w:rPr/>
              <w:t xml:space="preserve">Melissa Manchester ja Norman Gimbel </w:t>
            </w:r>
          </w:p>
        </w:tc>
        <w:tc>
          <w:tcPr>
            <w:tcW w:w="4349" w:type="dxa"/>
            <w:tcBorders/>
            <w:vAlign w:val="center"/>
          </w:tcPr>
          <w:p>
            <w:pPr>
              <w:pStyle w:val="TableContents"/>
              <w:bidi w:val="0"/>
              <w:spacing w:before="0" w:after="283"/>
              <w:jc w:val="left"/>
              <w:rPr/>
            </w:pPr>
            <w:r>
              <w:rPr/>
              <w:t xml:space="preserve">Jess Harnell, Bill Fagerbakke, Melissa Manchester, Cathy Moriarty, Mickey Rooney ja Bronson Pinchot. </w:t>
            </w:r>
          </w:p>
        </w:tc>
        <w:tc>
          <w:tcPr>
            <w:tcW w:w="909" w:type="dxa"/>
            <w:tcBorders/>
            <w:vAlign w:val="center"/>
          </w:tcPr>
          <w:p>
            <w:pPr>
              <w:pStyle w:val="TableContents"/>
              <w:bidi w:val="0"/>
              <w:spacing w:before="0" w:after="283"/>
              <w:jc w:val="left"/>
              <w:rPr/>
            </w:pPr>
            <w:r>
              <w:rPr/>
              <w:t xml:space="preserve">3: 13 </w:t>
            </w:r>
          </w:p>
        </w:tc>
      </w:tr>
      <w:tr>
        <w:trPr/>
        <w:tc>
          <w:tcPr>
            <w:tcW w:w="501" w:type="dxa"/>
            <w:tcBorders/>
            <w:vAlign w:val="center"/>
          </w:tcPr>
          <w:p>
            <w:pPr>
              <w:pStyle w:val="TableContents"/>
              <w:bidi w:val="0"/>
              <w:spacing w:before="0" w:after="283"/>
              <w:jc w:val="left"/>
              <w:rPr/>
            </w:pPr>
            <w:r>
              <w:rPr/>
              <w:t xml:space="preserve">4. </w:t>
            </w:r>
          </w:p>
        </w:tc>
        <w:tc>
          <w:tcPr>
            <w:tcW w:w="2272" w:type="dxa"/>
            <w:tcBorders/>
            <w:vAlign w:val="center"/>
          </w:tcPr>
          <w:p>
            <w:pPr>
              <w:pStyle w:val="TableContents"/>
              <w:bidi w:val="0"/>
              <w:spacing w:before="0" w:after="283"/>
              <w:jc w:val="left"/>
              <w:rPr/>
            </w:pPr>
            <w:r>
              <w:rPr/>
              <w:t xml:space="preserve">"En tiennyt, että voisin tuntea näin. </w:t>
            </w:r>
          </w:p>
        </w:tc>
        <w:tc>
          <w:tcPr>
            <w:tcW w:w="2174" w:type="dxa"/>
            <w:tcBorders/>
            <w:vAlign w:val="center"/>
          </w:tcPr>
          <w:p>
            <w:pPr>
              <w:pStyle w:val="TableContents"/>
              <w:bidi w:val="0"/>
              <w:spacing w:before="0" w:after="283"/>
              <w:jc w:val="left"/>
              <w:rPr/>
            </w:pPr>
            <w:r>
              <w:rPr/>
              <w:t xml:space="preserve">Melissa Manchester ja Norman Gimbel </w:t>
            </w:r>
          </w:p>
        </w:tc>
        <w:tc>
          <w:tcPr>
            <w:tcW w:w="4349" w:type="dxa"/>
            <w:tcBorders/>
            <w:vAlign w:val="center"/>
          </w:tcPr>
          <w:p>
            <w:pPr>
              <w:pStyle w:val="TableContents"/>
              <w:bidi w:val="0"/>
              <w:spacing w:before="0" w:after="283"/>
              <w:jc w:val="left"/>
              <w:rPr/>
            </w:pPr>
            <w:r>
              <w:rPr/>
              <w:t xml:space="preserve">Roger Bart ja Susan Egan </w:t>
            </w:r>
          </w:p>
        </w:tc>
        <w:tc>
          <w:tcPr>
            <w:tcW w:w="909" w:type="dxa"/>
            <w:tcBorders/>
            <w:vAlign w:val="center"/>
          </w:tcPr>
          <w:p>
            <w:pPr>
              <w:pStyle w:val="TableContents"/>
              <w:bidi w:val="0"/>
              <w:spacing w:before="0" w:after="283"/>
              <w:jc w:val="left"/>
              <w:rPr/>
            </w:pPr>
            <w:r>
              <w:rPr/>
              <w:t xml:space="preserve">2: 13 </w:t>
            </w:r>
          </w:p>
        </w:tc>
      </w:tr>
      <w:tr>
        <w:trPr/>
        <w:tc>
          <w:tcPr>
            <w:tcW w:w="501" w:type="dxa"/>
            <w:tcBorders/>
            <w:vAlign w:val="center"/>
          </w:tcPr>
          <w:p>
            <w:pPr>
              <w:pStyle w:val="TableContents"/>
              <w:bidi w:val="0"/>
              <w:spacing w:before="0" w:after="283"/>
              <w:jc w:val="left"/>
              <w:rPr/>
            </w:pPr>
            <w:r>
              <w:rPr/>
              <w:t xml:space="preserve">5. </w:t>
            </w:r>
          </w:p>
        </w:tc>
        <w:tc>
          <w:tcPr>
            <w:tcW w:w="2272" w:type="dxa"/>
            <w:tcBorders/>
            <w:vAlign w:val="center"/>
          </w:tcPr>
          <w:p>
            <w:pPr>
              <w:pStyle w:val="TableContents"/>
              <w:bidi w:val="0"/>
              <w:spacing w:before="0" w:after="283"/>
              <w:jc w:val="left"/>
              <w:rPr/>
            </w:pPr>
            <w:r>
              <w:rPr/>
              <w:t xml:space="preserve">``Always There'' </w:t>
            </w:r>
          </w:p>
        </w:tc>
        <w:tc>
          <w:tcPr>
            <w:tcW w:w="2174" w:type="dxa"/>
            <w:tcBorders/>
            <w:vAlign w:val="center"/>
          </w:tcPr>
          <w:p>
            <w:pPr>
              <w:pStyle w:val="TableContents"/>
              <w:bidi w:val="0"/>
              <w:spacing w:before="0" w:after="283"/>
              <w:jc w:val="left"/>
              <w:rPr/>
            </w:pPr>
            <w:r>
              <w:rPr/>
              <w:t xml:space="preserve">Melissa Manchester ja Norman Gimbel </w:t>
            </w:r>
          </w:p>
        </w:tc>
        <w:tc>
          <w:tcPr>
            <w:tcW w:w="4349" w:type="dxa"/>
            <w:tcBorders/>
            <w:vAlign w:val="center"/>
          </w:tcPr>
          <w:p>
            <w:pPr>
              <w:pStyle w:val="TableContents"/>
              <w:bidi w:val="0"/>
              <w:spacing w:before="0" w:after="283"/>
              <w:jc w:val="left"/>
              <w:rPr/>
            </w:pPr>
            <w:r>
              <w:rPr>
                <w:color w:val="A9A9A9"/>
              </w:rPr>
              <w:t xml:space="preserve">Roger Bart</w:t>
            </w:r>
            <w:r>
              <w:rPr/>
              <w:t xml:space="preserve">, </w:t>
            </w:r>
            <w:r>
              <w:rPr>
                <w:color w:val="DCDCDC"/>
              </w:rPr>
              <w:t xml:space="preserve">Jeff Bennett</w:t>
            </w:r>
            <w:r>
              <w:rPr/>
              <w:t xml:space="preserve">, </w:t>
            </w:r>
            <w:r>
              <w:rPr>
                <w:color w:val="2F4F4F"/>
              </w:rPr>
              <w:t xml:space="preserve">Jodi Benson </w:t>
            </w:r>
            <w:r>
              <w:rPr/>
              <w:t xml:space="preserve">ja </w:t>
            </w:r>
            <w:r>
              <w:rPr>
                <w:color w:val="556B2F"/>
              </w:rPr>
              <w:t xml:space="preserve">Susan Egan. </w:t>
            </w:r>
          </w:p>
        </w:tc>
        <w:tc>
          <w:tcPr>
            <w:tcW w:w="909" w:type="dxa"/>
            <w:tcBorders/>
            <w:vAlign w:val="center"/>
          </w:tcPr>
          <w:p>
            <w:pPr>
              <w:pStyle w:val="TableContents"/>
              <w:bidi w:val="0"/>
              <w:spacing w:before="0" w:after="283"/>
              <w:jc w:val="left"/>
              <w:rPr/>
            </w:pPr>
            <w:r>
              <w:rPr/>
              <w:t xml:space="preserve">2: 19 </w:t>
            </w:r>
          </w:p>
        </w:tc>
      </w:tr>
      <w:tr>
        <w:trPr/>
        <w:tc>
          <w:tcPr>
            <w:tcW w:w="501" w:type="dxa"/>
            <w:tcBorders/>
            <w:vAlign w:val="center"/>
          </w:tcPr>
          <w:p>
            <w:pPr>
              <w:pStyle w:val="TableContents"/>
              <w:bidi w:val="0"/>
              <w:spacing w:before="0" w:after="283"/>
              <w:jc w:val="left"/>
              <w:rPr/>
            </w:pPr>
            <w:r>
              <w:rPr/>
              <w:t xml:space="preserve">6. </w:t>
            </w:r>
          </w:p>
        </w:tc>
        <w:tc>
          <w:tcPr>
            <w:tcW w:w="2272" w:type="dxa"/>
            <w:tcBorders/>
            <w:vAlign w:val="center"/>
          </w:tcPr>
          <w:p>
            <w:pPr>
              <w:pStyle w:val="TableContents"/>
              <w:bidi w:val="0"/>
              <w:spacing w:before="0" w:after="283"/>
              <w:jc w:val="left"/>
              <w:rPr/>
            </w:pPr>
            <w:r>
              <w:rPr/>
              <w:t xml:space="preserve">``Bella Notte (This is the Night)'' </w:t>
            </w:r>
          </w:p>
        </w:tc>
        <w:tc>
          <w:tcPr>
            <w:tcW w:w="2174" w:type="dxa"/>
            <w:tcBorders/>
            <w:vAlign w:val="center"/>
          </w:tcPr>
          <w:p>
            <w:pPr>
              <w:pStyle w:val="TableContents"/>
              <w:bidi w:val="0"/>
              <w:spacing w:before="0" w:after="283"/>
              <w:jc w:val="left"/>
              <w:rPr/>
            </w:pPr>
            <w:r>
              <w:rPr/>
              <w:t xml:space="preserve">Sonny Burke ja Peggy Lee </w:t>
            </w:r>
          </w:p>
        </w:tc>
        <w:tc>
          <w:tcPr>
            <w:tcW w:w="4349" w:type="dxa"/>
            <w:tcBorders/>
            <w:vAlign w:val="center"/>
          </w:tcPr>
          <w:p>
            <w:pPr>
              <w:pStyle w:val="TableContents"/>
              <w:bidi w:val="0"/>
              <w:spacing w:before="0" w:after="283"/>
              <w:jc w:val="left"/>
              <w:rPr/>
            </w:pPr>
            <w:r>
              <w:rPr/>
              <w:t xml:space="preserve">Joy Enriquez ja Carlos Ponce </w:t>
            </w:r>
          </w:p>
        </w:tc>
        <w:tc>
          <w:tcPr>
            <w:tcW w:w="909" w:type="dxa"/>
            <w:tcBorders/>
            <w:vAlign w:val="center"/>
          </w:tcPr>
          <w:p>
            <w:pPr>
              <w:pStyle w:val="TableContents"/>
              <w:bidi w:val="0"/>
              <w:spacing w:before="0" w:after="283"/>
              <w:jc w:val="left"/>
              <w:rPr/>
            </w:pPr>
            <w:r>
              <w:rPr/>
              <w:t xml:space="preserve">3: 18 </w:t>
            </w:r>
          </w:p>
        </w:tc>
      </w:tr>
      <w:tr>
        <w:trPr/>
        <w:tc>
          <w:tcPr>
            <w:tcW w:w="501" w:type="dxa"/>
            <w:tcBorders/>
            <w:vAlign w:val="center"/>
          </w:tcPr>
          <w:p>
            <w:pPr>
              <w:pStyle w:val="TableContents"/>
              <w:bidi w:val="0"/>
              <w:spacing w:before="0" w:after="283"/>
              <w:jc w:val="left"/>
              <w:rPr/>
            </w:pPr>
            <w:r>
              <w:rPr/>
              <w:t xml:space="preserve">7. </w:t>
            </w:r>
          </w:p>
        </w:tc>
        <w:tc>
          <w:tcPr>
            <w:tcW w:w="2272" w:type="dxa"/>
            <w:tcBorders/>
            <w:vAlign w:val="center"/>
          </w:tcPr>
          <w:p>
            <w:pPr>
              <w:pStyle w:val="TableContents"/>
              <w:bidi w:val="0"/>
              <w:spacing w:before="0" w:after="283"/>
              <w:jc w:val="left"/>
              <w:rPr/>
            </w:pPr>
            <w:r>
              <w:rPr/>
              <w:t xml:space="preserve">"Epilogi </w:t>
            </w:r>
          </w:p>
        </w:tc>
        <w:tc>
          <w:tcPr>
            <w:tcW w:w="2174" w:type="dxa"/>
            <w:tcBorders/>
            <w:vAlign w:val="center"/>
          </w:tcPr>
          <w:p>
            <w:pPr>
              <w:pStyle w:val="TableContents"/>
              <w:bidi w:val="0"/>
              <w:spacing w:before="0" w:after="283"/>
              <w:jc w:val="left"/>
              <w:rPr/>
            </w:pPr>
            <w:r>
              <w:rPr/>
              <w:t xml:space="preserve">Danny Troob </w:t>
            </w:r>
          </w:p>
        </w:tc>
        <w:tc>
          <w:tcPr>
            <w:tcW w:w="4349" w:type="dxa"/>
            <w:tcBorders/>
            <w:vAlign w:val="center"/>
          </w:tcPr>
          <w:p>
            <w:pPr>
              <w:pStyle w:val="TableContents"/>
              <w:bidi w:val="0"/>
              <w:spacing w:before="0" w:after="283"/>
              <w:jc w:val="left"/>
              <w:rPr/>
            </w:pPr>
            <w:r>
              <w:rPr/>
              <w:t xml:space="preserve">Danny Troob, Brian Besterman, Martin Erskine ja Larry Hochman. </w:t>
            </w:r>
          </w:p>
        </w:tc>
        <w:tc>
          <w:tcPr>
            <w:tcW w:w="9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aina siellä Lady ja kulkuri 2:sta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Lady ja kulkuri II: Kulkurin seikkailu (tunnetaan myös nimellä Lady ja kulkuri 2) on vuonna </w:t>
      </w:r>
      <w:r>
        <w:rPr>
          <w:color w:val="A9A9A9"/>
        </w:rPr>
        <w:t xml:space="preserve">2001 ilmestynyt </w:t>
      </w:r>
      <w:r>
        <w:rPr/>
        <w:t xml:space="preserve">amerikkalainen amerikkalainen animaatioelokuva, joka on Disney Television Animationin Australiassa tuottama romanttinen musiikkikomedia-draamaelokuva, joka on jatko-osa Disneyn vuonna 1955 ilmestyneelle animaatioelokuvalle Lady ja kulkuri. Se julkaistiin 27. helmikuuta 2001, 46 vuotta edeltäjänsä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lady ja kulkuri 2 tehtiin</w:t>
      </w:r>
    </w:p>
    <w:p>
      <w:pPr>
        <w:pStyle w:val="TextBody"/>
        <w:bidi w:val="0"/>
        <w:jc w:val="left"/>
        <w:rPr>
          <w:b/>
          <w:u w:val="single"/>
          <w:shd w:val="clear" w:fill="FFFF00"/>
        </w:rPr>
      </w:pPr>
      <w:r>
        <w:rPr>
          <w:b/>
          <w:u w:val="single"/>
          <w:shd w:val="clear" w:fill="FFFF00"/>
        </w:rPr>
        <w:t xml:space="preserve">Asiakirjan numero 23044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Aisi Deewangi Dekhi Nahi Kahi' on intialainen romanttinen draamasarja, jonka tuotti Dee Jaa Films ja joka sai ensi-iltansa 22. toukokuuta 2017 ja päättyi 2. helmikuuta 2018. Se lähetettiin Zee TV:llä. Sarjan pääosissa </w:t>
      </w:r>
      <w:r>
        <w:rPr/>
        <w:t xml:space="preserve">näyttelivät</w:t>
      </w:r>
      <w:r>
        <w:rPr/>
        <w:t xml:space="preserve"> Pranav Misshra ja </w:t>
      </w:r>
      <w:r>
        <w:rPr>
          <w:color w:val="A9A9A9"/>
        </w:rPr>
        <w:t xml:space="preserve">Jyoti Sharma.</w:t>
      </w:r>
      <w:r>
        <w:rPr/>
        <w:t xml:space="preserve"> Gujaratiin sijoittuva tarina pyöri kahden henkilön, Premin ja Tejaswinin, ympärillä, jotka aloittivat väärällä jalalla, mutta rakastuivat lopulta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aisi deewangi dekhi nahi kahi sarjanäyttelijän nimi</w:t>
      </w:r>
    </w:p>
    <w:p>
      <w:pPr>
        <w:pStyle w:val="TextBody"/>
        <w:bidi w:val="0"/>
        <w:jc w:val="left"/>
        <w:rPr>
          <w:b/>
          <w:u w:val="single"/>
          <w:shd w:val="clear" w:fill="FFFF00"/>
        </w:rPr>
      </w:pPr>
      <w:r>
        <w:rPr>
          <w:b/>
          <w:u w:val="single"/>
          <w:shd w:val="clear" w:fill="FFFF00"/>
        </w:rPr>
        <w:t xml:space="preserve">Asiakirjan numero 23045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Bagley on </w:t>
      </w:r>
      <w:r>
        <w:rPr>
          <w:color w:val="A9A9A9"/>
        </w:rPr>
        <w:t xml:space="preserve">anglosaksista alkuperää </w:t>
      </w:r>
      <w:r>
        <w:rPr/>
        <w:t xml:space="preserve">oleva sukunimi, joka on </w:t>
      </w:r>
      <w:r>
        <w:rPr>
          <w:color w:val="A9A9A9"/>
        </w:rPr>
        <w:t xml:space="preserve">peräisin Cheshiressä, Englannissa asuvasta perheestä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Bagley tulee</w:t>
      </w:r>
    </w:p>
    <w:p>
      <w:pPr>
        <w:pStyle w:val="TextBody"/>
        <w:bidi w:val="0"/>
        <w:jc w:val="left"/>
        <w:rPr>
          <w:b/>
          <w:u w:val="single"/>
          <w:shd w:val="clear" w:fill="FFFF00"/>
        </w:rPr>
      </w:pPr>
      <w:r>
        <w:rPr>
          <w:b/>
          <w:u w:val="single"/>
          <w:shd w:val="clear" w:fill="FFFF00"/>
        </w:rPr>
        <w:t xml:space="preserve">Asiakirjan numero 23046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miehet väittävät luoneensa irrotettavan vanteen, mutta Smithsonian Institution's Lemelson Center for the Study of Invention &amp; Innovation on tunnustanut Arthur Ehratin keksijäksi. Lowderissa, Illinoisin osavaltiossa asuva Ehrat työskenteli viljanostimessa suurimman osan elämästään eikä tiennyt koripallosta juuri mitään. Vuonna 1975 hänen veljenpoikansa, Saint Louisin yliopiston apulaiskoripallovalmentaja, pyysi häntä auttamaan sellaisen vanteen suunnittelussa, joka tukisi slam dunkeja. Ehrat suunnitteli John Deeren kultivaattorista peräisin olevan jousen avulla vanteen, joka taipui ja jousittui takaisin, kun </w:t>
      </w:r>
      <w:r>
        <w:rPr/>
        <w:t xml:space="preserve">siihen kohdistettiin </w:t>
      </w:r>
      <w:r>
        <w:rPr>
          <w:color w:val="A9A9A9"/>
        </w:rPr>
        <w:t xml:space="preserve">125 kilon </w:t>
      </w:r>
      <w:r>
        <w:rPr/>
        <w:t xml:space="preserve">voima. Hän kutsui laitettaan Rebounderiksi. Vuonna 1982 hän sai patentin keksinnölleen, jota kutsuttiin virallisesti nimellä ``muodonmuutosta estävä heiluva kiinnike koripallomaaleille''.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painoa nba vanteen mahtuu?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NCAA käytti ensimmäisen kerran irrotusvanteita vuoden 1978 Final Four -tapahtumassa St. Louisissa. Vaikka Darryl Dawkins tunnetusti murskasi kaksi taustalautaa heittäytymisillään vuonna 1979, vanhantyylinen pultattu reunarakenne poistui NBA:sta vasta </w:t>
      </w:r>
      <w:r>
        <w:rPr>
          <w:color w:val="A9A9A9"/>
        </w:rPr>
        <w:t xml:space="preserve">kaudella 1981-82</w:t>
      </w:r>
      <w:r>
        <w:rPr/>
        <w:t xml:space="preserve">, jolloin irrotettavat vanteet tulivat markkinoille yhtenäisenä varusteparannuksena.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alkoi käyttää katkaisuvanteita?</w:t>
      </w:r>
    </w:p>
    <w:p>
      <w:pPr>
        <w:pStyle w:val="TextBody"/>
        <w:bidi w:val="0"/>
        <w:jc w:val="left"/>
        <w:rPr>
          <w:b/>
          <w:u w:val="single"/>
          <w:shd w:val="clear" w:fill="FFFF00"/>
        </w:rPr>
      </w:pPr>
      <w:r>
        <w:rPr>
          <w:b/>
          <w:u w:val="single"/>
          <w:shd w:val="clear" w:fill="FFFF00"/>
        </w:rPr>
        <w:t xml:space="preserve">Asiakirjan numero 23047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Oraakkeli on kuvitteellinen hahmo Matrix-sarjassa. Hän on Wachowskien luoma, ja häntä esittää </w:t>
      </w:r>
      <w:r>
        <w:rPr>
          <w:color w:val="A9A9A9"/>
        </w:rPr>
        <w:t xml:space="preserve">Gloria Foster ensimmäisessä ja toisessa elokuvassa </w:t>
      </w:r>
      <w:r>
        <w:rPr/>
        <w:t xml:space="preserve">ja </w:t>
      </w:r>
      <w:r>
        <w:rPr>
          <w:color w:val="DCDCDC"/>
        </w:rPr>
        <w:t xml:space="preserve">Mary Alice kolmannessa elokuvassa</w:t>
      </w:r>
      <w:r>
        <w:rPr/>
        <w:t xml:space="preserve">. Hahmo esiintyy myös videopelissä Enter the Matrix ja MMORPG The Matrix Online.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oraakkelia Matrix-elokuvissa...</w:t>
      </w:r>
    </w:p>
    <w:p>
      <w:pPr>
        <w:pStyle w:val="TextBody"/>
        <w:bidi w:val="0"/>
        <w:jc w:val="left"/>
        <w:rPr>
          <w:b/>
          <w:u w:val="single"/>
          <w:shd w:val="clear" w:fill="FFFF00"/>
        </w:rPr>
      </w:pPr>
      <w:r>
        <w:rPr>
          <w:b/>
          <w:u w:val="single"/>
          <w:shd w:val="clear" w:fill="FFFF00"/>
        </w:rPr>
        <w:t xml:space="preserve">Asiakirjan numero 23048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helmikuuta 2017 VH1 ilmoitti, että Love &amp; Hip Hop: Atlanta palaa kuudennelle kaudelle 6. maaliskuuta 2017. Seuraavalla viikolla julkaistiin 5 minuutin pituinen ``super-traileri''. K. Michelleä lukuun ottamatta, huolimatta sitkeistä huhuista joukkoirtisanomisesta, kaikki edellisen kauden pääosanesittäjät palasivat, sekä Tommie Lee, joka ylennettiin pääosanesittäjäksi. Sosiaalisen median persoona </w:t>
      </w:r>
      <w:r>
        <w:rPr>
          <w:color w:val="A9A9A9"/>
        </w:rPr>
        <w:t xml:space="preserve">Lovely Mimi </w:t>
      </w:r>
      <w:r>
        <w:rPr/>
        <w:t xml:space="preserve">liittyi sivuosiin, samoin kuin klubipromoottori </w:t>
      </w:r>
      <w:r>
        <w:rPr>
          <w:color w:val="DCDCDC"/>
        </w:rPr>
        <w:t xml:space="preserve">Melissa Scott</w:t>
      </w:r>
      <w:r>
        <w:rPr/>
        <w:t xml:space="preserve">, Kirkin väitetty rakastajatar </w:t>
      </w:r>
      <w:r>
        <w:rPr>
          <w:color w:val="2F4F4F"/>
        </w:rPr>
        <w:t xml:space="preserve">Jasmine Washington</w:t>
      </w:r>
      <w:r>
        <w:rPr/>
        <w:t xml:space="preserve">, hänen rakastajansa </w:t>
      </w:r>
      <w:r>
        <w:rPr>
          <w:color w:val="556B2F"/>
        </w:rPr>
        <w:t xml:space="preserve">Rod Bullock </w:t>
      </w:r>
      <w:r>
        <w:rPr/>
        <w:t xml:space="preserve">ja </w:t>
      </w:r>
      <w:r>
        <w:rPr>
          <w:color w:val="6B8E23"/>
        </w:rPr>
        <w:t xml:space="preserve">Keanna Arnold</w:t>
      </w:r>
      <w:r>
        <w:rPr/>
        <w:t xml:space="preserve">, kauneushoitolan omistaja </w:t>
      </w:r>
      <w:r>
        <w:rPr>
          <w:color w:val="A0522D"/>
        </w:rPr>
        <w:t xml:space="preserve">Sierra Gates</w:t>
      </w:r>
      <w:r>
        <w:rPr/>
        <w:t xml:space="preserve">, hänen avustajansa </w:t>
      </w:r>
      <w:r>
        <w:rPr>
          <w:color w:val="228B22"/>
        </w:rPr>
        <w:t xml:space="preserve">Moriah Lee </w:t>
      </w:r>
      <w:r>
        <w:rPr/>
        <w:t xml:space="preserve">ja hänen miehensä </w:t>
      </w:r>
      <w:r>
        <w:rPr>
          <w:color w:val="191970"/>
        </w:rPr>
        <w:t xml:space="preserve">Shooter Gates</w:t>
      </w:r>
      <w:r>
        <w:rPr/>
        <w:t xml:space="preserve">. Vaikka alkuperäisessä ilmoituksessa ei mainittu näyttelijäkaartia, myös pyrkivä radiopersoona Tresure Price, pyrkivä laulaja Estelita Quintero, Stevie J:n tytär Savannah Jordan ja Tommien äiti Samantha esiintyisivät sivuosissa. Räppäri Gunplay esiintyi sivuosassa yhdessä jaksossa, mikä johti spekulaatioihin, joiden mukaan hänen esiintymisensä olisi ollut teaser tulevaa Love &amp; Hip Hop: Miami -sarjan spin-offia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love and hip hop atlanta -ohjelman uudet näyttelijät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Love &amp; Hip Hop: Atlanta (kausi 6) iTunes Storen käyttämä kansi </w:t>
      </w:r>
    </w:p>
    <w:tbl>
      <w:tblPr>
        <w:tblW w:w="10205" w:type="dxa"/>
        <w:jc w:val="left"/>
        <w:tblInd w:w="0" w:type="dxa"/>
        <w:tblLayout w:type="fixed"/>
        <w:tblCellMar>
          <w:top w:w="28" w:type="dxa"/>
          <w:left w:w="28" w:type="dxa"/>
          <w:bottom w:w="28" w:type="dxa"/>
          <w:right w:w="28" w:type="dxa"/>
        </w:tblCellMar>
      </w:tblPr>
      <w:tblGrid>
        <w:gridCol w:w="1570"/>
        <w:gridCol w:w="8635"/>
      </w:tblGrid>
      <w:tr>
        <w:trPr/>
        <w:tc>
          <w:tcPr>
            <w:tcW w:w="1570" w:type="dxa"/>
            <w:tcBorders/>
            <w:vAlign w:val="center"/>
          </w:tcPr>
          <w:p>
            <w:pPr>
              <w:pStyle w:val="TableHeading"/>
              <w:suppressLineNumbers/>
              <w:bidi w:val="0"/>
              <w:spacing w:before="0" w:after="283"/>
              <w:jc w:val="center"/>
              <w:rPr/>
            </w:pPr>
            <w:r>
              <w:rPr/>
              <w:t xml:space="preserve">Pääosissa </w:t>
            </w:r>
          </w:p>
        </w:tc>
        <w:tc>
          <w:tcPr>
            <w:tcW w:w="8635"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color w:val="A9A9A9"/>
              </w:rPr>
              <w:t xml:space="preserve">Mimi Faust </w:t>
            </w:r>
          </w:p>
          <w:p>
            <w:pPr>
              <w:pStyle w:val="TableContents"/>
              <w:numPr>
                <w:ilvl w:val="0"/>
                <w:numId w:val="13"/>
              </w:numPr>
              <w:tabs>
                <w:tab w:val="clear" w:pos="1134"/>
                <w:tab w:val="left" w:leader="none" w:pos="707"/>
              </w:tabs>
              <w:bidi w:val="0"/>
              <w:spacing w:before="0" w:after="0"/>
              <w:ind w:start="707" w:hanging="283"/>
              <w:jc w:val="left"/>
              <w:rPr/>
            </w:pPr>
            <w:r>
              <w:rPr>
                <w:color w:val="DCDCDC"/>
              </w:rPr>
              <w:t xml:space="preserve">Rasheed</w:t>
            </w:r>
            <w:r>
              <w:rPr/>
              <w:t xml:space="preserve">a </w:t>
            </w:r>
          </w:p>
          <w:p>
            <w:pPr>
              <w:pStyle w:val="TableContents"/>
              <w:numPr>
                <w:ilvl w:val="0"/>
                <w:numId w:val="13"/>
              </w:numPr>
              <w:tabs>
                <w:tab w:val="clear" w:pos="1134"/>
                <w:tab w:val="left" w:leader="none" w:pos="707"/>
              </w:tabs>
              <w:bidi w:val="0"/>
              <w:spacing w:before="0" w:after="0"/>
              <w:ind w:start="707" w:hanging="283"/>
              <w:jc w:val="left"/>
              <w:rPr/>
            </w:pPr>
            <w:r>
              <w:rPr>
                <w:color w:val="2F4F4F"/>
              </w:rPr>
              <w:t xml:space="preserve">Karlie Redd </w:t>
            </w:r>
          </w:p>
          <w:p>
            <w:pPr>
              <w:pStyle w:val="TableContents"/>
              <w:numPr>
                <w:ilvl w:val="0"/>
                <w:numId w:val="13"/>
              </w:numPr>
              <w:tabs>
                <w:tab w:val="clear" w:pos="1134"/>
                <w:tab w:val="left" w:leader="none" w:pos="707"/>
              </w:tabs>
              <w:bidi w:val="0"/>
              <w:spacing w:before="0" w:after="0"/>
              <w:ind w:start="707" w:hanging="283"/>
              <w:jc w:val="left"/>
              <w:rPr/>
            </w:pPr>
            <w:r>
              <w:rPr>
                <w:color w:val="556B2F"/>
              </w:rPr>
              <w:t xml:space="preserve">Tammy Rivera </w:t>
            </w:r>
          </w:p>
          <w:p>
            <w:pPr>
              <w:pStyle w:val="TableContents"/>
              <w:numPr>
                <w:ilvl w:val="0"/>
                <w:numId w:val="13"/>
              </w:numPr>
              <w:tabs>
                <w:tab w:val="clear" w:pos="1134"/>
                <w:tab w:val="left" w:leader="none" w:pos="707"/>
              </w:tabs>
              <w:bidi w:val="0"/>
              <w:spacing w:before="0" w:after="0"/>
              <w:ind w:start="707" w:hanging="283"/>
              <w:jc w:val="left"/>
              <w:rPr/>
            </w:pPr>
            <w:r>
              <w:rPr>
                <w:color w:val="6B8E23"/>
              </w:rPr>
              <w:t xml:space="preserve">Tommie </w:t>
            </w:r>
            <w:r>
              <w:rPr/>
              <w:t xml:space="preserve">Lee </w:t>
            </w:r>
          </w:p>
          <w:p>
            <w:pPr>
              <w:pStyle w:val="TableContents"/>
              <w:numPr>
                <w:ilvl w:val="0"/>
                <w:numId w:val="13"/>
              </w:numPr>
              <w:tabs>
                <w:tab w:val="clear" w:pos="1134"/>
                <w:tab w:val="left" w:leader="none" w:pos="707"/>
              </w:tabs>
              <w:bidi w:val="0"/>
              <w:spacing w:before="0" w:after="0"/>
              <w:ind w:start="707" w:hanging="283"/>
              <w:jc w:val="left"/>
              <w:rPr/>
            </w:pPr>
            <w:r>
              <w:rPr>
                <w:color w:val="A0522D"/>
              </w:rPr>
              <w:t xml:space="preserve">Joseline Hernandez </w:t>
            </w:r>
          </w:p>
          <w:p>
            <w:pPr>
              <w:pStyle w:val="TableContents"/>
              <w:numPr>
                <w:ilvl w:val="0"/>
                <w:numId w:val="13"/>
              </w:numPr>
              <w:tabs>
                <w:tab w:val="clear" w:pos="1134"/>
                <w:tab w:val="left" w:leader="none" w:pos="707"/>
              </w:tabs>
              <w:bidi w:val="0"/>
              <w:spacing w:before="0" w:after="283"/>
              <w:ind w:start="707" w:hanging="283"/>
              <w:jc w:val="left"/>
              <w:rPr/>
            </w:pPr>
            <w:r>
              <w:rPr>
                <w:color w:val="228B22"/>
              </w:rPr>
              <w:t xml:space="preserve">Stevie </w:t>
            </w:r>
            <w:r>
              <w:rPr/>
              <w:t xml:space="preserve">J </w:t>
            </w:r>
          </w:p>
        </w:tc>
      </w:tr>
      <w:tr>
        <w:trPr/>
        <w:tc>
          <w:tcPr>
            <w:tcW w:w="1570" w:type="dxa"/>
            <w:tcBorders/>
            <w:vAlign w:val="center"/>
          </w:tcPr>
          <w:p>
            <w:pPr>
              <w:pStyle w:val="TableHeading"/>
              <w:suppressLineNumbers/>
              <w:bidi w:val="0"/>
              <w:spacing w:before="0" w:after="283"/>
              <w:jc w:val="center"/>
              <w:rPr/>
            </w:pPr>
            <w:r>
              <w:rPr/>
              <w:t xml:space="preserve">Alkuperämaa </w:t>
            </w:r>
          </w:p>
        </w:tc>
        <w:tc>
          <w:tcPr>
            <w:tcW w:w="8635" w:type="dxa"/>
            <w:tcBorders/>
            <w:vAlign w:val="center"/>
          </w:tcPr>
          <w:p>
            <w:pPr>
              <w:pStyle w:val="TableContents"/>
              <w:bidi w:val="0"/>
              <w:spacing w:before="0" w:after="283"/>
              <w:jc w:val="left"/>
              <w:rPr/>
            </w:pPr>
            <w:r>
              <w:rPr/>
              <w:t xml:space="preserve">Yhdysvallat Julkaisu </w:t>
            </w:r>
          </w:p>
        </w:tc>
      </w:tr>
      <w:tr>
        <w:trPr/>
        <w:tc>
          <w:tcPr>
            <w:tcW w:w="1570" w:type="dxa"/>
            <w:tcBorders/>
            <w:vAlign w:val="center"/>
          </w:tcPr>
          <w:p>
            <w:pPr>
              <w:pStyle w:val="TableHeading"/>
              <w:suppressLineNumbers/>
              <w:bidi w:val="0"/>
              <w:spacing w:before="0" w:after="283"/>
              <w:jc w:val="center"/>
              <w:rPr/>
            </w:pPr>
            <w:r>
              <w:rPr/>
              <w:t xml:space="preserve">Alkuperäinen verkko </w:t>
            </w:r>
          </w:p>
        </w:tc>
        <w:tc>
          <w:tcPr>
            <w:tcW w:w="8635" w:type="dxa"/>
            <w:tcBorders/>
            <w:vAlign w:val="center"/>
          </w:tcPr>
          <w:p>
            <w:pPr>
              <w:pStyle w:val="TableContents"/>
              <w:bidi w:val="0"/>
              <w:spacing w:before="0" w:after="283"/>
              <w:jc w:val="left"/>
              <w:rPr/>
            </w:pPr>
            <w:r>
              <w:rPr/>
              <w:t xml:space="preserve">VH1 </w:t>
            </w:r>
          </w:p>
        </w:tc>
      </w:tr>
      <w:tr>
        <w:trPr/>
        <w:tc>
          <w:tcPr>
            <w:tcW w:w="1570" w:type="dxa"/>
            <w:tcBorders/>
            <w:vAlign w:val="center"/>
          </w:tcPr>
          <w:p>
            <w:pPr>
              <w:pStyle w:val="TableHeading"/>
              <w:suppressLineNumbers/>
              <w:bidi w:val="0"/>
              <w:spacing w:before="0" w:after="283"/>
              <w:jc w:val="center"/>
              <w:rPr/>
            </w:pPr>
            <w:r>
              <w:rPr/>
              <w:t xml:space="preserve">Alkuperäinen julkaisu </w:t>
            </w:r>
          </w:p>
        </w:tc>
        <w:tc>
          <w:tcPr>
            <w:tcW w:w="8635" w:type="dxa"/>
            <w:tcBorders/>
            <w:vAlign w:val="center"/>
          </w:tcPr>
          <w:p>
            <w:pPr>
              <w:pStyle w:val="TableContents"/>
              <w:bidi w:val="0"/>
              <w:spacing w:before="0" w:after="283"/>
              <w:jc w:val="left"/>
              <w:rPr/>
            </w:pPr>
            <w:r>
              <w:rPr/>
              <w:t xml:space="preserve">6. maaliskuuta (2017-03-06) -- 17. heinäkuuta 2017 (2017-07-17) Kausi kronologia ← Edellinen Kausi 5 Luettelo Love &amp; Hip Hop: Atlanta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love &amp; hip hop atlanta uudet näyttelijät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Love &amp; Hip Hop: Atlanta -tosi-tv-sarjan kuudes kausi esitettiin VH1-kanavalla 6. maaliskuuta 2017 - 17. heinäkuuta 2017. Sarja </w:t>
      </w:r>
      <w:r>
        <w:rPr>
          <w:color w:val="A9A9A9"/>
        </w:rPr>
        <w:t xml:space="preserve">kuvattiin pääasiassa Atlantassa, Georgiassa</w:t>
      </w:r>
      <w:r>
        <w:rPr/>
        <w:t xml:space="preserve">. Sen ovat tuottaneet Mona Scott-Young ja Stephanie R. Gayle Monami Entertainmentille, Toby Barraud, Stefan Springman, Mala Chapple, David DiGangi, Lashan Browning ja Donna Edge-Rachell Eastern TV:lle sekä Nina L. Diaz, Liz Fine ja Vivian Gomez VH1:lle.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love and hip hop atlanta on kuvattu</w:t>
      </w:r>
    </w:p>
    <w:p>
      <w:pPr>
        <w:pStyle w:val="TextBody"/>
        <w:bidi w:val="0"/>
        <w:jc w:val="left"/>
        <w:rPr>
          <w:b/>
          <w:u w:val="single"/>
          <w:shd w:val="clear" w:fill="FFFF00"/>
        </w:rPr>
      </w:pPr>
      <w:r>
        <w:rPr>
          <w:b/>
          <w:u w:val="single"/>
          <w:shd w:val="clear" w:fill="FFFF00"/>
        </w:rPr>
        <w:t xml:space="preserve">Asiakirjan numero 23049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Andrews eli Joseph Andrewsin ja hänen ystävänsä Abraham Adamsin seikkailujen historia oli englantilaisen kirjailijan </w:t>
      </w:r>
      <w:r>
        <w:rPr>
          <w:color w:val="A9A9A9"/>
        </w:rPr>
        <w:t xml:space="preserve">Henry Fieldingin</w:t>
      </w:r>
      <w:r>
        <w:rPr/>
        <w:t xml:space="preserve"> ensimmäinen julkaistu pitkä romaani </w:t>
      </w:r>
      <w:r>
        <w:rPr/>
        <w:t xml:space="preserve">ja itse asiassa yksi ensimmäisistä englanninkielisistä romaaneista. Vuonna 1742 julkaistu teos, jonka Fielding määritteli "proosaksi kirjoitetuksi eeppiseksi runoksi", kertoo hyväntahtoisen lakeijan seikkailuista, joita tämä kokee matkalla Lontoosta kotiin ystävänsä ja mentorinsa, hajamielisen pappismiehen Abraham Adamsin kanssa. Romaani edustaa 1700-luvun kirjallisuuden kahden kilpailevan estetiikan yhdistymistä: Alexander Popen ja Jonathan Swiftin kaltaisten augustinolaisten ja Jonathan Swiftin pilkkasankarillisen ja uusklassisen (ja siten aristokraattisen) lähestymistavan sekä Daniel Defoen ja Samuel Richardsonin kaltaisten romaanikirjailijoiden populaarimaisen, kotimaisen proosaromaanin.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romaanin koomiseksi eeppiseksi runoksi proosassa.</w:t>
      </w:r>
    </w:p>
    <w:p>
      <w:pPr>
        <w:pStyle w:val="TextBody"/>
        <w:bidi w:val="0"/>
        <w:jc w:val="left"/>
        <w:rPr>
          <w:b/>
          <w:u w:val="single"/>
          <w:shd w:val="clear" w:fill="FFFF00"/>
        </w:rPr>
      </w:pPr>
      <w:r>
        <w:rPr>
          <w:b/>
          <w:u w:val="single"/>
          <w:shd w:val="clear" w:fill="FFFF00"/>
        </w:rPr>
        <w:t xml:space="preserve">Asiakirjan numero 23050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Lähde: Roll Call (2015) </w:t>
      </w:r>
    </w:p>
    <w:tbl>
      <w:tblPr>
        <w:tblW w:w="8750" w:type="dxa"/>
        <w:jc w:val="left"/>
        <w:tblInd w:w="0" w:type="dxa"/>
        <w:tblLayout w:type="fixed"/>
        <w:tblCellMar>
          <w:top w:w="28" w:type="dxa"/>
          <w:left w:w="28" w:type="dxa"/>
          <w:bottom w:w="28" w:type="dxa"/>
          <w:right w:w="28" w:type="dxa"/>
        </w:tblCellMar>
      </w:tblPr>
      <w:tblGrid>
        <w:gridCol w:w="751"/>
        <w:gridCol w:w="2836"/>
        <w:gridCol w:w="1261"/>
        <w:gridCol w:w="1516"/>
        <w:gridCol w:w="2386"/>
      </w:tblGrid>
      <w:tr>
        <w:trPr/>
        <w:tc>
          <w:tcPr>
            <w:tcW w:w="751" w:type="dxa"/>
            <w:tcBorders/>
            <w:vAlign w:val="center"/>
          </w:tcPr>
          <w:p>
            <w:pPr>
              <w:pStyle w:val="TableHeading"/>
              <w:suppressLineNumbers/>
              <w:bidi w:val="0"/>
              <w:spacing w:before="0" w:after="283"/>
              <w:jc w:val="center"/>
              <w:rPr/>
            </w:pPr>
            <w:r>
              <w:rPr/>
              <w:t xml:space="preserve">Sijoitus </w:t>
            </w:r>
          </w:p>
        </w:tc>
        <w:tc>
          <w:tcPr>
            <w:tcW w:w="2836" w:type="dxa"/>
            <w:tcBorders/>
            <w:vAlign w:val="center"/>
          </w:tcPr>
          <w:p>
            <w:pPr>
              <w:pStyle w:val="TableHeading"/>
              <w:suppressLineNumbers/>
              <w:bidi w:val="0"/>
              <w:spacing w:before="0" w:after="283"/>
              <w:jc w:val="center"/>
              <w:rPr/>
            </w:pPr>
            <w:r>
              <w:rPr/>
              <w:t xml:space="preserve">Nimi </w:t>
            </w:r>
          </w:p>
        </w:tc>
        <w:tc>
          <w:tcPr>
            <w:tcW w:w="1261" w:type="dxa"/>
            <w:tcBorders/>
            <w:vAlign w:val="center"/>
          </w:tcPr>
          <w:p>
            <w:pPr>
              <w:pStyle w:val="TableHeading"/>
              <w:suppressLineNumbers/>
              <w:bidi w:val="0"/>
              <w:spacing w:before="0" w:after="283"/>
              <w:jc w:val="center"/>
              <w:rPr/>
            </w:pPr>
            <w:r>
              <w:rPr/>
              <w:t xml:space="preserve">Puolue </w:t>
            </w:r>
          </w:p>
        </w:tc>
        <w:tc>
          <w:tcPr>
            <w:tcW w:w="1516" w:type="dxa"/>
            <w:tcBorders/>
            <w:vAlign w:val="center"/>
          </w:tcPr>
          <w:p>
            <w:pPr>
              <w:pStyle w:val="TableHeading"/>
              <w:suppressLineNumbers/>
              <w:bidi w:val="0"/>
              <w:spacing w:before="0" w:after="283"/>
              <w:jc w:val="center"/>
              <w:rPr/>
            </w:pPr>
            <w:r>
              <w:rPr/>
              <w:t xml:space="preserve">Valtio </w:t>
            </w:r>
          </w:p>
        </w:tc>
        <w:tc>
          <w:tcPr>
            <w:tcW w:w="2386" w:type="dxa"/>
            <w:tcBorders/>
            <w:vAlign w:val="center"/>
          </w:tcPr>
          <w:p>
            <w:pPr>
              <w:pStyle w:val="TableHeading"/>
              <w:suppressLineNumbers/>
              <w:bidi w:val="0"/>
              <w:spacing w:before="0" w:after="283"/>
              <w:jc w:val="center"/>
              <w:rPr/>
            </w:pPr>
            <w:r>
              <w:rPr/>
              <w:t xml:space="preserve">Nettovarallisuus (miljoonaa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Edustaja Greg Gianforte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315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Rep. Darrell Issa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254.65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Rep. Michael McCaul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107.61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Edustaja John Delaney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91.68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Senaattori </w:t>
            </w:r>
            <w:r>
              <w:rPr>
                <w:color w:val="A9A9A9"/>
              </w:rPr>
              <w:t xml:space="preserve">Mark Warner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90.85 </w:t>
            </w:r>
          </w:p>
        </w:tc>
      </w:tr>
      <w:tr>
        <w:trPr/>
        <w:tc>
          <w:tcPr>
            <w:tcW w:w="751" w:type="dxa"/>
            <w:tcBorders/>
            <w:vAlign w:val="center"/>
          </w:tcPr>
          <w:p>
            <w:pPr>
              <w:pStyle w:val="TableContents"/>
              <w:bidi w:val="0"/>
              <w:spacing w:before="0" w:after="283"/>
              <w:jc w:val="left"/>
              <w:rPr/>
            </w:pPr>
            <w:r>
              <w:rPr/>
              <w:t xml:space="preserve">6 </w:t>
            </w:r>
          </w:p>
        </w:tc>
        <w:tc>
          <w:tcPr>
            <w:tcW w:w="2836" w:type="dxa"/>
            <w:tcBorders/>
            <w:vAlign w:val="center"/>
          </w:tcPr>
          <w:p>
            <w:pPr>
              <w:pStyle w:val="TableContents"/>
              <w:bidi w:val="0"/>
              <w:spacing w:before="0" w:after="283"/>
              <w:jc w:val="left"/>
              <w:rPr/>
            </w:pPr>
            <w:r>
              <w:rPr/>
              <w:t xml:space="preserve">Jared Polis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90.81 </w:t>
            </w:r>
          </w:p>
        </w:tc>
      </w:tr>
      <w:tr>
        <w:trPr/>
        <w:tc>
          <w:tcPr>
            <w:tcW w:w="751" w:type="dxa"/>
            <w:tcBorders/>
            <w:vAlign w:val="center"/>
          </w:tcPr>
          <w:p>
            <w:pPr>
              <w:pStyle w:val="TableContents"/>
              <w:bidi w:val="0"/>
              <w:spacing w:before="0" w:after="283"/>
              <w:jc w:val="left"/>
              <w:rPr/>
            </w:pPr>
            <w:r>
              <w:rPr/>
              <w:t xml:space="preserve">7 </w:t>
            </w:r>
          </w:p>
        </w:tc>
        <w:tc>
          <w:tcPr>
            <w:tcW w:w="2836" w:type="dxa"/>
            <w:tcBorders/>
            <w:vAlign w:val="center"/>
          </w:tcPr>
          <w:p>
            <w:pPr>
              <w:pStyle w:val="TableContents"/>
              <w:bidi w:val="0"/>
              <w:spacing w:before="0" w:after="283"/>
              <w:jc w:val="left"/>
              <w:rPr/>
            </w:pPr>
            <w:r>
              <w:rPr/>
              <w:t xml:space="preserve">Edustaja David Trott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73.52 </w:t>
            </w:r>
          </w:p>
        </w:tc>
      </w:tr>
      <w:tr>
        <w:trPr/>
        <w:tc>
          <w:tcPr>
            <w:tcW w:w="751" w:type="dxa"/>
            <w:tcBorders/>
            <w:vAlign w:val="center"/>
          </w:tcPr>
          <w:p>
            <w:pPr>
              <w:pStyle w:val="TableContents"/>
              <w:bidi w:val="0"/>
              <w:spacing w:before="0" w:after="283"/>
              <w:jc w:val="left"/>
              <w:rPr/>
            </w:pPr>
            <w:r>
              <w:rPr/>
              <w:t xml:space="preserve">8 </w:t>
            </w:r>
          </w:p>
        </w:tc>
        <w:tc>
          <w:tcPr>
            <w:tcW w:w="2836" w:type="dxa"/>
            <w:tcBorders/>
            <w:vAlign w:val="center"/>
          </w:tcPr>
          <w:p>
            <w:pPr>
              <w:pStyle w:val="TableContents"/>
              <w:bidi w:val="0"/>
              <w:spacing w:before="0" w:after="283"/>
              <w:jc w:val="left"/>
              <w:rPr/>
            </w:pPr>
            <w:r>
              <w:rPr/>
              <w:t xml:space="preserve">Senaattori Richard Blumenthal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66.99 </w:t>
            </w:r>
          </w:p>
        </w:tc>
      </w:tr>
      <w:tr>
        <w:trPr/>
        <w:tc>
          <w:tcPr>
            <w:tcW w:w="751" w:type="dxa"/>
            <w:tcBorders/>
            <w:vAlign w:val="center"/>
          </w:tcPr>
          <w:p>
            <w:pPr>
              <w:pStyle w:val="TableContents"/>
              <w:bidi w:val="0"/>
              <w:spacing w:before="0" w:after="283"/>
              <w:jc w:val="left"/>
              <w:rPr/>
            </w:pPr>
            <w:r>
              <w:rPr/>
              <w:t xml:space="preserve">9 </w:t>
            </w:r>
          </w:p>
        </w:tc>
        <w:tc>
          <w:tcPr>
            <w:tcW w:w="2836" w:type="dxa"/>
            <w:tcBorders/>
            <w:vAlign w:val="center"/>
          </w:tcPr>
          <w:p>
            <w:pPr>
              <w:pStyle w:val="TableContents"/>
              <w:bidi w:val="0"/>
              <w:spacing w:before="0" w:after="283"/>
              <w:jc w:val="left"/>
              <w:rPr/>
            </w:pPr>
            <w:r>
              <w:rPr/>
              <w:t xml:space="preserve">Senaattori Dianne Feinstein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52.78 </w:t>
            </w:r>
          </w:p>
        </w:tc>
      </w:tr>
      <w:tr>
        <w:trPr/>
        <w:tc>
          <w:tcPr>
            <w:tcW w:w="751" w:type="dxa"/>
            <w:tcBorders/>
            <w:vAlign w:val="center"/>
          </w:tcPr>
          <w:p>
            <w:pPr>
              <w:pStyle w:val="TableContents"/>
              <w:bidi w:val="0"/>
              <w:spacing w:before="0" w:after="283"/>
              <w:jc w:val="left"/>
              <w:rPr/>
            </w:pPr>
            <w:r>
              <w:rPr/>
              <w:t xml:space="preserve">10 </w:t>
            </w:r>
          </w:p>
        </w:tc>
        <w:tc>
          <w:tcPr>
            <w:tcW w:w="2836" w:type="dxa"/>
            <w:tcBorders/>
            <w:vAlign w:val="center"/>
          </w:tcPr>
          <w:p>
            <w:pPr>
              <w:pStyle w:val="TableContents"/>
              <w:bidi w:val="0"/>
              <w:spacing w:before="0" w:after="283"/>
              <w:jc w:val="left"/>
              <w:rPr/>
            </w:pPr>
            <w:r>
              <w:rPr/>
              <w:t xml:space="preserve">Edustaja Vern Buchanan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49.86 </w:t>
            </w:r>
          </w:p>
        </w:tc>
      </w:tr>
      <w:tr>
        <w:trPr/>
        <w:tc>
          <w:tcPr>
            <w:tcW w:w="751" w:type="dxa"/>
            <w:tcBorders/>
            <w:vAlign w:val="center"/>
          </w:tcPr>
          <w:p>
            <w:pPr>
              <w:pStyle w:val="TableContents"/>
              <w:bidi w:val="0"/>
              <w:spacing w:before="0" w:after="283"/>
              <w:jc w:val="left"/>
              <w:rPr/>
            </w:pPr>
            <w:r>
              <w:rPr/>
              <w:t xml:space="preserve">11 </w:t>
            </w:r>
          </w:p>
        </w:tc>
        <w:tc>
          <w:tcPr>
            <w:tcW w:w="2836" w:type="dxa"/>
            <w:tcBorders/>
            <w:vAlign w:val="center"/>
          </w:tcPr>
          <w:p>
            <w:pPr>
              <w:pStyle w:val="TableContents"/>
              <w:bidi w:val="0"/>
              <w:spacing w:before="0" w:after="283"/>
              <w:jc w:val="left"/>
              <w:rPr/>
            </w:pPr>
            <w:r>
              <w:rPr/>
              <w:t xml:space="preserve">edustaja Diane Black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45.95 </w:t>
            </w:r>
          </w:p>
        </w:tc>
      </w:tr>
      <w:tr>
        <w:trPr/>
        <w:tc>
          <w:tcPr>
            <w:tcW w:w="751" w:type="dxa"/>
            <w:tcBorders/>
            <w:vAlign w:val="center"/>
          </w:tcPr>
          <w:p>
            <w:pPr>
              <w:pStyle w:val="TableContents"/>
              <w:bidi w:val="0"/>
              <w:spacing w:before="0" w:after="283"/>
              <w:jc w:val="left"/>
              <w:rPr/>
            </w:pPr>
            <w:r>
              <w:rPr/>
              <w:t xml:space="preserve">12 </w:t>
            </w:r>
          </w:p>
        </w:tc>
        <w:tc>
          <w:tcPr>
            <w:tcW w:w="2836" w:type="dxa"/>
            <w:tcBorders/>
            <w:vAlign w:val="center"/>
          </w:tcPr>
          <w:p>
            <w:pPr>
              <w:pStyle w:val="TableContents"/>
              <w:bidi w:val="0"/>
              <w:spacing w:before="0" w:after="283"/>
              <w:jc w:val="left"/>
              <w:rPr/>
            </w:pPr>
            <w:r>
              <w:rPr/>
              <w:t xml:space="preserve">Edustaja Scott Peters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40.19 </w:t>
            </w:r>
          </w:p>
        </w:tc>
      </w:tr>
      <w:tr>
        <w:trPr/>
        <w:tc>
          <w:tcPr>
            <w:tcW w:w="751" w:type="dxa"/>
            <w:tcBorders/>
            <w:vAlign w:val="center"/>
          </w:tcPr>
          <w:p>
            <w:pPr>
              <w:pStyle w:val="TableContents"/>
              <w:bidi w:val="0"/>
              <w:spacing w:before="0" w:after="283"/>
              <w:jc w:val="left"/>
              <w:rPr/>
            </w:pPr>
            <w:r>
              <w:rPr/>
              <w:t xml:space="preserve">13 </w:t>
            </w:r>
          </w:p>
        </w:tc>
        <w:tc>
          <w:tcPr>
            <w:tcW w:w="2836" w:type="dxa"/>
            <w:tcBorders/>
            <w:vAlign w:val="center"/>
          </w:tcPr>
          <w:p>
            <w:pPr>
              <w:pStyle w:val="TableContents"/>
              <w:bidi w:val="0"/>
              <w:spacing w:before="0" w:after="283"/>
              <w:jc w:val="left"/>
              <w:rPr/>
            </w:pPr>
            <w:r>
              <w:rPr/>
              <w:t xml:space="preserve">Alan Grayson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33.86 </w:t>
            </w:r>
          </w:p>
        </w:tc>
      </w:tr>
      <w:tr>
        <w:trPr/>
        <w:tc>
          <w:tcPr>
            <w:tcW w:w="751" w:type="dxa"/>
            <w:tcBorders/>
            <w:vAlign w:val="center"/>
          </w:tcPr>
          <w:p>
            <w:pPr>
              <w:pStyle w:val="TableContents"/>
              <w:bidi w:val="0"/>
              <w:spacing w:before="0" w:after="283"/>
              <w:jc w:val="left"/>
              <w:rPr/>
            </w:pPr>
            <w:r>
              <w:rPr/>
              <w:t xml:space="preserve">14 </w:t>
            </w:r>
          </w:p>
        </w:tc>
        <w:tc>
          <w:tcPr>
            <w:tcW w:w="2836" w:type="dxa"/>
            <w:tcBorders/>
            <w:vAlign w:val="center"/>
          </w:tcPr>
          <w:p>
            <w:pPr>
              <w:pStyle w:val="TableContents"/>
              <w:bidi w:val="0"/>
              <w:spacing w:before="0" w:after="283"/>
              <w:jc w:val="left"/>
              <w:rPr/>
            </w:pPr>
            <w:r>
              <w:rPr/>
              <w:t xml:space="preserve">Edustaja James Renacci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31.62 </w:t>
            </w:r>
          </w:p>
        </w:tc>
      </w:tr>
      <w:tr>
        <w:trPr/>
        <w:tc>
          <w:tcPr>
            <w:tcW w:w="751" w:type="dxa"/>
            <w:tcBorders/>
            <w:vAlign w:val="center"/>
          </w:tcPr>
          <w:p>
            <w:pPr>
              <w:pStyle w:val="TableContents"/>
              <w:bidi w:val="0"/>
              <w:spacing w:before="0" w:after="283"/>
              <w:jc w:val="left"/>
              <w:rPr/>
            </w:pPr>
            <w:r>
              <w:rPr/>
              <w:t xml:space="preserve">15 </w:t>
            </w:r>
          </w:p>
        </w:tc>
        <w:tc>
          <w:tcPr>
            <w:tcW w:w="2836" w:type="dxa"/>
            <w:tcBorders/>
            <w:vAlign w:val="center"/>
          </w:tcPr>
          <w:p>
            <w:pPr>
              <w:pStyle w:val="TableContents"/>
              <w:bidi w:val="0"/>
              <w:spacing w:before="0" w:after="283"/>
              <w:jc w:val="left"/>
              <w:rPr/>
            </w:pPr>
            <w:r>
              <w:rPr/>
              <w:t xml:space="preserve">edustaja Suzan DelBene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31.02 </w:t>
            </w:r>
          </w:p>
        </w:tc>
      </w:tr>
      <w:tr>
        <w:trPr/>
        <w:tc>
          <w:tcPr>
            <w:tcW w:w="751" w:type="dxa"/>
            <w:tcBorders/>
            <w:vAlign w:val="center"/>
          </w:tcPr>
          <w:p>
            <w:pPr>
              <w:pStyle w:val="TableContents"/>
              <w:bidi w:val="0"/>
              <w:spacing w:before="0" w:after="283"/>
              <w:jc w:val="left"/>
              <w:rPr/>
            </w:pPr>
            <w:r>
              <w:rPr/>
              <w:t xml:space="preserve">16 </w:t>
            </w:r>
          </w:p>
        </w:tc>
        <w:tc>
          <w:tcPr>
            <w:tcW w:w="2836" w:type="dxa"/>
            <w:tcBorders/>
            <w:vAlign w:val="center"/>
          </w:tcPr>
          <w:p>
            <w:pPr>
              <w:pStyle w:val="TableContents"/>
              <w:bidi w:val="0"/>
              <w:spacing w:before="0" w:after="283"/>
              <w:jc w:val="left"/>
              <w:rPr/>
            </w:pPr>
            <w:r>
              <w:rPr/>
              <w:t xml:space="preserve">edustaja Nancy Pelosi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29.35 </w:t>
            </w:r>
          </w:p>
        </w:tc>
      </w:tr>
      <w:tr>
        <w:trPr/>
        <w:tc>
          <w:tcPr>
            <w:tcW w:w="751" w:type="dxa"/>
            <w:tcBorders/>
            <w:vAlign w:val="center"/>
          </w:tcPr>
          <w:p>
            <w:pPr>
              <w:pStyle w:val="TableContents"/>
              <w:bidi w:val="0"/>
              <w:spacing w:before="0" w:after="283"/>
              <w:jc w:val="left"/>
              <w:rPr/>
            </w:pPr>
            <w:r>
              <w:rPr/>
              <w:t xml:space="preserve">17 </w:t>
            </w:r>
          </w:p>
        </w:tc>
        <w:tc>
          <w:tcPr>
            <w:tcW w:w="2836" w:type="dxa"/>
            <w:tcBorders/>
            <w:vAlign w:val="center"/>
          </w:tcPr>
          <w:p>
            <w:pPr>
              <w:pStyle w:val="TableContents"/>
              <w:bidi w:val="0"/>
              <w:spacing w:before="0" w:after="283"/>
              <w:jc w:val="left"/>
              <w:rPr/>
            </w:pPr>
            <w:r>
              <w:rPr/>
              <w:t xml:space="preserve">Edustaja Roger Williams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27.45 </w:t>
            </w:r>
          </w:p>
        </w:tc>
      </w:tr>
      <w:tr>
        <w:trPr/>
        <w:tc>
          <w:tcPr>
            <w:tcW w:w="751" w:type="dxa"/>
            <w:tcBorders/>
            <w:vAlign w:val="center"/>
          </w:tcPr>
          <w:p>
            <w:pPr>
              <w:pStyle w:val="TableContents"/>
              <w:bidi w:val="0"/>
              <w:spacing w:before="0" w:after="283"/>
              <w:jc w:val="left"/>
              <w:rPr/>
            </w:pPr>
            <w:r>
              <w:rPr/>
              <w:t xml:space="preserve">18 </w:t>
            </w:r>
          </w:p>
        </w:tc>
        <w:tc>
          <w:tcPr>
            <w:tcW w:w="2836" w:type="dxa"/>
            <w:tcBorders/>
            <w:vAlign w:val="center"/>
          </w:tcPr>
          <w:p>
            <w:pPr>
              <w:pStyle w:val="TableContents"/>
              <w:bidi w:val="0"/>
              <w:spacing w:before="0" w:after="283"/>
              <w:jc w:val="left"/>
              <w:rPr/>
            </w:pPr>
            <w:r>
              <w:rPr/>
              <w:t xml:space="preserve">Tom MacArthur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25.90 </w:t>
            </w:r>
          </w:p>
        </w:tc>
      </w:tr>
      <w:tr>
        <w:trPr/>
        <w:tc>
          <w:tcPr>
            <w:tcW w:w="751" w:type="dxa"/>
            <w:tcBorders/>
            <w:vAlign w:val="center"/>
          </w:tcPr>
          <w:p>
            <w:pPr>
              <w:pStyle w:val="TableContents"/>
              <w:bidi w:val="0"/>
              <w:spacing w:before="0" w:after="283"/>
              <w:jc w:val="left"/>
              <w:rPr/>
            </w:pPr>
            <w:r>
              <w:rPr/>
              <w:t xml:space="preserve">19 </w:t>
            </w:r>
          </w:p>
        </w:tc>
        <w:tc>
          <w:tcPr>
            <w:tcW w:w="2836" w:type="dxa"/>
            <w:tcBorders/>
            <w:vAlign w:val="center"/>
          </w:tcPr>
          <w:p>
            <w:pPr>
              <w:pStyle w:val="TableContents"/>
              <w:bidi w:val="0"/>
              <w:spacing w:before="0" w:after="283"/>
              <w:jc w:val="left"/>
              <w:rPr/>
            </w:pPr>
            <w:r>
              <w:rPr/>
              <w:t xml:space="preserve">Edustaja Rodney Frelinghuysen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24.73 </w:t>
            </w:r>
          </w:p>
        </w:tc>
      </w:tr>
      <w:tr>
        <w:trPr/>
        <w:tc>
          <w:tcPr>
            <w:tcW w:w="751" w:type="dxa"/>
            <w:tcBorders/>
            <w:vAlign w:val="center"/>
          </w:tcPr>
          <w:p>
            <w:pPr>
              <w:pStyle w:val="TableContents"/>
              <w:bidi w:val="0"/>
              <w:spacing w:before="0" w:after="283"/>
              <w:jc w:val="left"/>
              <w:rPr/>
            </w:pPr>
            <w:r>
              <w:rPr/>
              <w:t xml:space="preserve">20 </w:t>
            </w:r>
          </w:p>
        </w:tc>
        <w:tc>
          <w:tcPr>
            <w:tcW w:w="2836" w:type="dxa"/>
            <w:tcBorders/>
            <w:vAlign w:val="center"/>
          </w:tcPr>
          <w:p>
            <w:pPr>
              <w:pStyle w:val="TableContents"/>
              <w:bidi w:val="0"/>
              <w:spacing w:before="0" w:after="283"/>
              <w:jc w:val="left"/>
              <w:rPr/>
            </w:pPr>
            <w:r>
              <w:rPr/>
              <w:t xml:space="preserve">Rep. Chris Collins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23.83 </w:t>
            </w:r>
          </w:p>
        </w:tc>
      </w:tr>
      <w:tr>
        <w:trPr/>
        <w:tc>
          <w:tcPr>
            <w:tcW w:w="751" w:type="dxa"/>
            <w:tcBorders/>
            <w:vAlign w:val="center"/>
          </w:tcPr>
          <w:p>
            <w:pPr>
              <w:pStyle w:val="TableContents"/>
              <w:bidi w:val="0"/>
              <w:spacing w:before="0" w:after="283"/>
              <w:jc w:val="left"/>
              <w:rPr/>
            </w:pPr>
            <w:r>
              <w:rPr/>
              <w:t xml:space="preserve">21 </w:t>
            </w:r>
          </w:p>
        </w:tc>
        <w:tc>
          <w:tcPr>
            <w:tcW w:w="2836" w:type="dxa"/>
            <w:tcBorders/>
            <w:vAlign w:val="center"/>
          </w:tcPr>
          <w:p>
            <w:pPr>
              <w:pStyle w:val="TableContents"/>
              <w:bidi w:val="0"/>
              <w:spacing w:before="0" w:after="283"/>
              <w:jc w:val="left"/>
              <w:rPr/>
            </w:pPr>
            <w:r>
              <w:rPr/>
              <w:t xml:space="preserve">Senaattori Jim Risch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19.14 </w:t>
            </w:r>
          </w:p>
        </w:tc>
      </w:tr>
      <w:tr>
        <w:trPr/>
        <w:tc>
          <w:tcPr>
            <w:tcW w:w="751" w:type="dxa"/>
            <w:tcBorders/>
            <w:vAlign w:val="center"/>
          </w:tcPr>
          <w:p>
            <w:pPr>
              <w:pStyle w:val="TableContents"/>
              <w:bidi w:val="0"/>
              <w:spacing w:before="0" w:after="283"/>
              <w:jc w:val="left"/>
              <w:rPr/>
            </w:pPr>
            <w:r>
              <w:rPr/>
              <w:t xml:space="preserve">22 </w:t>
            </w:r>
          </w:p>
        </w:tc>
        <w:tc>
          <w:tcPr>
            <w:tcW w:w="2836" w:type="dxa"/>
            <w:tcBorders/>
            <w:vAlign w:val="center"/>
          </w:tcPr>
          <w:p>
            <w:pPr>
              <w:pStyle w:val="TableContents"/>
              <w:bidi w:val="0"/>
              <w:spacing w:before="0" w:after="283"/>
              <w:jc w:val="left"/>
              <w:rPr/>
            </w:pPr>
            <w:r>
              <w:rPr/>
              <w:t xml:space="preserve">Senaattori Claire McCaskill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Missouri </w:t>
            </w:r>
          </w:p>
        </w:tc>
        <w:tc>
          <w:tcPr>
            <w:tcW w:w="2386" w:type="dxa"/>
            <w:tcBorders/>
            <w:vAlign w:val="center"/>
          </w:tcPr>
          <w:p>
            <w:pPr>
              <w:pStyle w:val="TableContents"/>
              <w:bidi w:val="0"/>
              <w:spacing w:before="0" w:after="283"/>
              <w:jc w:val="left"/>
              <w:rPr/>
            </w:pPr>
            <w:r>
              <w:rPr/>
              <w:t xml:space="preserve">19.10 </w:t>
            </w:r>
          </w:p>
        </w:tc>
      </w:tr>
      <w:tr>
        <w:trPr/>
        <w:tc>
          <w:tcPr>
            <w:tcW w:w="751" w:type="dxa"/>
            <w:tcBorders/>
            <w:vAlign w:val="center"/>
          </w:tcPr>
          <w:p>
            <w:pPr>
              <w:pStyle w:val="TableContents"/>
              <w:bidi w:val="0"/>
              <w:spacing w:before="0" w:after="283"/>
              <w:jc w:val="left"/>
              <w:rPr/>
            </w:pPr>
            <w:r>
              <w:rPr/>
              <w:t xml:space="preserve">23 </w:t>
            </w:r>
          </w:p>
        </w:tc>
        <w:tc>
          <w:tcPr>
            <w:tcW w:w="2836" w:type="dxa"/>
            <w:tcBorders/>
            <w:vAlign w:val="center"/>
          </w:tcPr>
          <w:p>
            <w:pPr>
              <w:pStyle w:val="TableContents"/>
              <w:bidi w:val="0"/>
              <w:spacing w:before="0" w:after="283"/>
              <w:jc w:val="left"/>
              <w:rPr/>
            </w:pPr>
            <w:r>
              <w:rPr/>
              <w:t xml:space="preserve">Edustaja Joseph Kennedy III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Massachusetts </w:t>
            </w:r>
          </w:p>
        </w:tc>
        <w:tc>
          <w:tcPr>
            <w:tcW w:w="2386" w:type="dxa"/>
            <w:tcBorders/>
            <w:vAlign w:val="center"/>
          </w:tcPr>
          <w:p>
            <w:pPr>
              <w:pStyle w:val="TableContents"/>
              <w:bidi w:val="0"/>
              <w:spacing w:before="0" w:after="283"/>
              <w:jc w:val="left"/>
              <w:rPr/>
            </w:pPr>
            <w:r>
              <w:rPr/>
              <w:t xml:space="preserve">18.64 </w:t>
            </w:r>
          </w:p>
        </w:tc>
      </w:tr>
      <w:tr>
        <w:trPr/>
        <w:tc>
          <w:tcPr>
            <w:tcW w:w="751" w:type="dxa"/>
            <w:tcBorders/>
            <w:vAlign w:val="center"/>
          </w:tcPr>
          <w:p>
            <w:pPr>
              <w:pStyle w:val="TableContents"/>
              <w:bidi w:val="0"/>
              <w:spacing w:before="0" w:after="283"/>
              <w:jc w:val="left"/>
              <w:rPr/>
            </w:pPr>
            <w:r>
              <w:rPr/>
              <w:t xml:space="preserve">24 </w:t>
            </w:r>
          </w:p>
        </w:tc>
        <w:tc>
          <w:tcPr>
            <w:tcW w:w="2836" w:type="dxa"/>
            <w:tcBorders/>
            <w:vAlign w:val="center"/>
          </w:tcPr>
          <w:p>
            <w:pPr>
              <w:pStyle w:val="TableContents"/>
              <w:bidi w:val="0"/>
              <w:spacing w:before="0" w:after="283"/>
              <w:jc w:val="left"/>
              <w:rPr/>
            </w:pPr>
            <w:r>
              <w:rPr/>
              <w:t xml:space="preserve">Senaattori Bob Corker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17.98 </w:t>
            </w:r>
          </w:p>
        </w:tc>
      </w:tr>
      <w:tr>
        <w:trPr/>
        <w:tc>
          <w:tcPr>
            <w:tcW w:w="751" w:type="dxa"/>
            <w:tcBorders/>
            <w:vAlign w:val="center"/>
          </w:tcPr>
          <w:p>
            <w:pPr>
              <w:pStyle w:val="TableContents"/>
              <w:bidi w:val="0"/>
              <w:spacing w:before="0" w:after="283"/>
              <w:jc w:val="left"/>
              <w:rPr/>
            </w:pPr>
            <w:r>
              <w:rPr/>
              <w:t xml:space="preserve">25 </w:t>
            </w:r>
          </w:p>
        </w:tc>
        <w:tc>
          <w:tcPr>
            <w:tcW w:w="2836" w:type="dxa"/>
            <w:tcBorders/>
            <w:vAlign w:val="center"/>
          </w:tcPr>
          <w:p>
            <w:pPr>
              <w:pStyle w:val="TableContents"/>
              <w:bidi w:val="0"/>
              <w:spacing w:before="0" w:after="283"/>
              <w:jc w:val="left"/>
              <w:rPr/>
            </w:pPr>
            <w:r>
              <w:rPr/>
              <w:t xml:space="preserve">Senaattori John Hoeven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Pohjois-Dakota </w:t>
            </w:r>
          </w:p>
        </w:tc>
        <w:tc>
          <w:tcPr>
            <w:tcW w:w="2386" w:type="dxa"/>
            <w:tcBorders/>
            <w:vAlign w:val="center"/>
          </w:tcPr>
          <w:p>
            <w:pPr>
              <w:pStyle w:val="TableContents"/>
              <w:bidi w:val="0"/>
              <w:spacing w:before="0" w:after="283"/>
              <w:jc w:val="left"/>
              <w:rPr/>
            </w:pPr>
            <w:r>
              <w:rPr/>
              <w:t xml:space="preserve">17.54 </w:t>
            </w:r>
          </w:p>
        </w:tc>
      </w:tr>
      <w:tr>
        <w:trPr/>
        <w:tc>
          <w:tcPr>
            <w:tcW w:w="751" w:type="dxa"/>
            <w:tcBorders/>
            <w:vAlign w:val="center"/>
          </w:tcPr>
          <w:p>
            <w:pPr>
              <w:pStyle w:val="TableContents"/>
              <w:bidi w:val="0"/>
              <w:spacing w:before="0" w:after="283"/>
              <w:jc w:val="left"/>
              <w:rPr/>
            </w:pPr>
            <w:r>
              <w:rPr/>
              <w:t xml:space="preserve">26 </w:t>
            </w:r>
          </w:p>
        </w:tc>
        <w:tc>
          <w:tcPr>
            <w:tcW w:w="2836" w:type="dxa"/>
            <w:tcBorders/>
            <w:vAlign w:val="center"/>
          </w:tcPr>
          <w:p>
            <w:pPr>
              <w:pStyle w:val="TableContents"/>
              <w:bidi w:val="0"/>
              <w:spacing w:before="0" w:after="283"/>
              <w:jc w:val="left"/>
              <w:rPr/>
            </w:pPr>
            <w:r>
              <w:rPr/>
              <w:t xml:space="preserve">Senaattori Ron Johnson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17.00 </w:t>
            </w:r>
          </w:p>
        </w:tc>
      </w:tr>
      <w:tr>
        <w:trPr/>
        <w:tc>
          <w:tcPr>
            <w:tcW w:w="751" w:type="dxa"/>
            <w:tcBorders/>
            <w:vAlign w:val="center"/>
          </w:tcPr>
          <w:p>
            <w:pPr>
              <w:pStyle w:val="TableContents"/>
              <w:bidi w:val="0"/>
              <w:spacing w:before="0" w:after="283"/>
              <w:jc w:val="left"/>
              <w:rPr/>
            </w:pPr>
            <w:r>
              <w:rPr/>
              <w:t xml:space="preserve">27 </w:t>
            </w:r>
          </w:p>
        </w:tc>
        <w:tc>
          <w:tcPr>
            <w:tcW w:w="2836" w:type="dxa"/>
            <w:tcBorders/>
            <w:vAlign w:val="center"/>
          </w:tcPr>
          <w:p>
            <w:pPr>
              <w:pStyle w:val="TableContents"/>
              <w:bidi w:val="0"/>
              <w:spacing w:before="0" w:after="283"/>
              <w:jc w:val="left"/>
              <w:rPr/>
            </w:pPr>
            <w:r>
              <w:rPr/>
              <w:t xml:space="preserve">Senaattori David Perdue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16.78 </w:t>
            </w:r>
          </w:p>
        </w:tc>
      </w:tr>
      <w:tr>
        <w:trPr/>
        <w:tc>
          <w:tcPr>
            <w:tcW w:w="751" w:type="dxa"/>
            <w:tcBorders/>
            <w:vAlign w:val="center"/>
          </w:tcPr>
          <w:p>
            <w:pPr>
              <w:pStyle w:val="TableContents"/>
              <w:bidi w:val="0"/>
              <w:spacing w:before="0" w:after="283"/>
              <w:jc w:val="left"/>
              <w:rPr/>
            </w:pPr>
            <w:r>
              <w:rPr/>
              <w:t xml:space="preserve">28 </w:t>
            </w:r>
          </w:p>
        </w:tc>
        <w:tc>
          <w:tcPr>
            <w:tcW w:w="2836" w:type="dxa"/>
            <w:tcBorders/>
            <w:vAlign w:val="center"/>
          </w:tcPr>
          <w:p>
            <w:pPr>
              <w:pStyle w:val="TableContents"/>
              <w:bidi w:val="0"/>
              <w:spacing w:before="0" w:after="283"/>
              <w:jc w:val="left"/>
              <w:rPr/>
            </w:pPr>
            <w:r>
              <w:rPr/>
              <w:t xml:space="preserve">Edustaja Richard Hanna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16.13 </w:t>
            </w:r>
          </w:p>
        </w:tc>
      </w:tr>
      <w:tr>
        <w:trPr/>
        <w:tc>
          <w:tcPr>
            <w:tcW w:w="751" w:type="dxa"/>
            <w:tcBorders/>
            <w:vAlign w:val="center"/>
          </w:tcPr>
          <w:p>
            <w:pPr>
              <w:pStyle w:val="TableContents"/>
              <w:bidi w:val="0"/>
              <w:spacing w:before="0" w:after="283"/>
              <w:jc w:val="left"/>
              <w:rPr/>
            </w:pPr>
            <w:r>
              <w:rPr/>
              <w:t xml:space="preserve">29 </w:t>
            </w:r>
          </w:p>
        </w:tc>
        <w:tc>
          <w:tcPr>
            <w:tcW w:w="2836" w:type="dxa"/>
            <w:tcBorders/>
            <w:vAlign w:val="center"/>
          </w:tcPr>
          <w:p>
            <w:pPr>
              <w:pStyle w:val="TableContents"/>
              <w:bidi w:val="0"/>
              <w:spacing w:before="0" w:after="283"/>
              <w:jc w:val="left"/>
              <w:rPr/>
            </w:pPr>
            <w:r>
              <w:rPr/>
              <w:t xml:space="preserve">Rep. Don Beyer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16.01 </w:t>
            </w:r>
          </w:p>
        </w:tc>
      </w:tr>
      <w:tr>
        <w:trPr/>
        <w:tc>
          <w:tcPr>
            <w:tcW w:w="751" w:type="dxa"/>
            <w:tcBorders/>
            <w:vAlign w:val="center"/>
          </w:tcPr>
          <w:p>
            <w:pPr>
              <w:pStyle w:val="TableContents"/>
              <w:bidi w:val="0"/>
              <w:spacing w:before="0" w:after="283"/>
              <w:jc w:val="left"/>
              <w:rPr/>
            </w:pPr>
            <w:r>
              <w:rPr/>
              <w:t xml:space="preserve">30 </w:t>
            </w:r>
          </w:p>
        </w:tc>
        <w:tc>
          <w:tcPr>
            <w:tcW w:w="2836" w:type="dxa"/>
            <w:tcBorders/>
            <w:vAlign w:val="center"/>
          </w:tcPr>
          <w:p>
            <w:pPr>
              <w:pStyle w:val="TableContents"/>
              <w:bidi w:val="0"/>
              <w:spacing w:before="0" w:after="283"/>
              <w:jc w:val="left"/>
              <w:rPr/>
            </w:pPr>
            <w:r>
              <w:rPr/>
              <w:t xml:space="preserve">Senaattori John McCain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14.41 </w:t>
            </w:r>
          </w:p>
        </w:tc>
      </w:tr>
      <w:tr>
        <w:trPr/>
        <w:tc>
          <w:tcPr>
            <w:tcW w:w="751" w:type="dxa"/>
            <w:tcBorders/>
            <w:vAlign w:val="center"/>
          </w:tcPr>
          <w:p>
            <w:pPr>
              <w:pStyle w:val="TableContents"/>
              <w:bidi w:val="0"/>
              <w:spacing w:before="0" w:after="283"/>
              <w:jc w:val="left"/>
              <w:rPr/>
            </w:pPr>
            <w:r>
              <w:rPr/>
              <w:t xml:space="preserve">31 </w:t>
            </w:r>
          </w:p>
        </w:tc>
        <w:tc>
          <w:tcPr>
            <w:tcW w:w="2836" w:type="dxa"/>
            <w:tcBorders/>
            <w:vAlign w:val="center"/>
          </w:tcPr>
          <w:p>
            <w:pPr>
              <w:pStyle w:val="TableContents"/>
              <w:bidi w:val="0"/>
              <w:spacing w:before="0" w:after="283"/>
              <w:jc w:val="left"/>
              <w:rPr/>
            </w:pPr>
            <w:r>
              <w:rPr/>
              <w:t xml:space="preserve">Edustaja Fred Upton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14.32 </w:t>
            </w:r>
          </w:p>
        </w:tc>
      </w:tr>
      <w:tr>
        <w:trPr/>
        <w:tc>
          <w:tcPr>
            <w:tcW w:w="751" w:type="dxa"/>
            <w:tcBorders/>
            <w:vAlign w:val="center"/>
          </w:tcPr>
          <w:p>
            <w:pPr>
              <w:pStyle w:val="TableContents"/>
              <w:bidi w:val="0"/>
              <w:spacing w:before="0" w:after="283"/>
              <w:jc w:val="left"/>
              <w:rPr/>
            </w:pPr>
            <w:r>
              <w:rPr/>
              <w:t xml:space="preserve">32 </w:t>
            </w:r>
          </w:p>
        </w:tc>
        <w:tc>
          <w:tcPr>
            <w:tcW w:w="2836" w:type="dxa"/>
            <w:tcBorders/>
            <w:vAlign w:val="center"/>
          </w:tcPr>
          <w:p>
            <w:pPr>
              <w:pStyle w:val="TableContents"/>
              <w:bidi w:val="0"/>
              <w:spacing w:before="0" w:after="283"/>
              <w:jc w:val="left"/>
              <w:rPr/>
            </w:pPr>
            <w:r>
              <w:rPr/>
              <w:t xml:space="preserve">Edustaja Kenny Marchant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13.91 </w:t>
            </w:r>
          </w:p>
        </w:tc>
      </w:tr>
      <w:tr>
        <w:trPr/>
        <w:tc>
          <w:tcPr>
            <w:tcW w:w="751" w:type="dxa"/>
            <w:tcBorders/>
            <w:vAlign w:val="center"/>
          </w:tcPr>
          <w:p>
            <w:pPr>
              <w:pStyle w:val="TableContents"/>
              <w:bidi w:val="0"/>
              <w:spacing w:before="0" w:after="283"/>
              <w:jc w:val="left"/>
              <w:rPr/>
            </w:pPr>
            <w:r>
              <w:rPr/>
              <w:t xml:space="preserve">33 </w:t>
            </w:r>
          </w:p>
        </w:tc>
        <w:tc>
          <w:tcPr>
            <w:tcW w:w="2836" w:type="dxa"/>
            <w:tcBorders/>
            <w:vAlign w:val="center"/>
          </w:tcPr>
          <w:p>
            <w:pPr>
              <w:pStyle w:val="TableContents"/>
              <w:bidi w:val="0"/>
              <w:spacing w:before="0" w:after="283"/>
              <w:jc w:val="left"/>
              <w:rPr/>
            </w:pPr>
            <w:r>
              <w:rPr/>
              <w:t xml:space="preserve">Edustaja Jim Sensenbrenner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13.52 </w:t>
            </w:r>
          </w:p>
        </w:tc>
      </w:tr>
      <w:tr>
        <w:trPr/>
        <w:tc>
          <w:tcPr>
            <w:tcW w:w="751" w:type="dxa"/>
            <w:tcBorders/>
            <w:vAlign w:val="center"/>
          </w:tcPr>
          <w:p>
            <w:pPr>
              <w:pStyle w:val="TableContents"/>
              <w:bidi w:val="0"/>
              <w:spacing w:before="0" w:after="283"/>
              <w:jc w:val="left"/>
              <w:rPr/>
            </w:pPr>
            <w:r>
              <w:rPr/>
              <w:t xml:space="preserve">34 </w:t>
            </w:r>
          </w:p>
        </w:tc>
        <w:tc>
          <w:tcPr>
            <w:tcW w:w="2836" w:type="dxa"/>
            <w:tcBorders/>
            <w:vAlign w:val="center"/>
          </w:tcPr>
          <w:p>
            <w:pPr>
              <w:pStyle w:val="TableContents"/>
              <w:bidi w:val="0"/>
              <w:spacing w:before="0" w:after="283"/>
              <w:jc w:val="left"/>
              <w:rPr/>
            </w:pPr>
            <w:r>
              <w:rPr/>
              <w:t xml:space="preserve">Edustaja Lloyd Doggett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12.94 </w:t>
            </w:r>
          </w:p>
        </w:tc>
      </w:tr>
      <w:tr>
        <w:trPr/>
        <w:tc>
          <w:tcPr>
            <w:tcW w:w="751" w:type="dxa"/>
            <w:tcBorders/>
            <w:vAlign w:val="center"/>
          </w:tcPr>
          <w:p>
            <w:pPr>
              <w:pStyle w:val="TableContents"/>
              <w:bidi w:val="0"/>
              <w:spacing w:before="0" w:after="283"/>
              <w:jc w:val="left"/>
              <w:rPr/>
            </w:pPr>
            <w:r>
              <w:rPr/>
              <w:t xml:space="preserve">35 </w:t>
            </w:r>
          </w:p>
        </w:tc>
        <w:tc>
          <w:tcPr>
            <w:tcW w:w="2836" w:type="dxa"/>
            <w:tcBorders/>
            <w:vAlign w:val="center"/>
          </w:tcPr>
          <w:p>
            <w:pPr>
              <w:pStyle w:val="TableContents"/>
              <w:bidi w:val="0"/>
              <w:spacing w:before="0" w:after="283"/>
              <w:jc w:val="left"/>
              <w:rPr/>
            </w:pPr>
            <w:r>
              <w:rPr/>
              <w:t xml:space="preserve">edustaja Nita M. Lowey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12.03 </w:t>
            </w:r>
          </w:p>
        </w:tc>
      </w:tr>
      <w:tr>
        <w:trPr/>
        <w:tc>
          <w:tcPr>
            <w:tcW w:w="751" w:type="dxa"/>
            <w:tcBorders/>
            <w:vAlign w:val="center"/>
          </w:tcPr>
          <w:p>
            <w:pPr>
              <w:pStyle w:val="TableContents"/>
              <w:bidi w:val="0"/>
              <w:spacing w:before="0" w:after="283"/>
              <w:jc w:val="left"/>
              <w:rPr/>
            </w:pPr>
            <w:r>
              <w:rPr/>
              <w:t xml:space="preserve">36 </w:t>
            </w:r>
          </w:p>
        </w:tc>
        <w:tc>
          <w:tcPr>
            <w:tcW w:w="2836" w:type="dxa"/>
            <w:tcBorders/>
            <w:vAlign w:val="center"/>
          </w:tcPr>
          <w:p>
            <w:pPr>
              <w:pStyle w:val="TableContents"/>
              <w:bidi w:val="0"/>
              <w:spacing w:before="0" w:after="283"/>
              <w:jc w:val="left"/>
              <w:rPr/>
            </w:pPr>
            <w:r>
              <w:rPr/>
              <w:t xml:space="preserve">Edustaja Scott Rigell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11.40 </w:t>
            </w:r>
          </w:p>
        </w:tc>
      </w:tr>
      <w:tr>
        <w:trPr/>
        <w:tc>
          <w:tcPr>
            <w:tcW w:w="751" w:type="dxa"/>
            <w:tcBorders/>
            <w:vAlign w:val="center"/>
          </w:tcPr>
          <w:p>
            <w:pPr>
              <w:pStyle w:val="TableContents"/>
              <w:bidi w:val="0"/>
              <w:spacing w:before="0" w:after="283"/>
              <w:jc w:val="left"/>
              <w:rPr/>
            </w:pPr>
            <w:r>
              <w:rPr/>
              <w:t xml:space="preserve">37 </w:t>
            </w:r>
          </w:p>
        </w:tc>
        <w:tc>
          <w:tcPr>
            <w:tcW w:w="2836" w:type="dxa"/>
            <w:tcBorders/>
            <w:vAlign w:val="center"/>
          </w:tcPr>
          <w:p>
            <w:pPr>
              <w:pStyle w:val="TableContents"/>
              <w:bidi w:val="0"/>
              <w:spacing w:before="0" w:after="283"/>
              <w:jc w:val="left"/>
              <w:rPr/>
            </w:pPr>
            <w:r>
              <w:rPr/>
              <w:t xml:space="preserve">Rep. Trent Franks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9.85 </w:t>
            </w:r>
          </w:p>
        </w:tc>
      </w:tr>
      <w:tr>
        <w:trPr/>
        <w:tc>
          <w:tcPr>
            <w:tcW w:w="751" w:type="dxa"/>
            <w:tcBorders/>
            <w:vAlign w:val="center"/>
          </w:tcPr>
          <w:p>
            <w:pPr>
              <w:pStyle w:val="TableContents"/>
              <w:bidi w:val="0"/>
              <w:spacing w:before="0" w:after="283"/>
              <w:jc w:val="left"/>
              <w:rPr/>
            </w:pPr>
            <w:r>
              <w:rPr/>
              <w:t xml:space="preserve">38 </w:t>
            </w:r>
          </w:p>
        </w:tc>
        <w:tc>
          <w:tcPr>
            <w:tcW w:w="2836" w:type="dxa"/>
            <w:tcBorders/>
            <w:vAlign w:val="center"/>
          </w:tcPr>
          <w:p>
            <w:pPr>
              <w:pStyle w:val="TableContents"/>
              <w:bidi w:val="0"/>
              <w:spacing w:before="0" w:after="283"/>
              <w:jc w:val="left"/>
              <w:rPr/>
            </w:pPr>
            <w:r>
              <w:rPr/>
              <w:t xml:space="preserve">Edustaja John Fleming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Louisiana </w:t>
            </w:r>
          </w:p>
        </w:tc>
        <w:tc>
          <w:tcPr>
            <w:tcW w:w="2386" w:type="dxa"/>
            <w:tcBorders/>
            <w:vAlign w:val="center"/>
          </w:tcPr>
          <w:p>
            <w:pPr>
              <w:pStyle w:val="TableContents"/>
              <w:bidi w:val="0"/>
              <w:spacing w:before="0" w:after="283"/>
              <w:jc w:val="left"/>
              <w:rPr/>
            </w:pPr>
            <w:r>
              <w:rPr/>
              <w:t xml:space="preserve">9.64 </w:t>
            </w:r>
          </w:p>
        </w:tc>
      </w:tr>
      <w:tr>
        <w:trPr/>
        <w:tc>
          <w:tcPr>
            <w:tcW w:w="751" w:type="dxa"/>
            <w:tcBorders/>
            <w:vAlign w:val="center"/>
          </w:tcPr>
          <w:p>
            <w:pPr>
              <w:pStyle w:val="TableContents"/>
              <w:bidi w:val="0"/>
              <w:spacing w:before="0" w:after="283"/>
              <w:jc w:val="left"/>
              <w:rPr/>
            </w:pPr>
            <w:r>
              <w:rPr/>
              <w:t xml:space="preserve">39 </w:t>
            </w:r>
          </w:p>
        </w:tc>
        <w:tc>
          <w:tcPr>
            <w:tcW w:w="2836" w:type="dxa"/>
            <w:tcBorders/>
            <w:vAlign w:val="center"/>
          </w:tcPr>
          <w:p>
            <w:pPr>
              <w:pStyle w:val="TableContents"/>
              <w:bidi w:val="0"/>
              <w:spacing w:before="0" w:after="283"/>
              <w:jc w:val="left"/>
              <w:rPr/>
            </w:pPr>
            <w:r>
              <w:rPr/>
              <w:t xml:space="preserve">Senaattori John Isakson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9.51 </w:t>
            </w:r>
          </w:p>
        </w:tc>
      </w:tr>
      <w:tr>
        <w:trPr/>
        <w:tc>
          <w:tcPr>
            <w:tcW w:w="751" w:type="dxa"/>
            <w:tcBorders/>
            <w:vAlign w:val="center"/>
          </w:tcPr>
          <w:p>
            <w:pPr>
              <w:pStyle w:val="TableContents"/>
              <w:bidi w:val="0"/>
              <w:spacing w:before="0" w:after="283"/>
              <w:jc w:val="left"/>
              <w:rPr/>
            </w:pPr>
            <w:r>
              <w:rPr/>
              <w:t xml:space="preserve">40 </w:t>
            </w:r>
          </w:p>
        </w:tc>
        <w:tc>
          <w:tcPr>
            <w:tcW w:w="2836" w:type="dxa"/>
            <w:tcBorders/>
            <w:vAlign w:val="center"/>
          </w:tcPr>
          <w:p>
            <w:pPr>
              <w:pStyle w:val="TableContents"/>
              <w:bidi w:val="0"/>
              <w:spacing w:before="0" w:after="283"/>
              <w:jc w:val="left"/>
              <w:rPr/>
            </w:pPr>
            <w:r>
              <w:rPr/>
              <w:t xml:space="preserve">Senaattori Mitch McConnell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9.41 </w:t>
            </w:r>
          </w:p>
        </w:tc>
      </w:tr>
      <w:tr>
        <w:trPr/>
        <w:tc>
          <w:tcPr>
            <w:tcW w:w="751" w:type="dxa"/>
            <w:tcBorders/>
            <w:vAlign w:val="center"/>
          </w:tcPr>
          <w:p>
            <w:pPr>
              <w:pStyle w:val="TableContents"/>
              <w:bidi w:val="0"/>
              <w:spacing w:before="0" w:after="283"/>
              <w:jc w:val="left"/>
              <w:rPr/>
            </w:pPr>
            <w:r>
              <w:rPr/>
              <w:t xml:space="preserve">41 </w:t>
            </w:r>
          </w:p>
        </w:tc>
        <w:tc>
          <w:tcPr>
            <w:tcW w:w="2836" w:type="dxa"/>
            <w:tcBorders/>
            <w:vAlign w:val="center"/>
          </w:tcPr>
          <w:p>
            <w:pPr>
              <w:pStyle w:val="TableContents"/>
              <w:bidi w:val="0"/>
              <w:spacing w:before="0" w:after="283"/>
              <w:jc w:val="left"/>
              <w:rPr/>
            </w:pPr>
            <w:r>
              <w:rPr/>
              <w:t xml:space="preserve">Rep. Curt Clawson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9.30 </w:t>
            </w:r>
          </w:p>
        </w:tc>
      </w:tr>
      <w:tr>
        <w:trPr/>
        <w:tc>
          <w:tcPr>
            <w:tcW w:w="751" w:type="dxa"/>
            <w:tcBorders/>
            <w:vAlign w:val="center"/>
          </w:tcPr>
          <w:p>
            <w:pPr>
              <w:pStyle w:val="TableContents"/>
              <w:bidi w:val="0"/>
              <w:spacing w:before="0" w:after="283"/>
              <w:jc w:val="left"/>
              <w:rPr/>
            </w:pPr>
            <w:r>
              <w:rPr/>
              <w:t xml:space="preserve">42 </w:t>
            </w:r>
          </w:p>
        </w:tc>
        <w:tc>
          <w:tcPr>
            <w:tcW w:w="2836" w:type="dxa"/>
            <w:tcBorders/>
            <w:vAlign w:val="center"/>
          </w:tcPr>
          <w:p>
            <w:pPr>
              <w:pStyle w:val="TableContents"/>
              <w:bidi w:val="0"/>
              <w:spacing w:before="0" w:after="283"/>
              <w:jc w:val="left"/>
              <w:rPr/>
            </w:pPr>
            <w:r>
              <w:rPr/>
              <w:t xml:space="preserve">edustaja Carolyn B. Maloney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9.15 </w:t>
            </w:r>
          </w:p>
        </w:tc>
      </w:tr>
      <w:tr>
        <w:trPr/>
        <w:tc>
          <w:tcPr>
            <w:tcW w:w="751" w:type="dxa"/>
            <w:tcBorders/>
            <w:vAlign w:val="center"/>
          </w:tcPr>
          <w:p>
            <w:pPr>
              <w:pStyle w:val="TableContents"/>
              <w:bidi w:val="0"/>
              <w:spacing w:before="0" w:after="283"/>
              <w:jc w:val="left"/>
              <w:rPr/>
            </w:pPr>
            <w:r>
              <w:rPr/>
              <w:t xml:space="preserve">43 </w:t>
            </w:r>
          </w:p>
        </w:tc>
        <w:tc>
          <w:tcPr>
            <w:tcW w:w="2836" w:type="dxa"/>
            <w:tcBorders/>
            <w:vAlign w:val="center"/>
          </w:tcPr>
          <w:p>
            <w:pPr>
              <w:pStyle w:val="TableContents"/>
              <w:bidi w:val="0"/>
              <w:spacing w:before="0" w:after="283"/>
              <w:jc w:val="left"/>
              <w:rPr/>
            </w:pPr>
            <w:r>
              <w:rPr/>
              <w:t xml:space="preserve">Edustaja Mike Kelly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Pennsylvania </w:t>
            </w:r>
          </w:p>
        </w:tc>
        <w:tc>
          <w:tcPr>
            <w:tcW w:w="2386" w:type="dxa"/>
            <w:tcBorders/>
            <w:vAlign w:val="center"/>
          </w:tcPr>
          <w:p>
            <w:pPr>
              <w:pStyle w:val="TableContents"/>
              <w:bidi w:val="0"/>
              <w:spacing w:before="0" w:after="283"/>
              <w:jc w:val="left"/>
              <w:rPr/>
            </w:pPr>
            <w:r>
              <w:rPr/>
              <w:t xml:space="preserve">8.73 </w:t>
            </w:r>
          </w:p>
        </w:tc>
      </w:tr>
      <w:tr>
        <w:trPr/>
        <w:tc>
          <w:tcPr>
            <w:tcW w:w="751" w:type="dxa"/>
            <w:tcBorders/>
            <w:vAlign w:val="center"/>
          </w:tcPr>
          <w:p>
            <w:pPr>
              <w:pStyle w:val="TableContents"/>
              <w:bidi w:val="0"/>
              <w:spacing w:before="0" w:after="283"/>
              <w:jc w:val="left"/>
              <w:rPr/>
            </w:pPr>
            <w:r>
              <w:rPr/>
              <w:t xml:space="preserve">44 </w:t>
            </w:r>
          </w:p>
        </w:tc>
        <w:tc>
          <w:tcPr>
            <w:tcW w:w="2836" w:type="dxa"/>
            <w:tcBorders/>
            <w:vAlign w:val="center"/>
          </w:tcPr>
          <w:p>
            <w:pPr>
              <w:pStyle w:val="TableContents"/>
              <w:bidi w:val="0"/>
              <w:spacing w:before="0" w:after="283"/>
              <w:jc w:val="left"/>
              <w:rPr/>
            </w:pPr>
            <w:r>
              <w:rPr/>
              <w:t xml:space="preserve">Edustaja Bill Foster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Illinois </w:t>
            </w:r>
          </w:p>
        </w:tc>
        <w:tc>
          <w:tcPr>
            <w:tcW w:w="2386" w:type="dxa"/>
            <w:tcBorders/>
            <w:vAlign w:val="center"/>
          </w:tcPr>
          <w:p>
            <w:pPr>
              <w:pStyle w:val="TableContents"/>
              <w:bidi w:val="0"/>
              <w:spacing w:before="0" w:after="283"/>
              <w:jc w:val="left"/>
              <w:rPr/>
            </w:pPr>
            <w:r>
              <w:rPr/>
              <w:t xml:space="preserve">8.32 </w:t>
            </w:r>
          </w:p>
        </w:tc>
      </w:tr>
      <w:tr>
        <w:trPr/>
        <w:tc>
          <w:tcPr>
            <w:tcW w:w="751" w:type="dxa"/>
            <w:tcBorders/>
            <w:vAlign w:val="center"/>
          </w:tcPr>
          <w:p>
            <w:pPr>
              <w:pStyle w:val="TableContents"/>
              <w:bidi w:val="0"/>
              <w:spacing w:before="0" w:after="283"/>
              <w:jc w:val="left"/>
              <w:rPr/>
            </w:pPr>
            <w:r>
              <w:rPr/>
              <w:t xml:space="preserve">45 </w:t>
            </w:r>
          </w:p>
        </w:tc>
        <w:tc>
          <w:tcPr>
            <w:tcW w:w="2836" w:type="dxa"/>
            <w:tcBorders/>
            <w:vAlign w:val="center"/>
          </w:tcPr>
          <w:p>
            <w:pPr>
              <w:pStyle w:val="TableContents"/>
              <w:bidi w:val="0"/>
              <w:spacing w:before="0" w:after="283"/>
              <w:jc w:val="left"/>
              <w:rPr/>
            </w:pPr>
            <w:r>
              <w:rPr/>
              <w:t xml:space="preserve">Senaattori Ron Wyden </w:t>
            </w:r>
          </w:p>
        </w:tc>
        <w:tc>
          <w:tcPr>
            <w:tcW w:w="126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Oregon </w:t>
            </w:r>
          </w:p>
        </w:tc>
        <w:tc>
          <w:tcPr>
            <w:tcW w:w="2386" w:type="dxa"/>
            <w:tcBorders/>
            <w:vAlign w:val="center"/>
          </w:tcPr>
          <w:p>
            <w:pPr>
              <w:pStyle w:val="TableContents"/>
              <w:bidi w:val="0"/>
              <w:spacing w:before="0" w:after="283"/>
              <w:jc w:val="left"/>
              <w:rPr/>
            </w:pPr>
            <w:r>
              <w:rPr/>
              <w:t xml:space="preserve">8.24 </w:t>
            </w:r>
          </w:p>
        </w:tc>
      </w:tr>
      <w:tr>
        <w:trPr/>
        <w:tc>
          <w:tcPr>
            <w:tcW w:w="751" w:type="dxa"/>
            <w:tcBorders/>
            <w:vAlign w:val="center"/>
          </w:tcPr>
          <w:p>
            <w:pPr>
              <w:pStyle w:val="TableContents"/>
              <w:bidi w:val="0"/>
              <w:spacing w:before="0" w:after="283"/>
              <w:jc w:val="left"/>
              <w:rPr/>
            </w:pPr>
            <w:r>
              <w:rPr/>
              <w:t xml:space="preserve">46 </w:t>
            </w:r>
          </w:p>
        </w:tc>
        <w:tc>
          <w:tcPr>
            <w:tcW w:w="2836" w:type="dxa"/>
            <w:tcBorders/>
            <w:vAlign w:val="center"/>
          </w:tcPr>
          <w:p>
            <w:pPr>
              <w:pStyle w:val="TableContents"/>
              <w:bidi w:val="0"/>
              <w:spacing w:before="0" w:after="283"/>
              <w:jc w:val="left"/>
              <w:rPr/>
            </w:pPr>
            <w:r>
              <w:rPr/>
              <w:t xml:space="preserve">Senaattori Rob Portman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8.05 </w:t>
            </w:r>
          </w:p>
        </w:tc>
      </w:tr>
      <w:tr>
        <w:trPr/>
        <w:tc>
          <w:tcPr>
            <w:tcW w:w="751" w:type="dxa"/>
            <w:tcBorders/>
            <w:vAlign w:val="center"/>
          </w:tcPr>
          <w:p>
            <w:pPr>
              <w:pStyle w:val="TableContents"/>
              <w:bidi w:val="0"/>
              <w:spacing w:before="0" w:after="283"/>
              <w:jc w:val="left"/>
              <w:rPr/>
            </w:pPr>
            <w:r>
              <w:rPr/>
              <w:t xml:space="preserve">47 </w:t>
            </w:r>
          </w:p>
        </w:tc>
        <w:tc>
          <w:tcPr>
            <w:tcW w:w="2836" w:type="dxa"/>
            <w:tcBorders/>
            <w:vAlign w:val="center"/>
          </w:tcPr>
          <w:p>
            <w:pPr>
              <w:pStyle w:val="TableContents"/>
              <w:bidi w:val="0"/>
              <w:spacing w:before="0" w:after="283"/>
              <w:jc w:val="left"/>
              <w:rPr/>
            </w:pPr>
            <w:r>
              <w:rPr/>
              <w:t xml:space="preserve">Buddy Carter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7.87 </w:t>
            </w:r>
          </w:p>
        </w:tc>
      </w:tr>
      <w:tr>
        <w:trPr/>
        <w:tc>
          <w:tcPr>
            <w:tcW w:w="751" w:type="dxa"/>
            <w:tcBorders/>
            <w:vAlign w:val="center"/>
          </w:tcPr>
          <w:p>
            <w:pPr>
              <w:pStyle w:val="TableContents"/>
              <w:bidi w:val="0"/>
              <w:spacing w:before="0" w:after="283"/>
              <w:jc w:val="left"/>
              <w:rPr/>
            </w:pPr>
            <w:r>
              <w:rPr/>
              <w:t xml:space="preserve">48 </w:t>
            </w:r>
          </w:p>
        </w:tc>
        <w:tc>
          <w:tcPr>
            <w:tcW w:w="2836" w:type="dxa"/>
            <w:tcBorders/>
            <w:vAlign w:val="center"/>
          </w:tcPr>
          <w:p>
            <w:pPr>
              <w:pStyle w:val="TableContents"/>
              <w:bidi w:val="0"/>
              <w:spacing w:before="0" w:after="283"/>
              <w:jc w:val="left"/>
              <w:rPr/>
            </w:pPr>
            <w:r>
              <w:rPr/>
              <w:t xml:space="preserve">Edustaja Rod Blum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Iowa </w:t>
            </w:r>
          </w:p>
        </w:tc>
        <w:tc>
          <w:tcPr>
            <w:tcW w:w="2386" w:type="dxa"/>
            <w:tcBorders/>
            <w:vAlign w:val="center"/>
          </w:tcPr>
          <w:p>
            <w:pPr>
              <w:pStyle w:val="TableContents"/>
              <w:bidi w:val="0"/>
              <w:spacing w:before="0" w:after="283"/>
              <w:jc w:val="left"/>
              <w:rPr/>
            </w:pPr>
            <w:r>
              <w:rPr/>
              <w:t xml:space="preserve">7.86 </w:t>
            </w:r>
          </w:p>
        </w:tc>
      </w:tr>
      <w:tr>
        <w:trPr/>
        <w:tc>
          <w:tcPr>
            <w:tcW w:w="751" w:type="dxa"/>
            <w:tcBorders/>
            <w:vAlign w:val="center"/>
          </w:tcPr>
          <w:p>
            <w:pPr>
              <w:pStyle w:val="TableContents"/>
              <w:bidi w:val="0"/>
              <w:spacing w:before="0" w:after="283"/>
              <w:jc w:val="left"/>
              <w:rPr/>
            </w:pPr>
            <w:r>
              <w:rPr/>
              <w:t xml:space="preserve">49 </w:t>
            </w:r>
          </w:p>
        </w:tc>
        <w:tc>
          <w:tcPr>
            <w:tcW w:w="2836" w:type="dxa"/>
            <w:tcBorders/>
            <w:vAlign w:val="center"/>
          </w:tcPr>
          <w:p>
            <w:pPr>
              <w:pStyle w:val="TableContents"/>
              <w:bidi w:val="0"/>
              <w:spacing w:before="0" w:after="283"/>
              <w:jc w:val="left"/>
              <w:rPr/>
            </w:pPr>
            <w:r>
              <w:rPr/>
              <w:t xml:space="preserve">Rep. Tom Rooney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7.76 </w:t>
            </w:r>
          </w:p>
        </w:tc>
      </w:tr>
      <w:tr>
        <w:trPr/>
        <w:tc>
          <w:tcPr>
            <w:tcW w:w="751" w:type="dxa"/>
            <w:tcBorders/>
            <w:vAlign w:val="center"/>
          </w:tcPr>
          <w:p>
            <w:pPr>
              <w:pStyle w:val="TableContents"/>
              <w:bidi w:val="0"/>
              <w:spacing w:before="0" w:after="283"/>
              <w:jc w:val="left"/>
              <w:rPr/>
            </w:pPr>
            <w:r>
              <w:rPr/>
              <w:t xml:space="preserve">50 </w:t>
            </w:r>
          </w:p>
        </w:tc>
        <w:tc>
          <w:tcPr>
            <w:tcW w:w="2836" w:type="dxa"/>
            <w:tcBorders/>
            <w:vAlign w:val="center"/>
          </w:tcPr>
          <w:p>
            <w:pPr>
              <w:pStyle w:val="TableContents"/>
              <w:bidi w:val="0"/>
              <w:spacing w:before="0" w:after="283"/>
              <w:jc w:val="left"/>
              <w:rPr/>
            </w:pPr>
            <w:r>
              <w:rPr/>
              <w:t xml:space="preserve">Rep. Steve Pearce </w:t>
            </w:r>
          </w:p>
        </w:tc>
        <w:tc>
          <w:tcPr>
            <w:tcW w:w="1261" w:type="dxa"/>
            <w:tcBorders/>
            <w:vAlign w:val="center"/>
          </w:tcPr>
          <w:p>
            <w:pPr>
              <w:pStyle w:val="TableContents"/>
              <w:bidi w:val="0"/>
              <w:spacing w:before="0" w:after="283"/>
              <w:jc w:val="left"/>
              <w:rPr/>
            </w:pPr>
            <w:r>
              <w:rPr/>
              <w:t xml:space="preserve">Tasavaltalainen </w:t>
            </w:r>
          </w:p>
        </w:tc>
        <w:tc>
          <w:tcPr>
            <w:tcW w:w="151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7.73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senaatin rikkain senaattori?</w:t>
      </w:r>
    </w:p>
    <w:p>
      <w:pPr>
        <w:pStyle w:val="TextBody"/>
        <w:bidi w:val="0"/>
        <w:jc w:val="left"/>
        <w:rPr>
          <w:b/>
          <w:u w:val="single"/>
          <w:shd w:val="clear" w:fill="FFFF00"/>
        </w:rPr>
      </w:pPr>
      <w:r>
        <w:rPr>
          <w:b/>
          <w:u w:val="single"/>
          <w:shd w:val="clear" w:fill="FFFF00"/>
        </w:rPr>
        <w:t xml:space="preserve">Asiakirjan numero 23051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6"/>
        <w:gridCol w:w="1244"/>
        <w:gridCol w:w="1360"/>
        <w:gridCol w:w="1331"/>
        <w:gridCol w:w="994"/>
        <w:gridCol w:w="3682"/>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44" w:type="dxa"/>
            <w:tcBorders/>
            <w:vAlign w:val="center"/>
          </w:tcPr>
          <w:p>
            <w:pPr>
              <w:pStyle w:val="TableHeading"/>
              <w:suppressLineNumbers/>
              <w:bidi w:val="0"/>
              <w:spacing w:before="0" w:after="283"/>
              <w:jc w:val="center"/>
              <w:rPr/>
            </w:pPr>
            <w:r>
              <w:rPr/>
              <w:t xml:space="preserve">Otsikko </w:t>
            </w:r>
          </w:p>
        </w:tc>
        <w:tc>
          <w:tcPr>
            <w:tcW w:w="1360" w:type="dxa"/>
            <w:tcBorders/>
            <w:vAlign w:val="center"/>
          </w:tcPr>
          <w:p>
            <w:pPr>
              <w:pStyle w:val="TableHeading"/>
              <w:suppressLineNumbers/>
              <w:bidi w:val="0"/>
              <w:spacing w:before="0" w:after="283"/>
              <w:jc w:val="center"/>
              <w:rPr/>
            </w:pPr>
            <w:r>
              <w:rPr/>
              <w:t xml:space="preserve">Ohjaaja </w:t>
            </w:r>
          </w:p>
        </w:tc>
        <w:tc>
          <w:tcPr>
            <w:tcW w:w="1331" w:type="dxa"/>
            <w:tcBorders/>
            <w:vAlign w:val="center"/>
          </w:tcPr>
          <w:p>
            <w:pPr>
              <w:pStyle w:val="TableHeading"/>
              <w:suppressLineNumbers/>
              <w:bidi w:val="0"/>
              <w:spacing w:before="0" w:after="283"/>
              <w:jc w:val="center"/>
              <w:rPr/>
            </w:pPr>
            <w:r>
              <w:rPr/>
              <w:t xml:space="preserve">Kirjoittanut </w:t>
            </w:r>
          </w:p>
        </w:tc>
        <w:tc>
          <w:tcPr>
            <w:tcW w:w="994" w:type="dxa"/>
            <w:tcBorders/>
            <w:vAlign w:val="center"/>
          </w:tcPr>
          <w:p>
            <w:pPr>
              <w:pStyle w:val="TableHeading"/>
              <w:suppressLineNumbers/>
              <w:bidi w:val="0"/>
              <w:spacing w:before="0" w:after="283"/>
              <w:jc w:val="center"/>
              <w:rPr/>
            </w:pPr>
            <w:r>
              <w:rPr/>
              <w:t xml:space="preserve">Alkuperäinen lähetyspäivä </w:t>
            </w:r>
          </w:p>
        </w:tc>
        <w:tc>
          <w:tcPr>
            <w:tcW w:w="3682" w:type="dxa"/>
            <w:tcBorders/>
            <w:vAlign w:val="center"/>
          </w:tcPr>
          <w:p>
            <w:pPr>
              <w:pStyle w:val="TableHeading"/>
              <w:suppressLineNumbers/>
              <w:bidi w:val="0"/>
              <w:spacing w:before="0" w:after="283"/>
              <w:jc w:val="center"/>
              <w:rPr/>
            </w:pPr>
            <w:r>
              <w:rPr/>
              <w:t xml:space="preserve">Yhdysvaltain katsojat (miljoonaa) </w:t>
            </w:r>
          </w:p>
        </w:tc>
      </w:tr>
      <w:tr>
        <w:trPr/>
        <w:tc>
          <w:tcPr>
            <w:tcW w:w="818" w:type="dxa"/>
            <w:tcBorders/>
            <w:vAlign w:val="center"/>
          </w:tcPr>
          <w:p>
            <w:pPr>
              <w:pStyle w:val="TableHeading"/>
              <w:suppressLineNumbers/>
              <w:bidi w:val="0"/>
              <w:spacing w:before="0" w:after="283"/>
              <w:jc w:val="center"/>
              <w:rPr/>
            </w:pPr>
            <w:r>
              <w:rPr/>
              <w:t xml:space="preserve">43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"Romu </w:t>
            </w:r>
          </w:p>
        </w:tc>
        <w:tc>
          <w:tcPr>
            <w:tcW w:w="1360" w:type="dxa"/>
            <w:tcBorders/>
            <w:vAlign w:val="center"/>
          </w:tcPr>
          <w:p>
            <w:pPr>
              <w:pStyle w:val="TableContents"/>
              <w:bidi w:val="0"/>
              <w:spacing w:before="0" w:after="283"/>
              <w:jc w:val="left"/>
              <w:rPr/>
            </w:pPr>
            <w:r>
              <w:rPr/>
              <w:t xml:space="preserve">Peter Paige </w:t>
            </w:r>
          </w:p>
        </w:tc>
        <w:tc>
          <w:tcPr>
            <w:tcW w:w="1331" w:type="dxa"/>
            <w:tcBorders/>
            <w:vAlign w:val="center"/>
          </w:tcPr>
          <w:p>
            <w:pPr>
              <w:pStyle w:val="TableContents"/>
              <w:bidi w:val="0"/>
              <w:spacing w:before="0" w:after="283"/>
              <w:jc w:val="left"/>
              <w:rPr/>
            </w:pPr>
            <w:r>
              <w:rPr/>
              <w:t xml:space="preserve">Bradley Bredeweg &amp; Peter Paige </w:t>
            </w:r>
          </w:p>
        </w:tc>
        <w:tc>
          <w:tcPr>
            <w:tcW w:w="994" w:type="dxa"/>
            <w:tcBorders/>
            <w:vAlign w:val="center"/>
          </w:tcPr>
          <w:p>
            <w:pPr>
              <w:pStyle w:val="TableContents"/>
              <w:bidi w:val="0"/>
              <w:spacing w:before="0" w:after="283"/>
              <w:jc w:val="left"/>
              <w:rPr/>
            </w:pPr>
            <w:r>
              <w:rPr/>
              <w:t xml:space="preserve">8. kesäkuuta 2015 (2015-06-08) </w:t>
            </w:r>
          </w:p>
        </w:tc>
        <w:tc>
          <w:tcPr>
            <w:tcW w:w="3682" w:type="dxa"/>
            <w:tcBorders/>
            <w:vAlign w:val="center"/>
          </w:tcPr>
          <w:p>
            <w:pPr>
              <w:pStyle w:val="TableContents"/>
              <w:bidi w:val="0"/>
              <w:spacing w:before="0" w:after="283"/>
              <w:jc w:val="left"/>
              <w:rPr/>
            </w:pPr>
            <w:r>
              <w:rPr/>
              <w:t xml:space="preserve">1.26 Fosterit käsittelevät auto-onnettomuuden jälkiseurauksia, ja Jeesus menee sisäoppilaitokseen. Stef käyttää poliisitaitojaan saadakseen kuljettajan kiinni. Samaan aikaan Callie tapaa AJ:n, karkurin, joka piipahtaa keskuksessa etsimässä isoveljeään. Brandon aloittaa Idyllwildin musiikkiohjelman, mutta hän kohtaa vakavan kilpailun. Jude tunnustaa Connorille, että hän pitää mieluummin heidän suhteensa salassa. </w:t>
            </w:r>
          </w:p>
        </w:tc>
      </w:tr>
      <w:tr>
        <w:trPr/>
        <w:tc>
          <w:tcPr>
            <w:tcW w:w="818" w:type="dxa"/>
            <w:tcBorders/>
            <w:vAlign w:val="center"/>
          </w:tcPr>
          <w:p>
            <w:pPr>
              <w:pStyle w:val="TableHeading"/>
              <w:suppressLineNumbers/>
              <w:bidi w:val="0"/>
              <w:spacing w:before="0" w:after="283"/>
              <w:jc w:val="center"/>
              <w:rPr/>
            </w:pPr>
            <w:r>
              <w:rPr/>
              <w:t xml:space="preserve">44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"Isänpäivä </w:t>
            </w:r>
          </w:p>
        </w:tc>
        <w:tc>
          <w:tcPr>
            <w:tcW w:w="1360" w:type="dxa"/>
            <w:tcBorders/>
            <w:vAlign w:val="center"/>
          </w:tcPr>
          <w:p>
            <w:pPr>
              <w:pStyle w:val="TableContents"/>
              <w:bidi w:val="0"/>
              <w:spacing w:before="0" w:after="283"/>
              <w:jc w:val="left"/>
              <w:rPr/>
            </w:pPr>
            <w:r>
              <w:rPr/>
              <w:t xml:space="preserve">Aprill Winney </w:t>
            </w:r>
          </w:p>
        </w:tc>
        <w:tc>
          <w:tcPr>
            <w:tcW w:w="1331" w:type="dxa"/>
            <w:tcBorders/>
            <w:vAlign w:val="center"/>
          </w:tcPr>
          <w:p>
            <w:pPr>
              <w:pStyle w:val="TableContents"/>
              <w:bidi w:val="0"/>
              <w:spacing w:before="0" w:after="283"/>
              <w:jc w:val="left"/>
              <w:rPr/>
            </w:pPr>
            <w:r>
              <w:rPr/>
              <w:t xml:space="preserve">Joanna Johnson </w:t>
            </w:r>
          </w:p>
        </w:tc>
        <w:tc>
          <w:tcPr>
            <w:tcW w:w="994" w:type="dxa"/>
            <w:tcBorders/>
            <w:vAlign w:val="center"/>
          </w:tcPr>
          <w:p>
            <w:pPr>
              <w:pStyle w:val="TableContents"/>
              <w:bidi w:val="0"/>
              <w:spacing w:before="0" w:after="283"/>
              <w:jc w:val="left"/>
              <w:rPr/>
            </w:pPr>
            <w:r>
              <w:rPr/>
              <w:t xml:space="preserve">15. kesäkuuta 2015 (2015-06-15) </w:t>
            </w:r>
          </w:p>
        </w:tc>
        <w:tc>
          <w:tcPr>
            <w:tcW w:w="3682" w:type="dxa"/>
            <w:tcBorders/>
            <w:vAlign w:val="center"/>
          </w:tcPr>
          <w:p>
            <w:pPr>
              <w:pStyle w:val="TableContents"/>
              <w:bidi w:val="0"/>
              <w:spacing w:before="0" w:after="283"/>
              <w:jc w:val="left"/>
              <w:rPr/>
            </w:pPr>
            <w:r>
              <w:rPr/>
              <w:t xml:space="preserve">0.97 Fostersit viettävät isänpäivää Miken ja Adamin kanssa. Adam saa tietää, että kaikki koulussa tietävät, että hänen poikansa Connor on homo, ja tuomitsevat hänet siitä. Samaan aikaan Callie viettää isänpäivää Robertin kanssa ja kuulee, että Sophia, hänen sisarpuoli, asuu äitinsä luona sen jälkeen, kun hänen vanhempansa ilmoittivat erostaan. Koska Donald on sekaantunut Callien ja Juden äidin kuolemaan, Callie ei halua viettää Juden kanssa isänpäivää. Stef ja Lena ehdottavat Mikelle, että hän adoptoisi AJ:n. </w:t>
            </w:r>
          </w:p>
        </w:tc>
      </w:tr>
      <w:tr>
        <w:trPr/>
        <w:tc>
          <w:tcPr>
            <w:tcW w:w="818" w:type="dxa"/>
            <w:tcBorders/>
            <w:vAlign w:val="center"/>
          </w:tcPr>
          <w:p>
            <w:pPr>
              <w:pStyle w:val="TableHeading"/>
              <w:suppressLineNumbers/>
              <w:bidi w:val="0"/>
              <w:spacing w:before="0" w:after="283"/>
              <w:jc w:val="center"/>
              <w:rPr/>
            </w:pPr>
            <w:r>
              <w:rPr/>
              <w:t xml:space="preserve">45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``Déjà Vu'' </w:t>
            </w:r>
          </w:p>
        </w:tc>
        <w:tc>
          <w:tcPr>
            <w:tcW w:w="1360" w:type="dxa"/>
            <w:tcBorders/>
            <w:vAlign w:val="center"/>
          </w:tcPr>
          <w:p>
            <w:pPr>
              <w:pStyle w:val="TableContents"/>
              <w:bidi w:val="0"/>
              <w:spacing w:before="0" w:after="283"/>
              <w:jc w:val="left"/>
              <w:rPr/>
            </w:pPr>
            <w:r>
              <w:rPr/>
              <w:t xml:space="preserve">Charlie Stratton </w:t>
            </w:r>
          </w:p>
        </w:tc>
        <w:tc>
          <w:tcPr>
            <w:tcW w:w="1331" w:type="dxa"/>
            <w:tcBorders/>
            <w:vAlign w:val="center"/>
          </w:tcPr>
          <w:p>
            <w:pPr>
              <w:pStyle w:val="TableContents"/>
              <w:bidi w:val="0"/>
              <w:spacing w:before="0" w:after="283"/>
              <w:jc w:val="left"/>
              <w:rPr/>
            </w:pPr>
            <w:r>
              <w:rPr/>
              <w:t xml:space="preserve">Thomas Higgins </w:t>
            </w:r>
          </w:p>
        </w:tc>
        <w:tc>
          <w:tcPr>
            <w:tcW w:w="994" w:type="dxa"/>
            <w:tcBorders/>
            <w:vAlign w:val="center"/>
          </w:tcPr>
          <w:p>
            <w:pPr>
              <w:pStyle w:val="TableContents"/>
              <w:bidi w:val="0"/>
              <w:spacing w:before="0" w:after="283"/>
              <w:jc w:val="left"/>
              <w:rPr/>
            </w:pPr>
            <w:r>
              <w:rPr/>
              <w:t xml:space="preserve">22. kesäkuuta 2015 (2015-06-22) </w:t>
            </w:r>
          </w:p>
        </w:tc>
        <w:tc>
          <w:tcPr>
            <w:tcW w:w="3682" w:type="dxa"/>
            <w:tcBorders/>
            <w:vAlign w:val="center"/>
          </w:tcPr>
          <w:p>
            <w:pPr>
              <w:pStyle w:val="TableContents"/>
              <w:bidi w:val="0"/>
              <w:spacing w:before="0" w:after="283"/>
              <w:jc w:val="left"/>
              <w:rPr/>
            </w:pPr>
            <w:r>
              <w:rPr/>
              <w:t xml:space="preserve">1.00 Stef kertoo Lenalle nähneensä Monten, Lenan pomon, homobaarissa ja kysyy, tietääkö Stef, että Monte on homo. Äidit järjestävät Monten ja Steven ystävän Jennan välille, mutta Lena tuntee ristiriitaa. Samaan aikaan sekä Callie että Brandon eivät pidä siitä, että AJ viettää niin paljon aikaa Brandonin huoneessa, ja he todistavat, että AJ varastaa Brandonin arvokkaan esineen. Lopulta hän palauttaa sen, mutta Brandon saa hänet kiinni itse teosta. Myös Juden ja Connorin on vaikea päästä eteenpäin ammuskelusta, joten he päättävät käydä ampumaradalla Stefin kanssa. </w:t>
            </w:r>
          </w:p>
        </w:tc>
      </w:tr>
      <w:tr>
        <w:trPr/>
        <w:tc>
          <w:tcPr>
            <w:tcW w:w="818" w:type="dxa"/>
            <w:tcBorders/>
            <w:vAlign w:val="center"/>
          </w:tcPr>
          <w:p>
            <w:pPr>
              <w:pStyle w:val="TableHeading"/>
              <w:suppressLineNumbers/>
              <w:bidi w:val="0"/>
              <w:spacing w:before="0" w:after="283"/>
              <w:jc w:val="center"/>
              <w:rPr/>
            </w:pPr>
            <w:r>
              <w:rPr/>
              <w:t xml:space="preserve">46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"Enemmän kuin sanoja </w:t>
            </w:r>
          </w:p>
        </w:tc>
        <w:tc>
          <w:tcPr>
            <w:tcW w:w="1360" w:type="dxa"/>
            <w:tcBorders/>
            <w:vAlign w:val="center"/>
          </w:tcPr>
          <w:p>
            <w:pPr>
              <w:pStyle w:val="TableContents"/>
              <w:bidi w:val="0"/>
              <w:spacing w:before="0" w:after="283"/>
              <w:jc w:val="left"/>
              <w:rPr/>
            </w:pPr>
            <w:r>
              <w:rPr/>
              <w:t xml:space="preserve">Daisy Mayer </w:t>
            </w:r>
          </w:p>
        </w:tc>
        <w:tc>
          <w:tcPr>
            <w:tcW w:w="1331" w:type="dxa"/>
            <w:tcBorders/>
            <w:vAlign w:val="center"/>
          </w:tcPr>
          <w:p>
            <w:pPr>
              <w:pStyle w:val="TableContents"/>
              <w:bidi w:val="0"/>
              <w:spacing w:before="0" w:after="283"/>
              <w:jc w:val="left"/>
              <w:rPr/>
            </w:pPr>
            <w:r>
              <w:rPr/>
              <w:t xml:space="preserve">Marissa Jo Cerar </w:t>
            </w:r>
          </w:p>
        </w:tc>
        <w:tc>
          <w:tcPr>
            <w:tcW w:w="994" w:type="dxa"/>
            <w:tcBorders/>
            <w:vAlign w:val="center"/>
          </w:tcPr>
          <w:p>
            <w:pPr>
              <w:pStyle w:val="TableContents"/>
              <w:bidi w:val="0"/>
              <w:spacing w:before="0" w:after="283"/>
              <w:jc w:val="left"/>
              <w:rPr/>
            </w:pPr>
            <w:r>
              <w:rPr/>
              <w:t xml:space="preserve">29. kesäkuuta 2015 (2015-06-29) </w:t>
            </w:r>
          </w:p>
        </w:tc>
        <w:tc>
          <w:tcPr>
            <w:tcW w:w="3682" w:type="dxa"/>
            <w:tcBorders/>
            <w:vAlign w:val="center"/>
          </w:tcPr>
          <w:p>
            <w:pPr>
              <w:pStyle w:val="TableContents"/>
              <w:bidi w:val="0"/>
              <w:spacing w:before="0" w:after="283"/>
              <w:jc w:val="left"/>
              <w:rPr/>
            </w:pPr>
            <w:r>
              <w:rPr/>
              <w:t xml:space="preserve">1.18 Lenan vanhemmat tulevat vierailulle ja ilmoittavat, että Lenan velipuoli Nate tulee heidän luokseen uuden tyttöystävänsä kanssa. Lena, joka vaatii anteeksipyyntöä Naten rasistisista kommenteista, yrittää vakuuttaa äitinsä Danan kertomaan isälleen, mutta tuntee ristiriitaa kuultuaan, että Naten uusi tyttöystävä on musta. Hän kuitenkin kieltäytyy. Illallisella Dana suostuu siihen, että mies on heille anteeksipyynnön velkaa. Lenan isä vaatii saada tietää, mistä on kyse, ja saa tietää totuuden. Nate, joka on aiemmin tuntenut itsensä isänsä hylkäämäksi, syyttää isää siitä, että tämä on aina valinnut toisen perheensä hänen sijastaan, ja lähtee. Samaan aikaan Cole kutsuu Callien LGBT-tanssiaisiin. Cole, joka on osoittanut kiinnostusta Callieta kohtaan, suutelee häntä. Connor ja Jude liittyvät heidän seuraansa juhliin, mutta Jude kieltäytyy leimaamasta itseään homoksi, kun Connor kertoo siitä avoimesti. Vaikka tämä johtaa aluksi ongelmiin heidän välillään, Cole auttaa Judea näkemään leimojen voiman, ja Jude kutsuu itseään virallisesti homoksi Connorille, mikä parantaa heidän suhdettaan. </w:t>
            </w:r>
          </w:p>
        </w:tc>
      </w:tr>
      <w:tr>
        <w:trPr/>
        <w:tc>
          <w:tcPr>
            <w:tcW w:w="818" w:type="dxa"/>
            <w:tcBorders/>
            <w:vAlign w:val="center"/>
          </w:tcPr>
          <w:p>
            <w:pPr>
              <w:pStyle w:val="TableHeading"/>
              <w:suppressLineNumbers/>
              <w:bidi w:val="0"/>
              <w:spacing w:before="0" w:after="283"/>
              <w:jc w:val="center"/>
              <w:rPr/>
            </w:pPr>
            <w:r>
              <w:rPr/>
              <w:t xml:space="preserve">47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"Going South </w:t>
            </w:r>
          </w:p>
        </w:tc>
        <w:tc>
          <w:tcPr>
            <w:tcW w:w="1360" w:type="dxa"/>
            <w:tcBorders/>
            <w:vAlign w:val="center"/>
          </w:tcPr>
          <w:p>
            <w:pPr>
              <w:pStyle w:val="TableContents"/>
              <w:bidi w:val="0"/>
              <w:spacing w:before="0" w:after="283"/>
              <w:jc w:val="left"/>
              <w:rPr/>
            </w:pPr>
            <w:r>
              <w:rPr/>
              <w:t xml:space="preserve">Elodie Keene </w:t>
            </w:r>
          </w:p>
        </w:tc>
        <w:tc>
          <w:tcPr>
            <w:tcW w:w="1331" w:type="dxa"/>
            <w:tcBorders/>
            <w:vAlign w:val="center"/>
          </w:tcPr>
          <w:p>
            <w:pPr>
              <w:pStyle w:val="TableContents"/>
              <w:bidi w:val="0"/>
              <w:spacing w:before="0" w:after="283"/>
              <w:jc w:val="left"/>
              <w:rPr/>
            </w:pPr>
            <w:r>
              <w:rPr/>
              <w:t xml:space="preserve">Michael MacLennan </w:t>
            </w:r>
          </w:p>
        </w:tc>
        <w:tc>
          <w:tcPr>
            <w:tcW w:w="994" w:type="dxa"/>
            <w:tcBorders/>
            <w:vAlign w:val="center"/>
          </w:tcPr>
          <w:p>
            <w:pPr>
              <w:pStyle w:val="TableContents"/>
              <w:bidi w:val="0"/>
              <w:spacing w:before="0" w:after="283"/>
              <w:jc w:val="left"/>
              <w:rPr/>
            </w:pPr>
            <w:r>
              <w:rPr/>
              <w:t xml:space="preserve">6. heinäkuuta 2015 (2015-07-06) </w:t>
            </w:r>
          </w:p>
        </w:tc>
        <w:tc>
          <w:tcPr>
            <w:tcW w:w="3682" w:type="dxa"/>
            <w:tcBorders/>
            <w:vAlign w:val="center"/>
          </w:tcPr>
          <w:p>
            <w:pPr>
              <w:pStyle w:val="TableContents"/>
              <w:bidi w:val="0"/>
              <w:spacing w:before="0" w:after="283"/>
              <w:jc w:val="left"/>
              <w:rPr/>
            </w:pPr>
            <w:r>
              <w:rPr/>
              <w:t xml:space="preserve">1.30 Callie sai ajokorttinsa edellisessä jaksossa ja pakottaa Brandonin lähtemään kanssaan Meksikoon. Samaan aikaan äidit löytävät roskiksesta raskaustestin ja uskovat, että Callie on raskaana Brandonin lapselle. Mariana paljastaa, että testi on hänen ja että hän harrasti seksiä Wyattin kanssa. Stef suostuu heidän urakoitsijansa Oscarin suostuttelun jälkeen avioliittoneuvontaan. </w:t>
            </w:r>
          </w:p>
        </w:tc>
      </w:tr>
      <w:tr>
        <w:trPr/>
        <w:tc>
          <w:tcPr>
            <w:tcW w:w="818" w:type="dxa"/>
            <w:tcBorders/>
            <w:vAlign w:val="center"/>
          </w:tcPr>
          <w:p>
            <w:pPr>
              <w:pStyle w:val="TableHeading"/>
              <w:suppressLineNumbers/>
              <w:bidi w:val="0"/>
              <w:spacing w:before="0" w:after="283"/>
              <w:jc w:val="center"/>
              <w:rPr/>
            </w:pPr>
            <w:r>
              <w:rPr/>
              <w:t xml:space="preserve">48 </w:t>
            </w:r>
          </w:p>
        </w:tc>
        <w:tc>
          <w:tcPr>
            <w:tcW w:w="776" w:type="dxa"/>
            <w:tcBorders/>
            <w:vAlign w:val="center"/>
          </w:tcPr>
          <w:p>
            <w:pPr>
              <w:pStyle w:val="TableContents"/>
              <w:bidi w:val="0"/>
              <w:spacing w:before="0" w:after="283"/>
              <w:jc w:val="left"/>
              <w:rPr/>
            </w:pPr>
            <w:r>
              <w:rPr/>
              <w:t xml:space="preserve">6 </w:t>
            </w:r>
          </w:p>
        </w:tc>
        <w:tc>
          <w:tcPr>
            <w:tcW w:w="1244" w:type="dxa"/>
            <w:tcBorders/>
            <w:vAlign w:val="center"/>
          </w:tcPr>
          <w:p>
            <w:pPr>
              <w:pStyle w:val="TableContents"/>
              <w:bidi w:val="0"/>
              <w:spacing w:before="0" w:after="283"/>
              <w:jc w:val="left"/>
              <w:rPr/>
            </w:pPr>
            <w:r>
              <w:rPr/>
              <w:t xml:space="preserve">"Se on minun juhlani. </w:t>
            </w:r>
          </w:p>
        </w:tc>
        <w:tc>
          <w:tcPr>
            <w:tcW w:w="1360" w:type="dxa"/>
            <w:tcBorders/>
            <w:vAlign w:val="center"/>
          </w:tcPr>
          <w:p>
            <w:pPr>
              <w:pStyle w:val="TableContents"/>
              <w:bidi w:val="0"/>
              <w:spacing w:before="0" w:after="283"/>
              <w:jc w:val="left"/>
              <w:rPr/>
            </w:pPr>
            <w:r>
              <w:rPr/>
              <w:t xml:space="preserve">Kees Van Oostrum </w:t>
            </w:r>
          </w:p>
        </w:tc>
        <w:tc>
          <w:tcPr>
            <w:tcW w:w="1331" w:type="dxa"/>
            <w:tcBorders/>
            <w:vAlign w:val="center"/>
          </w:tcPr>
          <w:p>
            <w:pPr>
              <w:pStyle w:val="TableContents"/>
              <w:bidi w:val="0"/>
              <w:spacing w:before="0" w:after="283"/>
              <w:jc w:val="left"/>
              <w:rPr/>
            </w:pPr>
            <w:r>
              <w:rPr/>
              <w:t xml:space="preserve">Megan Lynn &amp; Wade Solomon </w:t>
            </w:r>
          </w:p>
        </w:tc>
        <w:tc>
          <w:tcPr>
            <w:tcW w:w="994" w:type="dxa"/>
            <w:tcBorders/>
            <w:vAlign w:val="center"/>
          </w:tcPr>
          <w:p>
            <w:pPr>
              <w:pStyle w:val="TableContents"/>
              <w:bidi w:val="0"/>
              <w:spacing w:before="0" w:after="283"/>
              <w:jc w:val="left"/>
              <w:rPr/>
            </w:pPr>
            <w:r>
              <w:rPr/>
              <w:t xml:space="preserve">13. heinäkuuta 2015 (2015-07-13) </w:t>
            </w:r>
          </w:p>
        </w:tc>
        <w:tc>
          <w:tcPr>
            <w:tcW w:w="3682" w:type="dxa"/>
            <w:tcBorders/>
            <w:vAlign w:val="center"/>
          </w:tcPr>
          <w:p>
            <w:pPr>
              <w:pStyle w:val="TableContents"/>
              <w:bidi w:val="0"/>
              <w:spacing w:before="0" w:after="283"/>
              <w:jc w:val="left"/>
              <w:rPr/>
            </w:pPr>
            <w:r>
              <w:rPr/>
              <w:t xml:space="preserve">1.30 On Callien 17-vuotissyntymäpäivä. Jude suunnittelee hänelle yllätysjuhlat ja kutsuu paikalle Girls Unitedin tytöt, Wyattin ja Rafaelin. Saatuaan ajokortin Mariana ja Callie sopivat auton ostamisesta. Syntymäpäiväjuhlissa Robert antaa tyttärelleen lahjaksi auton. Tyttö kieltäytyy ja kannustaa häntä puhumaan Sofialle sen jälkeen, kun on paljastunut, että hänellä on ollut suhde. Robert on edelleen vaivautunut. Stef saa hänet kuitenkin tajuamaan toisin. Callielle syntymäpäiväjuhlat tulevat epämukaviksi ja hän sanoo toivovansa, ettei niitä olisi järjestetty. Jude kuulee sen ja haukkuu siskonsa sanomalla, että lapsena hän juhlii aina syntymäpäiväänsä. Callie pyytää anteeksi. Wyatt paljastaa Callielle, että hän makasi Marianan kanssa, mikä suututtaa Callieta. Hän kohtaa Marianan, joka pyytää anteeksi. Samaan aikaan Brandon alkaa epäillä AJ:tä entistä enemmän, kun tämä soittaa jollekulle. Juhlissa Brandon tutkii puhelintaan ja huomaa, että AJ oli soittanut veljelleen, ja iskee tälle. Mike tuomitsee Brandonin tappelun aloittamisesta ja hänen poikansa paljastaa totuuden. Mike ei kuitenkaan halua kuulla sitä ja Brandon lähtee. Myöhemmin Mike pyytää anteeksi ja vakuuttaa Brandonille, että hän rakastaa häntä. Lopuksi AJ antaa Callielle lahjan. Hetken kuumuudessa AJ suutelee häntä, mutta vetäytyy takaisin ja pyytää anteeksi. Callie hylkää anteeksipyynnön ja suutelee takaisin, samalla kun Stef katselee keittiön ikkunasta. </w:t>
            </w:r>
          </w:p>
        </w:tc>
      </w:tr>
      <w:tr>
        <w:trPr/>
        <w:tc>
          <w:tcPr>
            <w:tcW w:w="818" w:type="dxa"/>
            <w:tcBorders/>
            <w:vAlign w:val="center"/>
          </w:tcPr>
          <w:p>
            <w:pPr>
              <w:pStyle w:val="TableHeading"/>
              <w:suppressLineNumbers/>
              <w:bidi w:val="0"/>
              <w:spacing w:before="0" w:after="283"/>
              <w:jc w:val="center"/>
              <w:rPr/>
            </w:pPr>
            <w:r>
              <w:rPr/>
              <w:t xml:space="preserve">49 </w:t>
            </w:r>
          </w:p>
        </w:tc>
        <w:tc>
          <w:tcPr>
            <w:tcW w:w="776" w:type="dxa"/>
            <w:tcBorders/>
            <w:vAlign w:val="center"/>
          </w:tcPr>
          <w:p>
            <w:pPr>
              <w:pStyle w:val="TableContents"/>
              <w:bidi w:val="0"/>
              <w:spacing w:before="0" w:after="283"/>
              <w:jc w:val="left"/>
              <w:rPr/>
            </w:pPr>
            <w:r>
              <w:rPr/>
              <w:t xml:space="preserve">7 </w:t>
            </w:r>
          </w:p>
        </w:tc>
        <w:tc>
          <w:tcPr>
            <w:tcW w:w="1244" w:type="dxa"/>
            <w:tcBorders/>
            <w:vAlign w:val="center"/>
          </w:tcPr>
          <w:p>
            <w:pPr>
              <w:pStyle w:val="TableContents"/>
              <w:bidi w:val="0"/>
              <w:spacing w:before="0" w:after="283"/>
              <w:jc w:val="left"/>
              <w:rPr/>
            </w:pPr>
            <w:r>
              <w:rPr/>
              <w:t xml:space="preserve">`` Usko, toivo, rakkaus'' </w:t>
            </w:r>
          </w:p>
        </w:tc>
        <w:tc>
          <w:tcPr>
            <w:tcW w:w="1360" w:type="dxa"/>
            <w:tcBorders/>
            <w:vAlign w:val="center"/>
          </w:tcPr>
          <w:p>
            <w:pPr>
              <w:pStyle w:val="TableContents"/>
              <w:bidi w:val="0"/>
              <w:spacing w:before="0" w:after="283"/>
              <w:jc w:val="left"/>
              <w:rPr/>
            </w:pPr>
            <w:r>
              <w:rPr/>
              <w:t xml:space="preserve">Jann Turner </w:t>
            </w:r>
          </w:p>
        </w:tc>
        <w:tc>
          <w:tcPr>
            <w:tcW w:w="1331" w:type="dxa"/>
            <w:tcBorders/>
            <w:vAlign w:val="center"/>
          </w:tcPr>
          <w:p>
            <w:pPr>
              <w:pStyle w:val="TableContents"/>
              <w:bidi w:val="0"/>
              <w:spacing w:before="0" w:after="283"/>
              <w:jc w:val="left"/>
              <w:rPr/>
            </w:pPr>
            <w:r>
              <w:rPr/>
              <w:t xml:space="preserve">Cristian Martinez &amp; Kris Q. Rehl </w:t>
            </w:r>
          </w:p>
        </w:tc>
        <w:tc>
          <w:tcPr>
            <w:tcW w:w="994" w:type="dxa"/>
            <w:tcBorders/>
            <w:vAlign w:val="center"/>
          </w:tcPr>
          <w:p>
            <w:pPr>
              <w:pStyle w:val="TableContents"/>
              <w:bidi w:val="0"/>
              <w:spacing w:before="0" w:after="283"/>
              <w:jc w:val="left"/>
              <w:rPr/>
            </w:pPr>
            <w:r>
              <w:rPr/>
              <w:t xml:space="preserve">20. heinäkuuta 2015 (2015-07-20) </w:t>
            </w:r>
          </w:p>
        </w:tc>
        <w:tc>
          <w:tcPr>
            <w:tcW w:w="3682" w:type="dxa"/>
            <w:tcBorders/>
            <w:vAlign w:val="center"/>
          </w:tcPr>
          <w:p>
            <w:pPr>
              <w:pStyle w:val="TableContents"/>
              <w:bidi w:val="0"/>
              <w:spacing w:before="0" w:after="283"/>
              <w:jc w:val="left"/>
              <w:rPr/>
            </w:pPr>
            <w:r>
              <w:rPr/>
              <w:t xml:space="preserve">1.33 Erottaakseen Callien ja AJ:n toisistaan suudelman jälkeen Rita suunnittelee AJ:n muuttamista taloonsa. AJ tapaa veljensä Tyn, joka haluaa AJ:n lähtevän kanssaan kaupungista ja kehottaa häntä olemaan luottamatta Miken aikomuksiin. Pysäköidessään uutta autoaan Callie ja AJ pidätetään hänen ja Marianan aiemmin ostaman auton 'varastamisesta'. Brandon säveltää ainutlaatuisen pianokappaleen ja näyttää sen ystävälleen Idyllwildissa saadakseen neuvoja, mutta tämä päätyy kopioimaan sen ja esittämään sen omana kappaleenaan. Hän kertoo Brandonille, ettei hän ole uhka ja siksi hän toi hänet takaisin. Victor patistaa Marianaa, joka haluaa olla siskonsa kummitäti, liittymään katoliseen kirkkoon. Aluksi Mariana suostuu, mutta päättää olla liittymättä, koska hän ei ole samaa mieltä heidän sanomastaan. Ana kertoo kaikille, ettei tunne olevansa hyvä äiti -- Lena paljastaa, että hänellä saattaa olla PPD. Mariana puolustaa Anaa Anan vanhemmille. Lena paljastaa Stefille, ettei ole vieläkään päässyt yli oman lapsensa menettämisestä. Myöhemmin sosiaalityöntekijä tulee taloon ja paljastaa, ettei hän tue Callien adoptiota, ennen kuin tämä selvittää tilanteensa Brandonin kanssa. </w:t>
            </w:r>
          </w:p>
        </w:tc>
      </w:tr>
      <w:tr>
        <w:trPr/>
        <w:tc>
          <w:tcPr>
            <w:tcW w:w="818" w:type="dxa"/>
            <w:tcBorders/>
            <w:vAlign w:val="center"/>
          </w:tcPr>
          <w:p>
            <w:pPr>
              <w:pStyle w:val="TableHeading"/>
              <w:suppressLineNumbers/>
              <w:bidi w:val="0"/>
              <w:spacing w:before="0" w:after="283"/>
              <w:jc w:val="center"/>
              <w:rPr/>
            </w:pPr>
            <w:r>
              <w:rPr/>
              <w:t xml:space="preserve">50 </w:t>
            </w:r>
          </w:p>
        </w:tc>
        <w:tc>
          <w:tcPr>
            <w:tcW w:w="776" w:type="dxa"/>
            <w:tcBorders/>
            <w:vAlign w:val="center"/>
          </w:tcPr>
          <w:p>
            <w:pPr>
              <w:pStyle w:val="TableContents"/>
              <w:bidi w:val="0"/>
              <w:spacing w:before="0" w:after="283"/>
              <w:jc w:val="left"/>
              <w:rPr/>
            </w:pPr>
            <w:r>
              <w:rPr/>
              <w:t xml:space="preserve">8 </w:t>
            </w:r>
          </w:p>
        </w:tc>
        <w:tc>
          <w:tcPr>
            <w:tcW w:w="1244" w:type="dxa"/>
            <w:tcBorders/>
            <w:vAlign w:val="center"/>
          </w:tcPr>
          <w:p>
            <w:pPr>
              <w:pStyle w:val="TableContents"/>
              <w:bidi w:val="0"/>
              <w:spacing w:before="0" w:after="283"/>
              <w:jc w:val="left"/>
              <w:rPr/>
            </w:pPr>
            <w:r>
              <w:rPr/>
              <w:t xml:space="preserve">"Tyttäret </w:t>
            </w:r>
          </w:p>
        </w:tc>
        <w:tc>
          <w:tcPr>
            <w:tcW w:w="1360" w:type="dxa"/>
            <w:tcBorders/>
            <w:vAlign w:val="center"/>
          </w:tcPr>
          <w:p>
            <w:pPr>
              <w:pStyle w:val="TableContents"/>
              <w:bidi w:val="0"/>
              <w:spacing w:before="0" w:after="283"/>
              <w:jc w:val="left"/>
              <w:rPr/>
            </w:pPr>
            <w:r>
              <w:rPr/>
              <w:t xml:space="preserve">Chandra Wilson </w:t>
            </w:r>
          </w:p>
        </w:tc>
        <w:tc>
          <w:tcPr>
            <w:tcW w:w="1331" w:type="dxa"/>
            <w:tcBorders/>
            <w:vAlign w:val="center"/>
          </w:tcPr>
          <w:p>
            <w:pPr>
              <w:pStyle w:val="TableContents"/>
              <w:bidi w:val="0"/>
              <w:spacing w:before="0" w:after="283"/>
              <w:jc w:val="left"/>
              <w:rPr/>
            </w:pPr>
            <w:r>
              <w:rPr/>
              <w:t xml:space="preserve">Elle Johnson </w:t>
            </w:r>
          </w:p>
        </w:tc>
        <w:tc>
          <w:tcPr>
            <w:tcW w:w="994" w:type="dxa"/>
            <w:tcBorders/>
            <w:vAlign w:val="center"/>
          </w:tcPr>
          <w:p>
            <w:pPr>
              <w:pStyle w:val="TableContents"/>
              <w:bidi w:val="0"/>
              <w:spacing w:before="0" w:after="283"/>
              <w:jc w:val="left"/>
              <w:rPr/>
            </w:pPr>
            <w:r>
              <w:rPr/>
              <w:t xml:space="preserve">3. elokuuta 2015 (2015-08-03) </w:t>
            </w:r>
          </w:p>
        </w:tc>
        <w:tc>
          <w:tcPr>
            <w:tcW w:w="3682" w:type="dxa"/>
            <w:tcBorders/>
            <w:vAlign w:val="center"/>
          </w:tcPr>
          <w:p>
            <w:pPr>
              <w:pStyle w:val="TableContents"/>
              <w:bidi w:val="0"/>
              <w:spacing w:before="0" w:after="283"/>
              <w:jc w:val="left"/>
              <w:rPr/>
            </w:pPr>
            <w:r>
              <w:rPr/>
              <w:t xml:space="preserve">1.23 Callie, joka asuu nyt Ritan luona, tapaa yllättäen Ritan tyttären Chloen. Ennen lähtöään Chloe syyttää Ritaa huonosta äidistä, ja Rita syyttää Chloeta siitä, että hän ei ole ottanut lääkitystään. Seuraavan kerran kun Chloe tulee riitelemään, Rita läimäyttää häntä. Sosiaalityöntekijä haastattelee Callieta ja Brandonia erikseen, ja he antavat vahingossa erilaisia vastauksia. Tätä kautta Brandon saa selville todellisen syyn, miksi AJ:n piti muuttaa pois, ja hän asettaa Lenan ja Stefin vastakkain siitä, etteivät he ole kohdelleet AJ:n tilannetta samalla tavalla kuin Brandonia. Hän paljastaa, ettei ole siitä iloinen, ja kaikki tietävät heidän avio-ongelmistaan. Pohdittuaan asiaa Stef pyytää Brandonilta anteeksi, että hän aliarvioi Brandonia eikä kohdellut häntä samalla tavalla kuin muita lapsia. Lenan mielestä Stef jättää huomiotta heidän ongelmansa perumalla terapian ja palkkaamalla putkimiehen, joka saattaa pitää hänestä. Juden purkauduttua koulussa Lena paljastaa epäilyksensä Montelle. Samaan aikaan Stef etsii yliajajaa ja saa selville, että omistajan aiemmin poissuljettu poika saattaa sittenkin liittyä asiaan. Girls Unitedissa Rita katkaisee Carmenin ja Brooken välisen riidan, joka päättyy siihen, että Carmenia lyödään. Sekä Carmen että Brooke myöntävät, että Rita löi Carmenia, ja Rita pidätetään. Callie, saatuaan tietää, että hänen sovelluksensa voi aiheuttaa ongelmia muille sijaislapsille, jos he puhuvat asiasta, kertoo oman tarinansa ja pyytää muita tekemään samoin. Sinä iltana Brandon odottaa Girls Unitedin ulkopuolella, mutta lähtee ennen kuin ehtii puhua Callien kanssa. </w:t>
            </w:r>
          </w:p>
        </w:tc>
      </w:tr>
      <w:tr>
        <w:trPr/>
        <w:tc>
          <w:tcPr>
            <w:tcW w:w="818" w:type="dxa"/>
            <w:tcBorders/>
            <w:vAlign w:val="center"/>
          </w:tcPr>
          <w:p>
            <w:pPr>
              <w:pStyle w:val="TableHeading"/>
              <w:suppressLineNumbers/>
              <w:bidi w:val="0"/>
              <w:spacing w:before="0" w:after="283"/>
              <w:jc w:val="center"/>
              <w:rPr/>
            </w:pPr>
            <w:r>
              <w:rPr/>
              <w:t xml:space="preserve">51 </w:t>
            </w:r>
          </w:p>
        </w:tc>
        <w:tc>
          <w:tcPr>
            <w:tcW w:w="776" w:type="dxa"/>
            <w:tcBorders/>
            <w:vAlign w:val="center"/>
          </w:tcPr>
          <w:p>
            <w:pPr>
              <w:pStyle w:val="TableContents"/>
              <w:bidi w:val="0"/>
              <w:spacing w:before="0" w:after="283"/>
              <w:jc w:val="left"/>
              <w:rPr/>
            </w:pPr>
            <w:r>
              <w:rPr/>
              <w:t xml:space="preserve">9 </w:t>
            </w:r>
          </w:p>
        </w:tc>
        <w:tc>
          <w:tcPr>
            <w:tcW w:w="1244" w:type="dxa"/>
            <w:tcBorders/>
            <w:vAlign w:val="center"/>
          </w:tcPr>
          <w:p>
            <w:pPr>
              <w:pStyle w:val="TableContents"/>
              <w:bidi w:val="0"/>
              <w:spacing w:before="0" w:after="283"/>
              <w:jc w:val="left"/>
              <w:rPr/>
            </w:pPr>
            <w:r>
              <w:rPr/>
              <w:t xml:space="preserve">``Idyllwild'' </w:t>
            </w:r>
          </w:p>
        </w:tc>
        <w:tc>
          <w:tcPr>
            <w:tcW w:w="1360" w:type="dxa"/>
            <w:tcBorders/>
            <w:vAlign w:val="center"/>
          </w:tcPr>
          <w:p>
            <w:pPr>
              <w:pStyle w:val="TableContents"/>
              <w:bidi w:val="0"/>
              <w:spacing w:before="0" w:after="283"/>
              <w:jc w:val="left"/>
              <w:rPr/>
            </w:pPr>
            <w:r>
              <w:rPr/>
              <w:t xml:space="preserve">Joanna Johnson </w:t>
            </w:r>
          </w:p>
        </w:tc>
        <w:tc>
          <w:tcPr>
            <w:tcW w:w="1331" w:type="dxa"/>
            <w:tcBorders/>
            <w:vAlign w:val="center"/>
          </w:tcPr>
          <w:p>
            <w:pPr>
              <w:pStyle w:val="TableContents"/>
              <w:bidi w:val="0"/>
              <w:spacing w:before="0" w:after="283"/>
              <w:jc w:val="left"/>
              <w:rPr/>
            </w:pPr>
            <w:r>
              <w:rPr/>
              <w:t xml:space="preserve">Joanna Johnson </w:t>
            </w:r>
          </w:p>
        </w:tc>
        <w:tc>
          <w:tcPr>
            <w:tcW w:w="994" w:type="dxa"/>
            <w:tcBorders/>
            <w:vAlign w:val="center"/>
          </w:tcPr>
          <w:p>
            <w:pPr>
              <w:pStyle w:val="TableContents"/>
              <w:bidi w:val="0"/>
              <w:spacing w:before="0" w:after="283"/>
              <w:jc w:val="left"/>
              <w:rPr/>
            </w:pPr>
            <w:r>
              <w:rPr/>
              <w:t xml:space="preserve">10. elokuuta 2015 (2015-08-10) </w:t>
            </w:r>
          </w:p>
        </w:tc>
        <w:tc>
          <w:tcPr>
            <w:tcW w:w="3682" w:type="dxa"/>
            <w:tcBorders/>
            <w:vAlign w:val="center"/>
          </w:tcPr>
          <w:p>
            <w:pPr>
              <w:pStyle w:val="TableContents"/>
              <w:bidi w:val="0"/>
              <w:spacing w:before="0" w:after="283"/>
              <w:jc w:val="left"/>
              <w:rPr/>
            </w:pPr>
            <w:r>
              <w:rPr/>
              <w:t xml:space="preserve">1.06 Jakso alkaa Idyllwildin esitystä edeltävänä iltana, jolloin kilpailussa ratkaistaan, kuka säveltäjä pääsee esiintymään Disney Hallissa. Jennan ystävä antaa koko perheen yöpyä mökissä aivan Idyllwildin vieressä. Seuraavana päivänä Brandon ottaa suuren riskin ja päättää soittaa oman kappaleensa. Monte eroaa Jennasta, joka uskoo olevansa rakastunut Lenaan. Jenna kertoo asiasta Stefille ja kertoo samalla Monten ja Lenan välisestä suudelmasta. Callie lähettää äänitallenteen, joka puhdistaa Carmenin syytteet Ritaa vastaan. Nauhoite kuitenkin paljastaa Ritalle myös sen, että Brandon ja Callie suutelivat Girls United -varainkeruupäivänä, ja tämän vuoksi Callie olettaa, ettei häntä adoptoida, ja keskusteltuaan asiasta Brandonin kanssa he harrastavat seksiä. </w:t>
            </w:r>
          </w:p>
        </w:tc>
      </w:tr>
      <w:tr>
        <w:trPr/>
        <w:tc>
          <w:tcPr>
            <w:tcW w:w="818" w:type="dxa"/>
            <w:tcBorders/>
            <w:vAlign w:val="center"/>
          </w:tcPr>
          <w:p>
            <w:pPr>
              <w:pStyle w:val="TableHeading"/>
              <w:suppressLineNumbers/>
              <w:bidi w:val="0"/>
              <w:spacing w:before="0" w:after="283"/>
              <w:jc w:val="center"/>
              <w:rPr/>
            </w:pPr>
            <w:r>
              <w:rPr/>
              <w:t xml:space="preserve">52 </w:t>
            </w:r>
          </w:p>
        </w:tc>
        <w:tc>
          <w:tcPr>
            <w:tcW w:w="776" w:type="dxa"/>
            <w:tcBorders/>
            <w:vAlign w:val="center"/>
          </w:tcPr>
          <w:p>
            <w:pPr>
              <w:pStyle w:val="TableContents"/>
              <w:bidi w:val="0"/>
              <w:spacing w:before="0" w:after="283"/>
              <w:jc w:val="left"/>
              <w:rPr/>
            </w:pPr>
            <w:r>
              <w:rPr/>
              <w:t xml:space="preserve">10 </w:t>
            </w:r>
          </w:p>
        </w:tc>
        <w:tc>
          <w:tcPr>
            <w:tcW w:w="1244" w:type="dxa"/>
            <w:tcBorders/>
            <w:vAlign w:val="center"/>
          </w:tcPr>
          <w:p>
            <w:pPr>
              <w:pStyle w:val="TableContents"/>
              <w:bidi w:val="0"/>
              <w:spacing w:before="0" w:after="283"/>
              <w:jc w:val="left"/>
              <w:rPr/>
            </w:pPr>
            <w:r>
              <w:rPr>
                <w:color w:val="A9A9A9"/>
              </w:rPr>
              <w:t xml:space="preserve">"Onneka</w:t>
            </w:r>
            <w:r>
              <w:rPr/>
              <w:t xml:space="preserve">s </w:t>
            </w:r>
          </w:p>
        </w:tc>
        <w:tc>
          <w:tcPr>
            <w:tcW w:w="1360" w:type="dxa"/>
            <w:tcBorders/>
            <w:vAlign w:val="center"/>
          </w:tcPr>
          <w:p>
            <w:pPr>
              <w:pStyle w:val="TableContents"/>
              <w:bidi w:val="0"/>
              <w:spacing w:before="0" w:after="283"/>
              <w:jc w:val="left"/>
              <w:rPr/>
            </w:pPr>
            <w:r>
              <w:rPr/>
              <w:t xml:space="preserve">Peter Paige </w:t>
            </w:r>
          </w:p>
        </w:tc>
        <w:tc>
          <w:tcPr>
            <w:tcW w:w="1331" w:type="dxa"/>
            <w:tcBorders/>
            <w:vAlign w:val="center"/>
          </w:tcPr>
          <w:p>
            <w:pPr>
              <w:pStyle w:val="TableContents"/>
              <w:bidi w:val="0"/>
              <w:spacing w:before="0" w:after="283"/>
              <w:jc w:val="left"/>
              <w:rPr/>
            </w:pPr>
            <w:r>
              <w:rPr/>
              <w:t xml:space="preserve">Bradley Bredeweg &amp; Peter Paige </w:t>
            </w:r>
          </w:p>
        </w:tc>
        <w:tc>
          <w:tcPr>
            <w:tcW w:w="994" w:type="dxa"/>
            <w:tcBorders/>
            <w:vAlign w:val="center"/>
          </w:tcPr>
          <w:p>
            <w:pPr>
              <w:pStyle w:val="TableContents"/>
              <w:bidi w:val="0"/>
              <w:spacing w:before="0" w:after="283"/>
              <w:jc w:val="left"/>
              <w:rPr/>
            </w:pPr>
            <w:r>
              <w:rPr/>
              <w:t xml:space="preserve">17. elokuuta 2015 (2015-08-17) </w:t>
            </w:r>
          </w:p>
        </w:tc>
        <w:tc>
          <w:tcPr>
            <w:tcW w:w="3682" w:type="dxa"/>
            <w:tcBorders/>
            <w:vAlign w:val="center"/>
          </w:tcPr>
          <w:p>
            <w:pPr>
              <w:pStyle w:val="TableContents"/>
              <w:bidi w:val="0"/>
              <w:jc w:val="left"/>
              <w:rPr/>
            </w:pPr>
            <w:r>
              <w:rPr/>
              <w:t xml:space="preserve">1.24 </w:t>
            </w:r>
          </w:p>
          <w:p>
            <w:pPr>
              <w:pStyle w:val="TextBody"/>
              <w:bidi w:val="0"/>
              <w:spacing w:before="0" w:after="283"/>
              <w:jc w:val="left"/>
              <w:rPr/>
            </w:pPr>
            <w:r>
              <w:rPr/>
              <w:t xml:space="preserve">Callien adoptio saavuttaa kriittisen vaiheen, kun taas Lenan ja Stefin avio-ongelmat jatkuvat. Kun hänen isänsä ei edelleenkään hyväksy Connoria, hän harkitsee muuttoa Los Angelesiin asumaan äitinsä luokse. Stef ja Lena tekevät lopulta sovinnon. Tuomarille pitämänsä kiihkeän puheen jälkeen Adams-Fosterin perhe adoptoi Callien virallisesti. Vaikka Jude on aluksi järkyttynyt Connorin valinnasta, hän päättää tukea häntä kuultuaan Callien kertovan tuomarille, kuinka paljon rakastava perhe merkitsee hänelle. Jude ja Connor lupaavat ylläpitää etäsuhdetta ja myöntävät ensimmäistä kertaa rakastavansa toisiaan. Kotiin palatessaan he yllättyvät, kun Jeesus odottaa heitä ja väittää palanneensa yllättämään heidät Callien adoption vuoksi. Pian hän kuitenkin uskoutuu Mariannalle, ettei voi palata sisäoppilaitokseen. </w:t>
            </w:r>
          </w:p>
          <w:p>
            <w:pPr>
              <w:pStyle w:val="TextBody"/>
              <w:bidi w:val="0"/>
              <w:spacing w:before="0" w:after="283"/>
              <w:jc w:val="left"/>
              <w:rPr/>
            </w:pPr>
            <w:r>
              <w:rPr/>
              <w:t xml:space="preserve">Huomautus: Noah Centineo liittyy näyttelijäkaartiin ja esiintyy ensimmäistä kertaa. </w:t>
            </w:r>
          </w:p>
        </w:tc>
      </w:tr>
      <w:tr>
        <w:trPr/>
        <w:tc>
          <w:tcPr>
            <w:tcW w:w="818" w:type="dxa"/>
            <w:tcBorders/>
            <w:vAlign w:val="center"/>
          </w:tcPr>
          <w:p>
            <w:pPr>
              <w:pStyle w:val="TableHeading"/>
              <w:suppressLineNumbers/>
              <w:bidi w:val="0"/>
              <w:spacing w:before="0" w:after="283"/>
              <w:jc w:val="center"/>
              <w:rPr/>
            </w:pPr>
            <w:r>
              <w:rPr/>
              <w:t xml:space="preserve">53 </w:t>
            </w:r>
          </w:p>
        </w:tc>
        <w:tc>
          <w:tcPr>
            <w:tcW w:w="776" w:type="dxa"/>
            <w:tcBorders/>
            <w:vAlign w:val="center"/>
          </w:tcPr>
          <w:p>
            <w:pPr>
              <w:pStyle w:val="TableContents"/>
              <w:bidi w:val="0"/>
              <w:spacing w:before="0" w:after="283"/>
              <w:jc w:val="left"/>
              <w:rPr/>
            </w:pPr>
            <w:r>
              <w:rPr/>
              <w:t xml:space="preserve">11 </w:t>
            </w:r>
          </w:p>
        </w:tc>
        <w:tc>
          <w:tcPr>
            <w:tcW w:w="1244" w:type="dxa"/>
            <w:tcBorders/>
            <w:vAlign w:val="center"/>
          </w:tcPr>
          <w:p>
            <w:pPr>
              <w:pStyle w:val="TableContents"/>
              <w:bidi w:val="0"/>
              <w:spacing w:before="0" w:after="283"/>
              <w:jc w:val="left"/>
              <w:rPr/>
            </w:pPr>
            <w:r>
              <w:rPr/>
              <w:t xml:space="preserve">``Ensimmäiset vaikutelmat'' </w:t>
            </w:r>
          </w:p>
        </w:tc>
        <w:tc>
          <w:tcPr>
            <w:tcW w:w="1360" w:type="dxa"/>
            <w:tcBorders/>
            <w:vAlign w:val="center"/>
          </w:tcPr>
          <w:p>
            <w:pPr>
              <w:pStyle w:val="TableContents"/>
              <w:bidi w:val="0"/>
              <w:spacing w:before="0" w:after="283"/>
              <w:jc w:val="left"/>
              <w:rPr/>
            </w:pPr>
            <w:r>
              <w:rPr/>
              <w:t xml:space="preserve">Peter Paige </w:t>
            </w:r>
          </w:p>
        </w:tc>
        <w:tc>
          <w:tcPr>
            <w:tcW w:w="1331" w:type="dxa"/>
            <w:tcBorders/>
            <w:vAlign w:val="center"/>
          </w:tcPr>
          <w:p>
            <w:pPr>
              <w:pStyle w:val="TableContents"/>
              <w:bidi w:val="0"/>
              <w:spacing w:before="0" w:after="283"/>
              <w:jc w:val="left"/>
              <w:rPr/>
            </w:pPr>
            <w:r>
              <w:rPr/>
              <w:t xml:space="preserve">Bradley Bredeweg &amp; Peter Paige </w:t>
            </w:r>
          </w:p>
        </w:tc>
        <w:tc>
          <w:tcPr>
            <w:tcW w:w="994" w:type="dxa"/>
            <w:tcBorders/>
            <w:vAlign w:val="center"/>
          </w:tcPr>
          <w:p>
            <w:pPr>
              <w:pStyle w:val="TableContents"/>
              <w:bidi w:val="0"/>
              <w:spacing w:before="0" w:after="283"/>
              <w:jc w:val="left"/>
              <w:rPr/>
            </w:pPr>
            <w:r>
              <w:rPr/>
              <w:t xml:space="preserve">tammikuu 25, 2016 (2016-01-25) </w:t>
            </w:r>
          </w:p>
        </w:tc>
        <w:tc>
          <w:tcPr>
            <w:tcW w:w="3682" w:type="dxa"/>
            <w:tcBorders/>
            <w:vAlign w:val="center"/>
          </w:tcPr>
          <w:p>
            <w:pPr>
              <w:pStyle w:val="TableContents"/>
              <w:bidi w:val="0"/>
              <w:spacing w:before="0" w:after="283"/>
              <w:jc w:val="left"/>
              <w:rPr/>
            </w:pPr>
            <w:r>
              <w:rPr/>
              <w:t xml:space="preserve">1.05 Callie esittelee Fost and Found -sovellustaan ja kiinnittää sijaishuollon parissa työskentelevän sijoittajan huomion. Stef saa selville, että AJ:n veli Ty oli onnettomuuden takana ja että Mike aikoi haudata todisteet veljesten isoäidin kuoleman jäljiltä. Samaan aikaan Ty pyytää AJ:tä karkaamaan kanssaan, koska hän tietää, että poliisi on löytänyt jäljen. Lexi on palannut kaupunkiin, mikä saa Marianan sekaisin, sillä hän oli päässyt lähelle Emmaa Lexin poissa ollessa. Lexi osoittaa myös uudelleen herännyttä kiinnostusta Jeesusta kohtaan. Brandonilla on mahdollisuus päästä koe-esiintymiseen Juilliardiin, mutta hän ei halua kertoa perheelleen, koska perheellä on viime aikoina ollut taloudellisia vaikeuksia. Stefin äiti on huolissaan Stefin terveydestä. </w:t>
            </w:r>
          </w:p>
        </w:tc>
      </w:tr>
      <w:tr>
        <w:trPr/>
        <w:tc>
          <w:tcPr>
            <w:tcW w:w="818" w:type="dxa"/>
            <w:tcBorders/>
            <w:vAlign w:val="center"/>
          </w:tcPr>
          <w:p>
            <w:pPr>
              <w:pStyle w:val="TableHeading"/>
              <w:suppressLineNumbers/>
              <w:bidi w:val="0"/>
              <w:spacing w:before="0" w:after="283"/>
              <w:jc w:val="center"/>
              <w:rPr/>
            </w:pPr>
            <w:r>
              <w:rPr/>
              <w:t xml:space="preserve">54 </w:t>
            </w:r>
          </w:p>
        </w:tc>
        <w:tc>
          <w:tcPr>
            <w:tcW w:w="776" w:type="dxa"/>
            <w:tcBorders/>
            <w:vAlign w:val="center"/>
          </w:tcPr>
          <w:p>
            <w:pPr>
              <w:pStyle w:val="TableContents"/>
              <w:bidi w:val="0"/>
              <w:spacing w:before="0" w:after="283"/>
              <w:jc w:val="left"/>
              <w:rPr/>
            </w:pPr>
            <w:r>
              <w:rPr/>
              <w:t xml:space="preserve">12 </w:t>
            </w:r>
          </w:p>
        </w:tc>
        <w:tc>
          <w:tcPr>
            <w:tcW w:w="1244" w:type="dxa"/>
            <w:tcBorders/>
            <w:vAlign w:val="center"/>
          </w:tcPr>
          <w:p>
            <w:pPr>
              <w:pStyle w:val="TableContents"/>
              <w:bidi w:val="0"/>
              <w:spacing w:before="0" w:after="283"/>
              <w:jc w:val="left"/>
              <w:rPr/>
            </w:pPr>
            <w:r>
              <w:rPr/>
              <w:t xml:space="preserve">``Sekoitetut viestit'' </w:t>
            </w:r>
          </w:p>
        </w:tc>
        <w:tc>
          <w:tcPr>
            <w:tcW w:w="1360" w:type="dxa"/>
            <w:tcBorders/>
            <w:vAlign w:val="center"/>
          </w:tcPr>
          <w:p>
            <w:pPr>
              <w:pStyle w:val="TableContents"/>
              <w:bidi w:val="0"/>
              <w:spacing w:before="0" w:after="283"/>
              <w:jc w:val="left"/>
              <w:rPr/>
            </w:pPr>
            <w:r>
              <w:rPr/>
              <w:t xml:space="preserve">Rich Newey </w:t>
            </w:r>
          </w:p>
        </w:tc>
        <w:tc>
          <w:tcPr>
            <w:tcW w:w="1331" w:type="dxa"/>
            <w:tcBorders/>
            <w:vAlign w:val="center"/>
          </w:tcPr>
          <w:p>
            <w:pPr>
              <w:pStyle w:val="TableContents"/>
              <w:bidi w:val="0"/>
              <w:spacing w:before="0" w:after="283"/>
              <w:jc w:val="left"/>
              <w:rPr/>
            </w:pPr>
            <w:r>
              <w:rPr/>
              <w:t xml:space="preserve">Thomas Higgins </w:t>
            </w:r>
          </w:p>
        </w:tc>
        <w:tc>
          <w:tcPr>
            <w:tcW w:w="994" w:type="dxa"/>
            <w:tcBorders/>
            <w:vAlign w:val="center"/>
          </w:tcPr>
          <w:p>
            <w:pPr>
              <w:pStyle w:val="TableContents"/>
              <w:bidi w:val="0"/>
              <w:spacing w:before="0" w:after="283"/>
              <w:jc w:val="left"/>
              <w:rPr/>
            </w:pPr>
            <w:r>
              <w:rPr/>
              <w:t xml:space="preserve">1. helmikuuta 2016 (2016-02-01) </w:t>
            </w:r>
          </w:p>
        </w:tc>
        <w:tc>
          <w:tcPr>
            <w:tcW w:w="3682" w:type="dxa"/>
            <w:tcBorders/>
            <w:vAlign w:val="center"/>
          </w:tcPr>
          <w:p>
            <w:pPr>
              <w:pStyle w:val="TableContents"/>
              <w:bidi w:val="0"/>
              <w:spacing w:before="0" w:after="283"/>
              <w:jc w:val="left"/>
              <w:rPr/>
            </w:pPr>
            <w:r>
              <w:rPr/>
              <w:t xml:space="preserve">0.79 Brandon ja Callie joutuvat paniikkiin ja riitelevät, kun he saavat tietää, että heidän salaisuutensa on saattanut paljastua. Brandonilla saattaa myös olla uusi mahdollinen rakkauden kohde. Lena ja Sharon, Stefin äiti, kiistelevät Stefin hoidoista. Samaan aikaan sekä Lexi että Mariana pyrkivät luokan puheenjohtajaksi, mikä aiheuttaa jännitteitä, jotka huipentuvat ikävään väittelyyn koulussa. Mike menee AJ:n isoäidin hautajaisiin saatuaan tietää, että AJ oli jättänyt hänet veljensä luokse. </w:t>
            </w:r>
          </w:p>
        </w:tc>
      </w:tr>
      <w:tr>
        <w:trPr/>
        <w:tc>
          <w:tcPr>
            <w:tcW w:w="818" w:type="dxa"/>
            <w:tcBorders/>
            <w:vAlign w:val="center"/>
          </w:tcPr>
          <w:p>
            <w:pPr>
              <w:pStyle w:val="TableHeading"/>
              <w:suppressLineNumbers/>
              <w:bidi w:val="0"/>
              <w:spacing w:before="0" w:after="283"/>
              <w:jc w:val="center"/>
              <w:rPr/>
            </w:pPr>
            <w:r>
              <w:rPr/>
              <w:t xml:space="preserve">55 </w:t>
            </w:r>
          </w:p>
        </w:tc>
        <w:tc>
          <w:tcPr>
            <w:tcW w:w="776" w:type="dxa"/>
            <w:tcBorders/>
            <w:vAlign w:val="center"/>
          </w:tcPr>
          <w:p>
            <w:pPr>
              <w:pStyle w:val="TableContents"/>
              <w:bidi w:val="0"/>
              <w:spacing w:before="0" w:after="283"/>
              <w:jc w:val="left"/>
              <w:rPr/>
            </w:pPr>
            <w:r>
              <w:rPr/>
              <w:t xml:space="preserve">13 </w:t>
            </w:r>
          </w:p>
        </w:tc>
        <w:tc>
          <w:tcPr>
            <w:tcW w:w="1244" w:type="dxa"/>
            <w:tcBorders/>
            <w:vAlign w:val="center"/>
          </w:tcPr>
          <w:p>
            <w:pPr>
              <w:pStyle w:val="TableContents"/>
              <w:bidi w:val="0"/>
              <w:spacing w:before="0" w:after="283"/>
              <w:jc w:val="left"/>
              <w:rPr/>
            </w:pPr>
            <w:r>
              <w:rPr/>
              <w:t xml:space="preserve">"Jos ja kun </w:t>
            </w:r>
          </w:p>
        </w:tc>
        <w:tc>
          <w:tcPr>
            <w:tcW w:w="1360" w:type="dxa"/>
            <w:tcBorders/>
            <w:vAlign w:val="center"/>
          </w:tcPr>
          <w:p>
            <w:pPr>
              <w:pStyle w:val="TableContents"/>
              <w:bidi w:val="0"/>
              <w:spacing w:before="0" w:after="283"/>
              <w:jc w:val="left"/>
              <w:rPr/>
            </w:pPr>
            <w:r>
              <w:rPr/>
              <w:t xml:space="preserve">Elodie Keene </w:t>
            </w:r>
          </w:p>
        </w:tc>
        <w:tc>
          <w:tcPr>
            <w:tcW w:w="1331" w:type="dxa"/>
            <w:tcBorders/>
            <w:vAlign w:val="center"/>
          </w:tcPr>
          <w:p>
            <w:pPr>
              <w:pStyle w:val="TableContents"/>
              <w:bidi w:val="0"/>
              <w:spacing w:before="0" w:after="283"/>
              <w:jc w:val="left"/>
              <w:rPr/>
            </w:pPr>
            <w:r>
              <w:rPr/>
              <w:t xml:space="preserve">Anne Meredith </w:t>
            </w:r>
          </w:p>
        </w:tc>
        <w:tc>
          <w:tcPr>
            <w:tcW w:w="994" w:type="dxa"/>
            <w:tcBorders/>
            <w:vAlign w:val="center"/>
          </w:tcPr>
          <w:p>
            <w:pPr>
              <w:pStyle w:val="TableContents"/>
              <w:bidi w:val="0"/>
              <w:spacing w:before="0" w:after="283"/>
              <w:jc w:val="left"/>
              <w:rPr/>
            </w:pPr>
            <w:r>
              <w:rPr/>
              <w:t xml:space="preserve">8. helmikuuta 2016 (2016-02-08) </w:t>
            </w:r>
          </w:p>
        </w:tc>
        <w:tc>
          <w:tcPr>
            <w:tcW w:w="3682" w:type="dxa"/>
            <w:tcBorders/>
            <w:vAlign w:val="center"/>
          </w:tcPr>
          <w:p>
            <w:pPr>
              <w:pStyle w:val="TableContents"/>
              <w:bidi w:val="0"/>
              <w:spacing w:before="0" w:after="283"/>
              <w:jc w:val="left"/>
              <w:rPr/>
            </w:pPr>
            <w:r>
              <w:rPr/>
              <w:t xml:space="preserve">0.84 Callie saa tietää, että Jude viettää aikaa omituisen teinin kanssa, jonka he tapasivat sijaisnuorten tapahtumassa. Brandonilla ja Mattilla on erimielisyyttä musikaalista, jota he kirjoittavat lopputyönään. Jeesus yrittää saada selville syntymäisänsä henkilöllisyyden. </w:t>
            </w:r>
          </w:p>
        </w:tc>
      </w:tr>
      <w:tr>
        <w:trPr/>
        <w:tc>
          <w:tcPr>
            <w:tcW w:w="818" w:type="dxa"/>
            <w:tcBorders/>
            <w:vAlign w:val="center"/>
          </w:tcPr>
          <w:p>
            <w:pPr>
              <w:pStyle w:val="TableHeading"/>
              <w:suppressLineNumbers/>
              <w:bidi w:val="0"/>
              <w:spacing w:before="0" w:after="283"/>
              <w:jc w:val="center"/>
              <w:rPr/>
            </w:pPr>
            <w:r>
              <w:rPr/>
              <w:t xml:space="preserve">56 </w:t>
            </w:r>
          </w:p>
        </w:tc>
        <w:tc>
          <w:tcPr>
            <w:tcW w:w="776" w:type="dxa"/>
            <w:tcBorders/>
            <w:vAlign w:val="center"/>
          </w:tcPr>
          <w:p>
            <w:pPr>
              <w:pStyle w:val="TableContents"/>
              <w:bidi w:val="0"/>
              <w:spacing w:before="0" w:after="283"/>
              <w:jc w:val="left"/>
              <w:rPr/>
            </w:pPr>
            <w:r>
              <w:rPr/>
              <w:t xml:space="preserve">14 </w:t>
            </w:r>
          </w:p>
        </w:tc>
        <w:tc>
          <w:tcPr>
            <w:tcW w:w="1244" w:type="dxa"/>
            <w:tcBorders/>
            <w:vAlign w:val="center"/>
          </w:tcPr>
          <w:p>
            <w:pPr>
              <w:pStyle w:val="TableContents"/>
              <w:bidi w:val="0"/>
              <w:spacing w:before="0" w:after="283"/>
              <w:jc w:val="left"/>
              <w:rPr/>
            </w:pPr>
            <w:r>
              <w:rPr/>
              <w:t xml:space="preserve">``Veden alla'' </w:t>
            </w:r>
          </w:p>
        </w:tc>
        <w:tc>
          <w:tcPr>
            <w:tcW w:w="1360" w:type="dxa"/>
            <w:tcBorders/>
            <w:vAlign w:val="center"/>
          </w:tcPr>
          <w:p>
            <w:pPr>
              <w:pStyle w:val="TableContents"/>
              <w:bidi w:val="0"/>
              <w:spacing w:before="0" w:after="283"/>
              <w:jc w:val="left"/>
              <w:rPr/>
            </w:pPr>
            <w:r>
              <w:rPr/>
              <w:t xml:space="preserve">Ron Lagomarsino </w:t>
            </w:r>
          </w:p>
        </w:tc>
        <w:tc>
          <w:tcPr>
            <w:tcW w:w="1331" w:type="dxa"/>
            <w:tcBorders/>
            <w:vAlign w:val="center"/>
          </w:tcPr>
          <w:p>
            <w:pPr>
              <w:pStyle w:val="TableContents"/>
              <w:bidi w:val="0"/>
              <w:spacing w:before="0" w:after="283"/>
              <w:jc w:val="left"/>
              <w:rPr/>
            </w:pPr>
            <w:r>
              <w:rPr/>
              <w:t xml:space="preserve">Joanna Johnson </w:t>
            </w:r>
          </w:p>
        </w:tc>
        <w:tc>
          <w:tcPr>
            <w:tcW w:w="994" w:type="dxa"/>
            <w:tcBorders/>
            <w:vAlign w:val="center"/>
          </w:tcPr>
          <w:p>
            <w:pPr>
              <w:pStyle w:val="TableContents"/>
              <w:bidi w:val="0"/>
              <w:spacing w:before="0" w:after="283"/>
              <w:jc w:val="left"/>
              <w:rPr/>
            </w:pPr>
            <w:r>
              <w:rPr/>
              <w:t xml:space="preserve">15. helmikuuta 2016 (2016-02-15) </w:t>
            </w:r>
          </w:p>
        </w:tc>
        <w:tc>
          <w:tcPr>
            <w:tcW w:w="3682" w:type="dxa"/>
            <w:tcBorders/>
            <w:vAlign w:val="center"/>
          </w:tcPr>
          <w:p>
            <w:pPr>
              <w:pStyle w:val="TableContents"/>
              <w:bidi w:val="0"/>
              <w:spacing w:before="0" w:after="283"/>
              <w:jc w:val="left"/>
              <w:rPr/>
            </w:pPr>
            <w:r>
              <w:rPr/>
              <w:t xml:space="preserve">0.81 Kun Callie ja Jude huomaavat, että muut pojat hyväksikäyttävät Jackia hänen sijaiskotiryhmässään, he kääntyvät sijaishuollon asianajajan, Justinan, puoleen saadakseen apua. Jeesus yrittää tutustua Gabrieliin töissä paremmin. Nick kehottaa Jeesusta kertomaan Gabrielille totuuden siitä, kuka hän on. Mariana yllättyy, kun Nick pyytää häntä ulos. </w:t>
            </w:r>
          </w:p>
        </w:tc>
      </w:tr>
      <w:tr>
        <w:trPr/>
        <w:tc>
          <w:tcPr>
            <w:tcW w:w="818" w:type="dxa"/>
            <w:tcBorders/>
            <w:vAlign w:val="center"/>
          </w:tcPr>
          <w:p>
            <w:pPr>
              <w:pStyle w:val="TableHeading"/>
              <w:suppressLineNumbers/>
              <w:bidi w:val="0"/>
              <w:spacing w:before="0" w:after="283"/>
              <w:jc w:val="center"/>
              <w:rPr/>
            </w:pPr>
            <w:r>
              <w:rPr/>
              <w:t xml:space="preserve">57 </w:t>
            </w:r>
          </w:p>
        </w:tc>
        <w:tc>
          <w:tcPr>
            <w:tcW w:w="776" w:type="dxa"/>
            <w:tcBorders/>
            <w:vAlign w:val="center"/>
          </w:tcPr>
          <w:p>
            <w:pPr>
              <w:pStyle w:val="TableContents"/>
              <w:bidi w:val="0"/>
              <w:spacing w:before="0" w:after="283"/>
              <w:jc w:val="left"/>
              <w:rPr/>
            </w:pPr>
            <w:r>
              <w:rPr/>
              <w:t xml:space="preserve">15 </w:t>
            </w:r>
          </w:p>
        </w:tc>
        <w:tc>
          <w:tcPr>
            <w:tcW w:w="1244" w:type="dxa"/>
            <w:tcBorders/>
            <w:vAlign w:val="center"/>
          </w:tcPr>
          <w:p>
            <w:pPr>
              <w:pStyle w:val="TableContents"/>
              <w:bidi w:val="0"/>
              <w:spacing w:before="0" w:after="283"/>
              <w:jc w:val="left"/>
              <w:rPr/>
            </w:pPr>
            <w:r>
              <w:rPr/>
              <w:t xml:space="preserve">``Pienet rikkomukset'' </w:t>
            </w:r>
          </w:p>
        </w:tc>
        <w:tc>
          <w:tcPr>
            <w:tcW w:w="1360" w:type="dxa"/>
            <w:tcBorders/>
            <w:vAlign w:val="center"/>
          </w:tcPr>
          <w:p>
            <w:pPr>
              <w:pStyle w:val="TableContents"/>
              <w:bidi w:val="0"/>
              <w:spacing w:before="0" w:after="283"/>
              <w:jc w:val="left"/>
              <w:rPr/>
            </w:pPr>
            <w:r>
              <w:rPr/>
              <w:t xml:space="preserve">Rob Morrow </w:t>
            </w:r>
          </w:p>
        </w:tc>
        <w:tc>
          <w:tcPr>
            <w:tcW w:w="1331" w:type="dxa"/>
            <w:tcBorders/>
            <w:vAlign w:val="center"/>
          </w:tcPr>
          <w:p>
            <w:pPr>
              <w:pStyle w:val="TableContents"/>
              <w:bidi w:val="0"/>
              <w:spacing w:before="0" w:after="283"/>
              <w:jc w:val="left"/>
              <w:rPr/>
            </w:pPr>
            <w:r>
              <w:rPr/>
              <w:t xml:space="preserve">Michael MacLennan </w:t>
            </w:r>
          </w:p>
        </w:tc>
        <w:tc>
          <w:tcPr>
            <w:tcW w:w="994" w:type="dxa"/>
            <w:tcBorders/>
            <w:vAlign w:val="center"/>
          </w:tcPr>
          <w:p>
            <w:pPr>
              <w:pStyle w:val="TableContents"/>
              <w:bidi w:val="0"/>
              <w:spacing w:before="0" w:after="283"/>
              <w:jc w:val="left"/>
              <w:rPr/>
            </w:pPr>
            <w:r>
              <w:rPr/>
              <w:t xml:space="preserve">helmikuu 22, 2016 (2016-02-22) </w:t>
            </w:r>
          </w:p>
        </w:tc>
        <w:tc>
          <w:tcPr>
            <w:tcW w:w="3682" w:type="dxa"/>
            <w:tcBorders/>
            <w:vAlign w:val="center"/>
          </w:tcPr>
          <w:p>
            <w:pPr>
              <w:pStyle w:val="TableContents"/>
              <w:bidi w:val="0"/>
              <w:spacing w:before="0" w:after="283"/>
              <w:jc w:val="left"/>
              <w:rPr/>
            </w:pPr>
            <w:r>
              <w:rPr/>
              <w:t xml:space="preserve">0.79 Kun Stef ja Lena huomaavat, että Callie haluaa kuvata mainoksen, jossa tuetaan uutta sijaishuoltolakia, he ilmaisevat huolensa, minkä vuoksi Callie hakee Ritalta tukea. Toivoen tekevänsä vaikutuksen Mariana, Nick kääntyy Jeesuksen puoleen saadakseen neuvoja heidän ensitreffiensä suunnitteluun. Stef toipuu lääketieteellisestä toimenpiteestä. </w:t>
            </w:r>
          </w:p>
        </w:tc>
      </w:tr>
      <w:tr>
        <w:trPr/>
        <w:tc>
          <w:tcPr>
            <w:tcW w:w="818" w:type="dxa"/>
            <w:tcBorders/>
            <w:vAlign w:val="center"/>
          </w:tcPr>
          <w:p>
            <w:pPr>
              <w:pStyle w:val="TableHeading"/>
              <w:suppressLineNumbers/>
              <w:bidi w:val="0"/>
              <w:spacing w:before="0" w:after="283"/>
              <w:jc w:val="center"/>
              <w:rPr/>
            </w:pPr>
            <w:r>
              <w:rPr/>
              <w:t xml:space="preserve">58 </w:t>
            </w:r>
          </w:p>
        </w:tc>
        <w:tc>
          <w:tcPr>
            <w:tcW w:w="776" w:type="dxa"/>
            <w:tcBorders/>
            <w:vAlign w:val="center"/>
          </w:tcPr>
          <w:p>
            <w:pPr>
              <w:pStyle w:val="TableContents"/>
              <w:bidi w:val="0"/>
              <w:spacing w:before="0" w:after="283"/>
              <w:jc w:val="left"/>
              <w:rPr/>
            </w:pPr>
            <w:r>
              <w:rPr/>
              <w:t xml:space="preserve">16 </w:t>
            </w:r>
          </w:p>
        </w:tc>
        <w:tc>
          <w:tcPr>
            <w:tcW w:w="1244" w:type="dxa"/>
            <w:tcBorders/>
            <w:vAlign w:val="center"/>
          </w:tcPr>
          <w:p>
            <w:pPr>
              <w:pStyle w:val="TableContents"/>
              <w:bidi w:val="0"/>
              <w:spacing w:before="0" w:after="283"/>
              <w:jc w:val="left"/>
              <w:rPr/>
            </w:pPr>
            <w:r>
              <w:rPr/>
              <w:t xml:space="preserve">``EQ'' </w:t>
            </w:r>
          </w:p>
        </w:tc>
        <w:tc>
          <w:tcPr>
            <w:tcW w:w="1360" w:type="dxa"/>
            <w:tcBorders/>
            <w:vAlign w:val="center"/>
          </w:tcPr>
          <w:p>
            <w:pPr>
              <w:pStyle w:val="TableContents"/>
              <w:bidi w:val="0"/>
              <w:spacing w:before="0" w:after="283"/>
              <w:jc w:val="left"/>
              <w:rPr/>
            </w:pPr>
            <w:r>
              <w:rPr/>
              <w:t xml:space="preserve">Anne Renton </w:t>
            </w:r>
          </w:p>
        </w:tc>
        <w:tc>
          <w:tcPr>
            <w:tcW w:w="1331" w:type="dxa"/>
            <w:tcBorders/>
            <w:vAlign w:val="center"/>
          </w:tcPr>
          <w:p>
            <w:pPr>
              <w:pStyle w:val="TableContents"/>
              <w:bidi w:val="0"/>
              <w:spacing w:before="0" w:after="283"/>
              <w:jc w:val="left"/>
              <w:rPr/>
            </w:pPr>
            <w:r>
              <w:rPr/>
              <w:t xml:space="preserve">Anne Meredith </w:t>
            </w:r>
          </w:p>
        </w:tc>
        <w:tc>
          <w:tcPr>
            <w:tcW w:w="994" w:type="dxa"/>
            <w:tcBorders/>
            <w:vAlign w:val="center"/>
          </w:tcPr>
          <w:p>
            <w:pPr>
              <w:pStyle w:val="TableContents"/>
              <w:bidi w:val="0"/>
              <w:spacing w:before="0" w:after="283"/>
              <w:jc w:val="left"/>
              <w:rPr/>
            </w:pPr>
            <w:r>
              <w:rPr/>
              <w:t xml:space="preserve">29. helmikuuta 2016 (2016-02-29) </w:t>
            </w:r>
          </w:p>
        </w:tc>
        <w:tc>
          <w:tcPr>
            <w:tcW w:w="3682" w:type="dxa"/>
            <w:tcBorders/>
            <w:vAlign w:val="center"/>
          </w:tcPr>
          <w:p>
            <w:pPr>
              <w:pStyle w:val="TableContents"/>
              <w:bidi w:val="0"/>
              <w:spacing w:before="0" w:after="283"/>
              <w:jc w:val="left"/>
              <w:rPr/>
            </w:pPr>
            <w:r>
              <w:rPr/>
              <w:t xml:space="preserve">0.67 Brandonin lopputyö on vaarassa, kun eräs opiskelija esittää huolensa näytelmän itsemurhaa ihannoivasta luonteesta. Tämä johtaa siihen, että koulun kunniakomitean on äänestettävä siitä, voidaanko Romeo ja Julia -musikaali esittää Anchor Beachilla. Ritan (vieraileva tähti Rosie O'Donnell) tytär Chloe ottaa yhteyttä Callieen sen jälkeen, kun Rita kieltäytyy vastaamasta hänen puheluihinsa. Osana nuorisotyöohjelmaa Stef pitää tunteiden käsittelyä käsittelevän kurssin. </w:t>
            </w:r>
          </w:p>
        </w:tc>
      </w:tr>
      <w:tr>
        <w:trPr/>
        <w:tc>
          <w:tcPr>
            <w:tcW w:w="818" w:type="dxa"/>
            <w:tcBorders/>
            <w:vAlign w:val="center"/>
          </w:tcPr>
          <w:p>
            <w:pPr>
              <w:pStyle w:val="TableHeading"/>
              <w:suppressLineNumbers/>
              <w:bidi w:val="0"/>
              <w:spacing w:before="0" w:after="283"/>
              <w:jc w:val="center"/>
              <w:rPr/>
            </w:pPr>
            <w:r>
              <w:rPr/>
              <w:t xml:space="preserve">59 </w:t>
            </w:r>
          </w:p>
        </w:tc>
        <w:tc>
          <w:tcPr>
            <w:tcW w:w="776" w:type="dxa"/>
            <w:tcBorders/>
            <w:vAlign w:val="center"/>
          </w:tcPr>
          <w:p>
            <w:pPr>
              <w:pStyle w:val="TableContents"/>
              <w:bidi w:val="0"/>
              <w:spacing w:before="0" w:after="283"/>
              <w:jc w:val="left"/>
              <w:rPr/>
            </w:pPr>
            <w:r>
              <w:rPr/>
              <w:t xml:space="preserve">17 </w:t>
            </w:r>
          </w:p>
        </w:tc>
        <w:tc>
          <w:tcPr>
            <w:tcW w:w="1244" w:type="dxa"/>
            <w:tcBorders/>
            <w:vAlign w:val="center"/>
          </w:tcPr>
          <w:p>
            <w:pPr>
              <w:pStyle w:val="TableContents"/>
              <w:bidi w:val="0"/>
              <w:spacing w:before="0" w:after="283"/>
              <w:jc w:val="left"/>
              <w:rPr/>
            </w:pPr>
            <w:r>
              <w:rPr/>
              <w:t xml:space="preserve">``Sixteen'' </w:t>
            </w:r>
          </w:p>
        </w:tc>
        <w:tc>
          <w:tcPr>
            <w:tcW w:w="1360" w:type="dxa"/>
            <w:tcBorders/>
            <w:vAlign w:val="center"/>
          </w:tcPr>
          <w:p>
            <w:pPr>
              <w:pStyle w:val="TableContents"/>
              <w:bidi w:val="0"/>
              <w:spacing w:before="0" w:after="283"/>
              <w:jc w:val="left"/>
              <w:rPr/>
            </w:pPr>
            <w:r>
              <w:rPr/>
              <w:t xml:space="preserve">Elodie Keene </w:t>
            </w:r>
          </w:p>
        </w:tc>
        <w:tc>
          <w:tcPr>
            <w:tcW w:w="1331" w:type="dxa"/>
            <w:tcBorders/>
            <w:vAlign w:val="center"/>
          </w:tcPr>
          <w:p>
            <w:pPr>
              <w:pStyle w:val="TableContents"/>
              <w:bidi w:val="0"/>
              <w:spacing w:before="0" w:after="283"/>
              <w:jc w:val="left"/>
              <w:rPr/>
            </w:pPr>
            <w:r>
              <w:rPr/>
              <w:t xml:space="preserve">Marissa Jo Cerar </w:t>
            </w:r>
          </w:p>
        </w:tc>
        <w:tc>
          <w:tcPr>
            <w:tcW w:w="994" w:type="dxa"/>
            <w:tcBorders/>
            <w:vAlign w:val="center"/>
          </w:tcPr>
          <w:p>
            <w:pPr>
              <w:pStyle w:val="TableContents"/>
              <w:bidi w:val="0"/>
              <w:spacing w:before="0" w:after="283"/>
              <w:jc w:val="left"/>
              <w:rPr/>
            </w:pPr>
            <w:r>
              <w:rPr/>
              <w:t xml:space="preserve">maaliskuu 7, 2016 (2016-03-07) </w:t>
            </w:r>
          </w:p>
        </w:tc>
        <w:tc>
          <w:tcPr>
            <w:tcW w:w="3682" w:type="dxa"/>
            <w:tcBorders/>
            <w:vAlign w:val="center"/>
          </w:tcPr>
          <w:p>
            <w:pPr>
              <w:pStyle w:val="TableContents"/>
              <w:bidi w:val="0"/>
              <w:spacing w:before="0" w:after="283"/>
              <w:jc w:val="left"/>
              <w:rPr/>
            </w:pPr>
            <w:r>
              <w:rPr/>
              <w:t xml:space="preserve">0.84 Jeesus on järkyttynyt, kun hänen suunnitelmansa hillittyjen syntymäpäivien viettämisestä menevät Marianan ohi, joka suunnittelee sen sijaan valtavia tanssijuhlia. Jude on innoissaan viikonloppuvierailusta Connorin kanssa. Callie ja Brandon solmivat aselevon sopimalla, etteivät tuo uusia merkkihenkilöitään kotiin tai perhetilaisuuksiin. </w:t>
            </w:r>
          </w:p>
        </w:tc>
      </w:tr>
      <w:tr>
        <w:trPr/>
        <w:tc>
          <w:tcPr>
            <w:tcW w:w="818" w:type="dxa"/>
            <w:tcBorders/>
            <w:vAlign w:val="center"/>
          </w:tcPr>
          <w:p>
            <w:pPr>
              <w:pStyle w:val="TableHeading"/>
              <w:suppressLineNumbers/>
              <w:bidi w:val="0"/>
              <w:spacing w:before="0" w:after="283"/>
              <w:jc w:val="center"/>
              <w:rPr/>
            </w:pPr>
            <w:r>
              <w:rPr/>
              <w:t xml:space="preserve">60 </w:t>
            </w:r>
          </w:p>
        </w:tc>
        <w:tc>
          <w:tcPr>
            <w:tcW w:w="776" w:type="dxa"/>
            <w:tcBorders/>
            <w:vAlign w:val="center"/>
          </w:tcPr>
          <w:p>
            <w:pPr>
              <w:pStyle w:val="TableContents"/>
              <w:bidi w:val="0"/>
              <w:spacing w:before="0" w:after="283"/>
              <w:jc w:val="left"/>
              <w:rPr/>
            </w:pPr>
            <w:r>
              <w:rPr/>
              <w:t xml:space="preserve">18 </w:t>
            </w:r>
          </w:p>
        </w:tc>
        <w:tc>
          <w:tcPr>
            <w:tcW w:w="1244" w:type="dxa"/>
            <w:tcBorders/>
            <w:vAlign w:val="center"/>
          </w:tcPr>
          <w:p>
            <w:pPr>
              <w:pStyle w:val="TableContents"/>
              <w:bidi w:val="0"/>
              <w:spacing w:before="0" w:after="283"/>
              <w:jc w:val="left"/>
              <w:rPr/>
            </w:pPr>
            <w:r>
              <w:rPr/>
              <w:t xml:space="preserve">"Harjoitus </w:t>
            </w:r>
          </w:p>
        </w:tc>
        <w:tc>
          <w:tcPr>
            <w:tcW w:w="1360" w:type="dxa"/>
            <w:tcBorders/>
            <w:vAlign w:val="center"/>
          </w:tcPr>
          <w:p>
            <w:pPr>
              <w:pStyle w:val="TableContents"/>
              <w:bidi w:val="0"/>
              <w:spacing w:before="0" w:after="283"/>
              <w:jc w:val="left"/>
              <w:rPr/>
            </w:pPr>
            <w:r>
              <w:rPr/>
              <w:t xml:space="preserve">Norman Buckley </w:t>
            </w:r>
          </w:p>
        </w:tc>
        <w:tc>
          <w:tcPr>
            <w:tcW w:w="1331" w:type="dxa"/>
            <w:tcBorders/>
            <w:vAlign w:val="center"/>
          </w:tcPr>
          <w:p>
            <w:pPr>
              <w:pStyle w:val="TableContents"/>
              <w:bidi w:val="0"/>
              <w:spacing w:before="0" w:after="283"/>
              <w:jc w:val="left"/>
              <w:rPr/>
            </w:pPr>
            <w:r>
              <w:rPr/>
              <w:t xml:space="preserve">Megan Lynn &amp; Wade Solomon </w:t>
            </w:r>
          </w:p>
        </w:tc>
        <w:tc>
          <w:tcPr>
            <w:tcW w:w="994" w:type="dxa"/>
            <w:tcBorders/>
            <w:vAlign w:val="center"/>
          </w:tcPr>
          <w:p>
            <w:pPr>
              <w:pStyle w:val="TableContents"/>
              <w:bidi w:val="0"/>
              <w:spacing w:before="0" w:after="283"/>
              <w:jc w:val="left"/>
              <w:rPr/>
            </w:pPr>
            <w:r>
              <w:rPr/>
              <w:t xml:space="preserve">maaliskuu 14, 2016 (2016-03-14) </w:t>
            </w:r>
          </w:p>
        </w:tc>
        <w:tc>
          <w:tcPr>
            <w:tcW w:w="3682" w:type="dxa"/>
            <w:tcBorders/>
            <w:vAlign w:val="center"/>
          </w:tcPr>
          <w:p>
            <w:pPr>
              <w:pStyle w:val="TableContents"/>
              <w:bidi w:val="0"/>
              <w:spacing w:before="0" w:after="283"/>
              <w:jc w:val="left"/>
              <w:rPr/>
            </w:pPr>
            <w:r>
              <w:rPr/>
              <w:t xml:space="preserve">0,73 Callie vakuuttaa Daphnen puolesta ja pyrkii auttamaan häntä saamaan takaisin pienen tyttönsä, mutta kun tuomari lykkää päätöstään, Callie tuntee olevansa sitoutunut auttamaan Daphnea löytämään vakituisen työpaikan, joka on yksi tuomarin vaatimuksista auktoriteetin takaisin saamiseksi. </w:t>
            </w:r>
          </w:p>
        </w:tc>
      </w:tr>
      <w:tr>
        <w:trPr/>
        <w:tc>
          <w:tcPr>
            <w:tcW w:w="818" w:type="dxa"/>
            <w:tcBorders/>
            <w:vAlign w:val="center"/>
          </w:tcPr>
          <w:p>
            <w:pPr>
              <w:pStyle w:val="TableHeading"/>
              <w:suppressLineNumbers/>
              <w:bidi w:val="0"/>
              <w:spacing w:before="0" w:after="283"/>
              <w:jc w:val="center"/>
              <w:rPr/>
            </w:pPr>
            <w:r>
              <w:rPr/>
              <w:t xml:space="preserve">61 </w:t>
            </w:r>
          </w:p>
        </w:tc>
        <w:tc>
          <w:tcPr>
            <w:tcW w:w="776" w:type="dxa"/>
            <w:tcBorders/>
            <w:vAlign w:val="center"/>
          </w:tcPr>
          <w:p>
            <w:pPr>
              <w:pStyle w:val="TableContents"/>
              <w:bidi w:val="0"/>
              <w:spacing w:before="0" w:after="283"/>
              <w:jc w:val="left"/>
              <w:rPr/>
            </w:pPr>
            <w:r>
              <w:rPr/>
              <w:t xml:space="preserve">19 </w:t>
            </w:r>
          </w:p>
        </w:tc>
        <w:tc>
          <w:tcPr>
            <w:tcW w:w="1244" w:type="dxa"/>
            <w:tcBorders/>
            <w:vAlign w:val="center"/>
          </w:tcPr>
          <w:p>
            <w:pPr>
              <w:pStyle w:val="TableContents"/>
              <w:bidi w:val="0"/>
              <w:spacing w:before="0" w:after="283"/>
              <w:jc w:val="left"/>
              <w:rPr/>
            </w:pPr>
            <w:r>
              <w:rPr/>
              <w:t xml:space="preserve">"The Show </w:t>
            </w:r>
          </w:p>
        </w:tc>
        <w:tc>
          <w:tcPr>
            <w:tcW w:w="1360" w:type="dxa"/>
            <w:tcBorders/>
            <w:vAlign w:val="center"/>
          </w:tcPr>
          <w:p>
            <w:pPr>
              <w:pStyle w:val="TableContents"/>
              <w:bidi w:val="0"/>
              <w:spacing w:before="0" w:after="283"/>
              <w:jc w:val="left"/>
              <w:rPr/>
            </w:pPr>
            <w:r>
              <w:rPr/>
              <w:t xml:space="preserve">Bradley Bredeweg </w:t>
            </w:r>
          </w:p>
        </w:tc>
        <w:tc>
          <w:tcPr>
            <w:tcW w:w="1331" w:type="dxa"/>
            <w:tcBorders/>
            <w:vAlign w:val="center"/>
          </w:tcPr>
          <w:p>
            <w:pPr>
              <w:pStyle w:val="TableContents"/>
              <w:bidi w:val="0"/>
              <w:spacing w:before="0" w:after="283"/>
              <w:jc w:val="left"/>
              <w:rPr/>
            </w:pPr>
            <w:r>
              <w:rPr/>
              <w:t xml:space="preserve">Juttu: Kertoi: Joanna Johnson Televisiointi: Joanna Johnson Bradley Bredeweg &amp; Peter Paige </w:t>
            </w:r>
          </w:p>
        </w:tc>
        <w:tc>
          <w:tcPr>
            <w:tcW w:w="994" w:type="dxa"/>
            <w:tcBorders/>
            <w:vAlign w:val="center"/>
          </w:tcPr>
          <w:p>
            <w:pPr>
              <w:pStyle w:val="TableContents"/>
              <w:bidi w:val="0"/>
              <w:spacing w:before="0" w:after="283"/>
              <w:jc w:val="left"/>
              <w:rPr/>
            </w:pPr>
            <w:r>
              <w:rPr/>
              <w:t xml:space="preserve">maaliskuu 21, 2016 (2016-03-21) </w:t>
            </w:r>
          </w:p>
        </w:tc>
        <w:tc>
          <w:tcPr>
            <w:tcW w:w="3682" w:type="dxa"/>
            <w:tcBorders/>
            <w:vAlign w:val="center"/>
          </w:tcPr>
          <w:p>
            <w:pPr>
              <w:pStyle w:val="TableContents"/>
              <w:bidi w:val="0"/>
              <w:spacing w:before="0" w:after="283"/>
              <w:jc w:val="left"/>
              <w:rPr/>
            </w:pPr>
            <w:r>
              <w:rPr/>
              <w:t xml:space="preserve">0.80 Matin ja Marianan todelliset kiintymykset toisiinsa nousevat pintaan Brandonin rockmusikaalin ensi-illassa; Stef tekee ikävän paljastuksen aggressiivisen käytöksen kotipuhelussa. </w:t>
            </w:r>
          </w:p>
        </w:tc>
      </w:tr>
      <w:tr>
        <w:trPr/>
        <w:tc>
          <w:tcPr>
            <w:tcW w:w="818" w:type="dxa"/>
            <w:tcBorders/>
            <w:vAlign w:val="center"/>
          </w:tcPr>
          <w:p>
            <w:pPr>
              <w:pStyle w:val="TableHeading"/>
              <w:suppressLineNumbers/>
              <w:bidi w:val="0"/>
              <w:spacing w:before="0" w:after="283"/>
              <w:jc w:val="center"/>
              <w:rPr/>
            </w:pPr>
            <w:r>
              <w:rPr/>
              <w:t xml:space="preserve">62 </w:t>
            </w:r>
          </w:p>
        </w:tc>
        <w:tc>
          <w:tcPr>
            <w:tcW w:w="776" w:type="dxa"/>
            <w:tcBorders/>
            <w:vAlign w:val="center"/>
          </w:tcPr>
          <w:p>
            <w:pPr>
              <w:pStyle w:val="TableContents"/>
              <w:bidi w:val="0"/>
              <w:spacing w:before="0" w:after="283"/>
              <w:jc w:val="left"/>
              <w:rPr/>
            </w:pPr>
            <w:r>
              <w:rPr/>
              <w:t xml:space="preserve">20 </w:t>
            </w:r>
          </w:p>
        </w:tc>
        <w:tc>
          <w:tcPr>
            <w:tcW w:w="1244" w:type="dxa"/>
            <w:tcBorders/>
            <w:vAlign w:val="center"/>
          </w:tcPr>
          <w:p>
            <w:pPr>
              <w:pStyle w:val="TableContents"/>
              <w:bidi w:val="0"/>
              <w:spacing w:before="0" w:after="283"/>
              <w:jc w:val="left"/>
              <w:rPr/>
            </w:pPr>
            <w:r>
              <w:rPr/>
              <w:t xml:space="preserve">``Kingdom Come'' </w:t>
            </w:r>
          </w:p>
        </w:tc>
        <w:tc>
          <w:tcPr>
            <w:tcW w:w="1360" w:type="dxa"/>
            <w:tcBorders/>
            <w:vAlign w:val="center"/>
          </w:tcPr>
          <w:p>
            <w:pPr>
              <w:pStyle w:val="TableContents"/>
              <w:bidi w:val="0"/>
              <w:spacing w:before="0" w:after="283"/>
              <w:jc w:val="left"/>
              <w:rPr/>
            </w:pPr>
            <w:r>
              <w:rPr/>
              <w:t xml:space="preserve">Joanna Johnson </w:t>
            </w:r>
          </w:p>
        </w:tc>
        <w:tc>
          <w:tcPr>
            <w:tcW w:w="1331" w:type="dxa"/>
            <w:tcBorders/>
            <w:vAlign w:val="center"/>
          </w:tcPr>
          <w:p>
            <w:pPr>
              <w:pStyle w:val="TableContents"/>
              <w:bidi w:val="0"/>
              <w:spacing w:before="0" w:after="283"/>
              <w:jc w:val="left"/>
              <w:rPr/>
            </w:pPr>
            <w:r>
              <w:rPr/>
              <w:t xml:space="preserve">Juttu: Kertoi: Peter Paige Televisiointi: Bradley Bredeweg &amp; Peter Paige: Joanna Johnson </w:t>
            </w:r>
          </w:p>
        </w:tc>
        <w:tc>
          <w:tcPr>
            <w:tcW w:w="994" w:type="dxa"/>
            <w:tcBorders/>
            <w:vAlign w:val="center"/>
          </w:tcPr>
          <w:p>
            <w:pPr>
              <w:pStyle w:val="TableContents"/>
              <w:bidi w:val="0"/>
              <w:spacing w:before="0" w:after="283"/>
              <w:jc w:val="left"/>
              <w:rPr/>
            </w:pPr>
            <w:r>
              <w:rPr/>
              <w:t xml:space="preserve">maaliskuu 28, 2016 (2016-03-28) </w:t>
            </w:r>
          </w:p>
        </w:tc>
        <w:tc>
          <w:tcPr>
            <w:tcW w:w="3682" w:type="dxa"/>
            <w:tcBorders/>
            <w:vAlign w:val="center"/>
          </w:tcPr>
          <w:p>
            <w:pPr>
              <w:pStyle w:val="TableContents"/>
              <w:bidi w:val="0"/>
              <w:spacing w:before="0" w:after="283"/>
              <w:jc w:val="left"/>
              <w:rPr/>
            </w:pPr>
            <w:r>
              <w:rPr/>
              <w:t xml:space="preserve">0.77 Kauhea onnettomuus yhdistää perheen. Callien horjumisesta huolimatta Justina jatkaa Fost and Found -lähetysryhmän kanssa. Brandon kertoo äideilleen, että Cortneylla on lapsi.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Jeesus palaa kaudella 3</w:t>
      </w:r>
    </w:p>
    <w:p>
      <w:pPr>
        <w:pStyle w:val="TextBody"/>
        <w:bidi w:val="0"/>
        <w:jc w:val="left"/>
        <w:rPr>
          <w:b/>
          <w:u w:val="single"/>
          <w:shd w:val="clear" w:fill="FFFF00"/>
        </w:rPr>
      </w:pPr>
      <w:r>
        <w:rPr>
          <w:b/>
          <w:u w:val="single"/>
          <w:shd w:val="clear" w:fill="FFFF00"/>
        </w:rPr>
        <w:t xml:space="preserve">Asiakirjan numero 23052</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Armeijan kenraali (</w:t>
      </w:r>
      <w:r>
        <w:rPr>
          <w:color w:val="A9A9A9"/>
        </w:rPr>
        <w:t xml:space="preserve">viisi upseeria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viiden tähden kenraalia armeijassa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Viiden tähden arvoasteet luotiin Yhdysvaltain armeijaan toisen maailmansodan aikana, koska jotkut amerikkalaiset korkea-arvoiset komentajat joutuivat komentamaan liittoutuneiden korkea-arvoisia upseereita. Viiden tähden arvoiset yhdysvaltalaiset upseerit eivät koskaan jää eläkkeelle, vaan he saavat täyden aktiivipalkan koko eliniän. Viiden tähden arvo jäi eläkkeelle vuonna </w:t>
      </w:r>
      <w:r>
        <w:rPr>
          <w:color w:val="A9A9A9"/>
        </w:rPr>
        <w:t xml:space="preserve">1981 </w:t>
      </w:r>
      <w:r>
        <w:rPr/>
        <w:t xml:space="preserve">armeijan kenraali Omar Bradleyn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meillä oli viimeksi viiden tähden kenraali?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Yhdeksän </w:t>
      </w:r>
      <w:r>
        <w:rPr/>
        <w:t xml:space="preserve">amerikkalaista on ylennetty viiden tähden arvoon, yksi heistä, Henry H. Arnold, kahdessa palveluksessa (Yhdysvaltain armeijassa ja myöhemmin Yhdysvaltain ilmavoimissa). Osana kaksisatavuotisjuhlallisuuksia George Washingtonista tehtiin 177 vuotta kuolemansa jälkeen pysyvästi kaikkien muiden yhdysvaltalaisten kenraalien/amiraalien yläpuolella 4. heinäkuuta 1976 voimaan tulleella nimityksellä "General of the Armies". Nimityksessä todettiin, että hänellä oli "arvojärjestys ja etusija kaikkiin muihin armeijan entisiin ja nykyisiin sotilasarvoihin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5 tähden kenraalia Yhdysvaltain historiassa</w:t>
      </w:r>
    </w:p>
    <w:p>
      <w:pPr>
        <w:pStyle w:val="TextBody"/>
        <w:bidi w:val="0"/>
        <w:jc w:val="left"/>
        <w:rPr>
          <w:b/>
          <w:u w:val="single"/>
          <w:shd w:val="clear" w:fill="FFFF00"/>
        </w:rPr>
      </w:pPr>
      <w:r>
        <w:rPr>
          <w:b/>
          <w:u w:val="single"/>
          <w:shd w:val="clear" w:fill="FFFF00"/>
        </w:rPr>
        <w:t xml:space="preserve">Asiakirjan numero 23053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Hope ja Marilyn Maxwell esittivät "Silver Bellsin" ensimmäisen kerran elokuvassa The Lemon Drop Kid, joka kuvattiin heinä-elokuussa 1950 ja julkaistiin maaliskuussa 1951. Bing Crosby ja </w:t>
      </w:r>
      <w:r>
        <w:rPr>
          <w:color w:val="A9A9A9"/>
        </w:rPr>
        <w:t xml:space="preserve">Carol Richards </w:t>
      </w:r>
      <w:r>
        <w:rPr/>
        <w:t xml:space="preserve">levyttivät sen ensimmäisen kerran </w:t>
      </w:r>
      <w:r>
        <w:rPr/>
        <w:t xml:space="preserve">8. syyskuuta 1950 John Scott Trotterin ja hänen orkesterinsa sekä Lee Gordon Singersin kanssa, ja Decca Records julkaisi sen lokakuussa 1950. Kun Crosbyn ja Richardsin äänitteestä tuli suosittu, Hope ja Maxwell kutsuttiin vuoden 1950 lopulla uudelleen kuvaamaan kappaleen hienostuneempi tuotanto.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Bing Crosbyn kanssa Silver Bellsissä...</w:t>
      </w:r>
    </w:p>
    <w:p>
      <w:pPr>
        <w:pStyle w:val="TextBody"/>
        <w:bidi w:val="0"/>
        <w:jc w:val="left"/>
        <w:rPr>
          <w:b/>
          <w:u w:val="single"/>
          <w:shd w:val="clear" w:fill="FFFF00"/>
        </w:rPr>
      </w:pPr>
      <w:r>
        <w:rPr>
          <w:b/>
          <w:u w:val="single"/>
          <w:shd w:val="clear" w:fill="FFFF00"/>
        </w:rPr>
        <w:t xml:space="preserve">Asiakirjan numero 23054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Habra High School on julkinen yhteiskoulu, joka sijaitsee Orange Countyn, Kalifornian La Habran kaupungissa. Se sijaitsee etelässä Coyote Hillsin ja pohjoisessa Puente Hillsin välissä. LHHS avattiin vuonna 1954, ja sen ensimmäinen luokka valmistui vuonna 1956. Se on California Distinguished High School, ja se on ehdolla National Blue Ribbon Schooliksi. Koulu kuuluu </w:t>
      </w:r>
      <w:r>
        <w:rPr>
          <w:color w:val="A9A9A9"/>
        </w:rPr>
        <w:t xml:space="preserve">Fullerton Joint Union High School District </w:t>
      </w:r>
      <w:r>
        <w:rPr/>
        <w:t xml:space="preserve">-yläkoulupiiriin. LHHS otti vastaan suurimman osan läheisen Lowell High Schoolin oppilaista, kun se suljettiin kesäkuussa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koulupiirissä La Habran lukio sijaitsee?</w:t>
      </w:r>
    </w:p>
    <w:p>
      <w:pPr>
        <w:pStyle w:val="TextBody"/>
        <w:bidi w:val="0"/>
        <w:jc w:val="left"/>
        <w:rPr>
          <w:b/>
          <w:u w:val="single"/>
          <w:shd w:val="clear" w:fill="FFFF00"/>
        </w:rPr>
      </w:pPr>
      <w:r>
        <w:rPr>
          <w:b/>
          <w:u w:val="single"/>
          <w:shd w:val="clear" w:fill="FFFF00"/>
        </w:rPr>
        <w:t xml:space="preserve">Asiakirjan numero 23055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Marches On'' on Bobby Braddockin kirjoittama kappale, jonka on levyttänyt yhdysvaltalainen country-artisti </w:t>
      </w:r>
      <w:r>
        <w:rPr>
          <w:color w:val="A9A9A9"/>
        </w:rPr>
        <w:t xml:space="preserve">Tracy Lawrence</w:t>
      </w:r>
      <w:r>
        <w:rPr/>
        <w:t xml:space="preserve">. Se julkaistiin maaliskuussa 1996 toisena singlenä ja nimikappaleena hänen albumiltaan Time Marches On. Se oli hänen uransa viidestoista listasingle. Se vietti kolme viikkoa Billboardin country-listan ykkösenä vuoden 1996 puolivälissä, ja siitä tuli hänen uransa pisimpään kestänyt ykköshitti. Se sai myös Country Music Associationin Vuoden single -ehdokkuuden vuonna 1996 sekä Vuoden laulu -ehdokkuuden sekä vuonna 1996 että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country-laulua aika kulkee eteenpäin.</w:t>
      </w:r>
    </w:p>
    <w:p>
      <w:pPr>
        <w:pStyle w:val="TextBody"/>
        <w:bidi w:val="0"/>
        <w:jc w:val="left"/>
        <w:rPr>
          <w:b/>
          <w:u w:val="single"/>
          <w:shd w:val="clear" w:fill="FFFF00"/>
        </w:rPr>
      </w:pPr>
      <w:r>
        <w:rPr>
          <w:b/>
          <w:u w:val="single"/>
          <w:shd w:val="clear" w:fill="FFFF00"/>
        </w:rPr>
        <w:t xml:space="preserve">Asiakirjan numero 23056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Andy Cole ja Shearer - 34 maalia vuosina 1993-1994 ja 1994-1995 - tekivät eniten maaleja voittaakseen Kultaisen saappaan, kun taas Nicolas Anelka teki vähiten maaleja voittaakseen palkinnon suoraan, 19 maalia vuosina 2008-2009. Kaikkien aikojen ennätys pienimmässä maalimäärässä palkinnon saamiseksi on kuitenkin 18 maalia; tämä saavutettiin kausilla 1997 -- 98 ja 1998 -- 99, jolloin palkinto </w:t>
      </w:r>
      <w:r>
        <w:rPr>
          <w:color w:val="A9A9A9"/>
        </w:rPr>
        <w:t xml:space="preserve">jaettiin </w:t>
      </w:r>
      <w:r>
        <w:rPr/>
        <w:t xml:space="preserve">molemmilla kerroilla kolmen pelaajan kesken. Jälkimmäisellä kaudella Kultainen saappaat jaettiin viimeksi kauteen 2010 -- 11 asti, jolloin Dimitar Berbatov ja Carlos Tevez tekivät molemmat 20 maalia samalla kaudella ja saivat palkinnon tasapisteissä. Harry Kane kirjautti palkinnon voittajaksi korkeimman maalisuhteen, kun hän teki 29 maalia 30 ottelussa kaudella 2016 -- 17, mikä vastaa suhdelukua 0,97.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kultaisen saappaan, jos valioliiga sidottu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Valioliigan Kultaisen saappaan voittajat </w:t>
      </w:r>
    </w:p>
    <w:tbl>
      <w:tblPr>
        <w:tblW w:w="10205" w:type="dxa"/>
        <w:jc w:val="left"/>
        <w:tblInd w:w="0" w:type="dxa"/>
        <w:tblLayout w:type="fixed"/>
        <w:tblCellMar>
          <w:top w:w="28" w:type="dxa"/>
          <w:left w:w="28" w:type="dxa"/>
          <w:bottom w:w="28" w:type="dxa"/>
          <w:right w:w="28" w:type="dxa"/>
        </w:tblCellMar>
      </w:tblPr>
      <w:tblGrid>
        <w:gridCol w:w="1192"/>
        <w:gridCol w:w="2461"/>
        <w:gridCol w:w="1829"/>
        <w:gridCol w:w="1814"/>
        <w:gridCol w:w="713"/>
        <w:gridCol w:w="833"/>
        <w:gridCol w:w="623"/>
        <w:gridCol w:w="740"/>
      </w:tblGrid>
      <w:tr>
        <w:trPr/>
        <w:tc>
          <w:tcPr>
            <w:tcW w:w="1192" w:type="dxa"/>
            <w:tcBorders/>
            <w:vAlign w:val="center"/>
          </w:tcPr>
          <w:p>
            <w:pPr>
              <w:pStyle w:val="TableHeading"/>
              <w:suppressLineNumbers/>
              <w:bidi w:val="0"/>
              <w:spacing w:before="0" w:after="283"/>
              <w:jc w:val="center"/>
              <w:rPr/>
            </w:pPr>
            <w:r>
              <w:rPr/>
              <w:t xml:space="preserve">Kausi </w:t>
            </w:r>
          </w:p>
        </w:tc>
        <w:tc>
          <w:tcPr>
            <w:tcW w:w="2461" w:type="dxa"/>
            <w:tcBorders/>
            <w:vAlign w:val="center"/>
          </w:tcPr>
          <w:p>
            <w:pPr>
              <w:pStyle w:val="TableHeading"/>
              <w:suppressLineNumbers/>
              <w:bidi w:val="0"/>
              <w:spacing w:before="0" w:after="283"/>
              <w:jc w:val="center"/>
              <w:rPr/>
            </w:pPr>
            <w:r>
              <w:rPr/>
              <w:t xml:space="preserve">Pelaaja </w:t>
            </w:r>
          </w:p>
        </w:tc>
        <w:tc>
          <w:tcPr>
            <w:tcW w:w="1829" w:type="dxa"/>
            <w:tcBorders/>
            <w:vAlign w:val="center"/>
          </w:tcPr>
          <w:p>
            <w:pPr>
              <w:pStyle w:val="TableHeading"/>
              <w:suppressLineNumbers/>
              <w:bidi w:val="0"/>
              <w:spacing w:before="0" w:after="283"/>
              <w:jc w:val="center"/>
              <w:rPr/>
            </w:pPr>
            <w:r>
              <w:rPr/>
              <w:t xml:space="preserve">Kansalaisuus </w:t>
            </w:r>
          </w:p>
        </w:tc>
        <w:tc>
          <w:tcPr>
            <w:tcW w:w="1814" w:type="dxa"/>
            <w:tcBorders/>
            <w:vAlign w:val="center"/>
          </w:tcPr>
          <w:p>
            <w:pPr>
              <w:pStyle w:val="TableHeading"/>
              <w:suppressLineNumbers/>
              <w:bidi w:val="0"/>
              <w:spacing w:before="0" w:after="283"/>
              <w:jc w:val="center"/>
              <w:rPr/>
            </w:pPr>
            <w:r>
              <w:rPr/>
              <w:t xml:space="preserve">Klubi </w:t>
            </w:r>
          </w:p>
        </w:tc>
        <w:tc>
          <w:tcPr>
            <w:tcW w:w="713" w:type="dxa"/>
            <w:tcBorders/>
            <w:vAlign w:val="center"/>
          </w:tcPr>
          <w:p>
            <w:pPr>
              <w:pStyle w:val="TableHeading"/>
              <w:suppressLineNumbers/>
              <w:bidi w:val="0"/>
              <w:spacing w:before="0" w:after="283"/>
              <w:jc w:val="center"/>
              <w:rPr/>
            </w:pPr>
            <w:r>
              <w:rPr/>
              <w:t xml:space="preserve">Tavoitteet </w:t>
            </w:r>
          </w:p>
        </w:tc>
        <w:tc>
          <w:tcPr>
            <w:tcW w:w="833" w:type="dxa"/>
            <w:tcBorders/>
            <w:vAlign w:val="center"/>
          </w:tcPr>
          <w:p>
            <w:pPr>
              <w:pStyle w:val="TableHeading"/>
              <w:suppressLineNumbers/>
              <w:bidi w:val="0"/>
              <w:spacing w:before="0" w:after="283"/>
              <w:jc w:val="center"/>
              <w:rPr/>
            </w:pPr>
            <w:r>
              <w:rPr/>
              <w:t xml:space="preserve">Pelit </w:t>
            </w:r>
          </w:p>
        </w:tc>
        <w:tc>
          <w:tcPr>
            <w:tcW w:w="623" w:type="dxa"/>
            <w:tcBorders/>
            <w:vAlign w:val="center"/>
          </w:tcPr>
          <w:p>
            <w:pPr>
              <w:pStyle w:val="TableHeading"/>
              <w:suppressLineNumbers/>
              <w:bidi w:val="0"/>
              <w:spacing w:before="0" w:after="283"/>
              <w:jc w:val="center"/>
              <w:rPr/>
            </w:pPr>
            <w:r>
              <w:rPr/>
              <w:t xml:space="preserve">Arvioi </w:t>
            </w:r>
          </w:p>
        </w:tc>
        <w:tc>
          <w:tcPr>
            <w:tcW w:w="740" w:type="dxa"/>
            <w:tcBorders/>
            <w:vAlign w:val="center"/>
          </w:tcPr>
          <w:p>
            <w:pPr>
              <w:pStyle w:val="TableHeading"/>
              <w:suppressLineNumbers/>
              <w:bidi w:val="0"/>
              <w:spacing w:before="0" w:after="283"/>
              <w:jc w:val="center"/>
              <w:rPr/>
            </w:pPr>
            <w:r>
              <w:rPr/>
              <w:t xml:space="preserve">Ref (s) </w:t>
            </w:r>
          </w:p>
        </w:tc>
      </w:tr>
      <w:tr>
        <w:trPr/>
        <w:tc>
          <w:tcPr>
            <w:tcW w:w="1192" w:type="dxa"/>
            <w:tcBorders/>
            <w:vAlign w:val="center"/>
          </w:tcPr>
          <w:p>
            <w:pPr>
              <w:pStyle w:val="TableContents"/>
              <w:bidi w:val="0"/>
              <w:spacing w:before="0" w:after="283"/>
              <w:jc w:val="left"/>
              <w:rPr/>
            </w:pPr>
            <w:r>
              <w:rPr/>
              <w:t xml:space="preserve">1992 -- 93 </w:t>
            </w:r>
          </w:p>
        </w:tc>
        <w:tc>
          <w:tcPr>
            <w:tcW w:w="2461" w:type="dxa"/>
            <w:tcBorders/>
            <w:vAlign w:val="center"/>
          </w:tcPr>
          <w:p>
            <w:pPr>
              <w:pStyle w:val="TableHeading"/>
              <w:suppressLineNumbers/>
              <w:bidi w:val="0"/>
              <w:spacing w:before="0" w:after="283"/>
              <w:jc w:val="center"/>
              <w:rPr/>
            </w:pPr>
            <w:r>
              <w:rPr/>
              <w:t xml:space="preserve">Teddy Sheringham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Tottenham Hotspur </w:t>
            </w:r>
          </w:p>
        </w:tc>
        <w:tc>
          <w:tcPr>
            <w:tcW w:w="713" w:type="dxa"/>
            <w:tcBorders/>
            <w:vAlign w:val="center"/>
          </w:tcPr>
          <w:p>
            <w:pPr>
              <w:pStyle w:val="TableContents"/>
              <w:bidi w:val="0"/>
              <w:spacing w:before="0" w:after="283"/>
              <w:jc w:val="left"/>
              <w:rPr/>
            </w:pPr>
            <w:r>
              <w:rPr/>
              <w:t xml:space="preserve">22 </w:t>
            </w:r>
          </w:p>
        </w:tc>
        <w:tc>
          <w:tcPr>
            <w:tcW w:w="833" w:type="dxa"/>
            <w:tcBorders/>
            <w:vAlign w:val="center"/>
          </w:tcPr>
          <w:p>
            <w:pPr>
              <w:pStyle w:val="TableContents"/>
              <w:bidi w:val="0"/>
              <w:spacing w:before="0" w:after="283"/>
              <w:jc w:val="left"/>
              <w:rPr/>
            </w:pPr>
            <w:r>
              <w:rPr/>
              <w:t xml:space="preserve">41 </w:t>
            </w:r>
          </w:p>
        </w:tc>
        <w:tc>
          <w:tcPr>
            <w:tcW w:w="623" w:type="dxa"/>
            <w:tcBorders/>
            <w:vAlign w:val="center"/>
          </w:tcPr>
          <w:p>
            <w:pPr>
              <w:pStyle w:val="TableContents"/>
              <w:bidi w:val="0"/>
              <w:spacing w:before="0" w:after="283"/>
              <w:jc w:val="left"/>
              <w:rPr/>
            </w:pPr>
            <w:r>
              <w:rPr/>
              <w:t xml:space="preserve">0.54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1993 -- 94 </w:t>
            </w:r>
          </w:p>
        </w:tc>
        <w:tc>
          <w:tcPr>
            <w:tcW w:w="2461" w:type="dxa"/>
            <w:tcBorders/>
            <w:vAlign w:val="center"/>
          </w:tcPr>
          <w:p>
            <w:pPr>
              <w:pStyle w:val="TableHeading"/>
              <w:suppressLineNumbers/>
              <w:bidi w:val="0"/>
              <w:spacing w:before="0" w:after="283"/>
              <w:jc w:val="center"/>
              <w:rPr/>
            </w:pPr>
            <w:r>
              <w:rPr/>
              <w:t xml:space="preserve">Andy Cole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Newcastle United </w:t>
            </w:r>
          </w:p>
        </w:tc>
        <w:tc>
          <w:tcPr>
            <w:tcW w:w="713" w:type="dxa"/>
            <w:tcBorders/>
            <w:vAlign w:val="center"/>
          </w:tcPr>
          <w:p>
            <w:pPr>
              <w:pStyle w:val="TableContents"/>
              <w:bidi w:val="0"/>
              <w:spacing w:before="0" w:after="283"/>
              <w:jc w:val="left"/>
              <w:rPr/>
            </w:pPr>
            <w:r>
              <w:rPr/>
              <w:t xml:space="preserve">34 </w:t>
            </w:r>
          </w:p>
        </w:tc>
        <w:tc>
          <w:tcPr>
            <w:tcW w:w="833" w:type="dxa"/>
            <w:tcBorders/>
            <w:vAlign w:val="center"/>
          </w:tcPr>
          <w:p>
            <w:pPr>
              <w:pStyle w:val="TableContents"/>
              <w:bidi w:val="0"/>
              <w:spacing w:before="0" w:after="283"/>
              <w:jc w:val="left"/>
              <w:rPr/>
            </w:pPr>
            <w:r>
              <w:rPr/>
              <w:t xml:space="preserve">40 </w:t>
            </w:r>
          </w:p>
        </w:tc>
        <w:tc>
          <w:tcPr>
            <w:tcW w:w="623" w:type="dxa"/>
            <w:tcBorders/>
            <w:vAlign w:val="center"/>
          </w:tcPr>
          <w:p>
            <w:pPr>
              <w:pStyle w:val="TableContents"/>
              <w:bidi w:val="0"/>
              <w:spacing w:before="0" w:after="283"/>
              <w:jc w:val="left"/>
              <w:rPr/>
            </w:pPr>
            <w:r>
              <w:rPr/>
              <w:t xml:space="preserve">0.85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1994 -- 95 </w:t>
            </w:r>
          </w:p>
        </w:tc>
        <w:tc>
          <w:tcPr>
            <w:tcW w:w="2461" w:type="dxa"/>
            <w:tcBorders/>
            <w:vAlign w:val="center"/>
          </w:tcPr>
          <w:p>
            <w:pPr>
              <w:pStyle w:val="TableHeading"/>
              <w:suppressLineNumbers/>
              <w:bidi w:val="0"/>
              <w:spacing w:before="0" w:after="283"/>
              <w:jc w:val="center"/>
              <w:rPr/>
            </w:pPr>
            <w:r>
              <w:rPr/>
              <w:t xml:space="preserve">Alan Shearer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Heading"/>
              <w:suppressLineNumbers/>
              <w:bidi w:val="0"/>
              <w:spacing w:before="0" w:after="283"/>
              <w:jc w:val="center"/>
              <w:rPr/>
            </w:pPr>
            <w:r>
              <w:rPr/>
              <w:t xml:space="preserve">Blackburn Rovers </w:t>
            </w:r>
          </w:p>
        </w:tc>
        <w:tc>
          <w:tcPr>
            <w:tcW w:w="713" w:type="dxa"/>
            <w:tcBorders/>
            <w:vAlign w:val="center"/>
          </w:tcPr>
          <w:p>
            <w:pPr>
              <w:pStyle w:val="TableContents"/>
              <w:bidi w:val="0"/>
              <w:spacing w:before="0" w:after="283"/>
              <w:jc w:val="left"/>
              <w:rPr/>
            </w:pPr>
            <w:r>
              <w:rPr/>
              <w:t xml:space="preserve">34 </w:t>
            </w:r>
          </w:p>
        </w:tc>
        <w:tc>
          <w:tcPr>
            <w:tcW w:w="833" w:type="dxa"/>
            <w:tcBorders/>
            <w:vAlign w:val="center"/>
          </w:tcPr>
          <w:p>
            <w:pPr>
              <w:pStyle w:val="TableContents"/>
              <w:bidi w:val="0"/>
              <w:spacing w:before="0" w:after="283"/>
              <w:jc w:val="left"/>
              <w:rPr/>
            </w:pPr>
            <w:r>
              <w:rPr/>
              <w:t xml:space="preserve">42 </w:t>
            </w:r>
          </w:p>
        </w:tc>
        <w:tc>
          <w:tcPr>
            <w:tcW w:w="623" w:type="dxa"/>
            <w:tcBorders/>
            <w:vAlign w:val="center"/>
          </w:tcPr>
          <w:p>
            <w:pPr>
              <w:pStyle w:val="TableContents"/>
              <w:bidi w:val="0"/>
              <w:spacing w:before="0" w:after="283"/>
              <w:jc w:val="left"/>
              <w:rPr/>
            </w:pPr>
            <w:r>
              <w:rPr/>
              <w:t xml:space="preserve">0.81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1995 -- 96 </w:t>
            </w:r>
          </w:p>
        </w:tc>
        <w:tc>
          <w:tcPr>
            <w:tcW w:w="2461" w:type="dxa"/>
            <w:tcBorders/>
            <w:vAlign w:val="center"/>
          </w:tcPr>
          <w:p>
            <w:pPr>
              <w:pStyle w:val="TableHeading"/>
              <w:suppressLineNumbers/>
              <w:bidi w:val="0"/>
              <w:spacing w:before="0" w:after="283"/>
              <w:jc w:val="center"/>
              <w:rPr/>
            </w:pPr>
            <w:r>
              <w:rPr/>
              <w:t xml:space="preserve">Alan Shearer (2)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Blackburn Rovers </w:t>
            </w:r>
          </w:p>
        </w:tc>
        <w:tc>
          <w:tcPr>
            <w:tcW w:w="713" w:type="dxa"/>
            <w:tcBorders/>
            <w:vAlign w:val="center"/>
          </w:tcPr>
          <w:p>
            <w:pPr>
              <w:pStyle w:val="TableContents"/>
              <w:bidi w:val="0"/>
              <w:spacing w:before="0" w:after="283"/>
              <w:jc w:val="left"/>
              <w:rPr/>
            </w:pPr>
            <w:r>
              <w:rPr/>
              <w:t xml:space="preserve">31 </w:t>
            </w:r>
          </w:p>
        </w:tc>
        <w:tc>
          <w:tcPr>
            <w:tcW w:w="833" w:type="dxa"/>
            <w:tcBorders/>
            <w:vAlign w:val="center"/>
          </w:tcPr>
          <w:p>
            <w:pPr>
              <w:pStyle w:val="TableContents"/>
              <w:bidi w:val="0"/>
              <w:spacing w:before="0" w:after="283"/>
              <w:jc w:val="left"/>
              <w:rPr/>
            </w:pPr>
            <w:r>
              <w:rPr/>
              <w:t xml:space="preserve">35 </w:t>
            </w:r>
          </w:p>
        </w:tc>
        <w:tc>
          <w:tcPr>
            <w:tcW w:w="623" w:type="dxa"/>
            <w:tcBorders/>
            <w:vAlign w:val="center"/>
          </w:tcPr>
          <w:p>
            <w:pPr>
              <w:pStyle w:val="TableContents"/>
              <w:bidi w:val="0"/>
              <w:spacing w:before="0" w:after="283"/>
              <w:jc w:val="left"/>
              <w:rPr/>
            </w:pPr>
            <w:r>
              <w:rPr/>
              <w:t xml:space="preserve">0.89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1996 -- 97 </w:t>
            </w:r>
          </w:p>
        </w:tc>
        <w:tc>
          <w:tcPr>
            <w:tcW w:w="2461" w:type="dxa"/>
            <w:tcBorders/>
            <w:vAlign w:val="center"/>
          </w:tcPr>
          <w:p>
            <w:pPr>
              <w:pStyle w:val="TableHeading"/>
              <w:suppressLineNumbers/>
              <w:bidi w:val="0"/>
              <w:spacing w:before="0" w:after="283"/>
              <w:jc w:val="center"/>
              <w:rPr/>
            </w:pPr>
            <w:r>
              <w:rPr/>
              <w:t xml:space="preserve">Alan Shearer (3)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Newcastle United </w:t>
            </w:r>
          </w:p>
        </w:tc>
        <w:tc>
          <w:tcPr>
            <w:tcW w:w="713" w:type="dxa"/>
            <w:tcBorders/>
            <w:vAlign w:val="center"/>
          </w:tcPr>
          <w:p>
            <w:pPr>
              <w:pStyle w:val="TableContents"/>
              <w:bidi w:val="0"/>
              <w:spacing w:before="0" w:after="283"/>
              <w:jc w:val="left"/>
              <w:rPr/>
            </w:pPr>
            <w:r>
              <w:rPr/>
              <w:t xml:space="preserve">25 </w:t>
            </w:r>
          </w:p>
        </w:tc>
        <w:tc>
          <w:tcPr>
            <w:tcW w:w="833" w:type="dxa"/>
            <w:tcBorders/>
            <w:vAlign w:val="center"/>
          </w:tcPr>
          <w:p>
            <w:pPr>
              <w:pStyle w:val="TableContents"/>
              <w:bidi w:val="0"/>
              <w:spacing w:before="0" w:after="283"/>
              <w:jc w:val="left"/>
              <w:rPr/>
            </w:pPr>
            <w:r>
              <w:rPr/>
              <w:t xml:space="preserve">31 </w:t>
            </w:r>
          </w:p>
        </w:tc>
        <w:tc>
          <w:tcPr>
            <w:tcW w:w="623" w:type="dxa"/>
            <w:tcBorders/>
            <w:vAlign w:val="center"/>
          </w:tcPr>
          <w:p>
            <w:pPr>
              <w:pStyle w:val="TableContents"/>
              <w:bidi w:val="0"/>
              <w:spacing w:before="0" w:after="283"/>
              <w:jc w:val="left"/>
              <w:rPr/>
            </w:pPr>
            <w:r>
              <w:rPr/>
              <w:t xml:space="preserve">0.81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1997 -- 98 </w:t>
            </w:r>
          </w:p>
        </w:tc>
        <w:tc>
          <w:tcPr>
            <w:tcW w:w="2461" w:type="dxa"/>
            <w:tcBorders/>
            <w:vAlign w:val="center"/>
          </w:tcPr>
          <w:p>
            <w:pPr>
              <w:pStyle w:val="TableHeading"/>
              <w:suppressLineNumbers/>
              <w:bidi w:val="0"/>
              <w:spacing w:before="0" w:after="283"/>
              <w:jc w:val="center"/>
              <w:rPr/>
            </w:pPr>
            <w:r>
              <w:rPr/>
              <w:t xml:space="preserve">Chris Sutton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Blackburn Rovers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35 </w:t>
            </w:r>
          </w:p>
        </w:tc>
        <w:tc>
          <w:tcPr>
            <w:tcW w:w="623" w:type="dxa"/>
            <w:tcBorders/>
            <w:vAlign w:val="center"/>
          </w:tcPr>
          <w:p>
            <w:pPr>
              <w:pStyle w:val="TableContents"/>
              <w:bidi w:val="0"/>
              <w:spacing w:before="0" w:after="283"/>
              <w:jc w:val="left"/>
              <w:rPr/>
            </w:pPr>
            <w:r>
              <w:rPr/>
              <w:t xml:space="preserve">0.51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1997 -- 98 </w:t>
            </w:r>
          </w:p>
        </w:tc>
        <w:tc>
          <w:tcPr>
            <w:tcW w:w="2461" w:type="dxa"/>
            <w:tcBorders/>
            <w:vAlign w:val="center"/>
          </w:tcPr>
          <w:p>
            <w:pPr>
              <w:pStyle w:val="TableHeading"/>
              <w:suppressLineNumbers/>
              <w:bidi w:val="0"/>
              <w:spacing w:before="0" w:after="283"/>
              <w:jc w:val="center"/>
              <w:rPr/>
            </w:pPr>
            <w:r>
              <w:rPr/>
              <w:t xml:space="preserve">Dion Dublin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Coventry City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0.50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1997 -- 98 </w:t>
            </w:r>
          </w:p>
        </w:tc>
        <w:tc>
          <w:tcPr>
            <w:tcW w:w="2461" w:type="dxa"/>
            <w:tcBorders/>
            <w:vAlign w:val="center"/>
          </w:tcPr>
          <w:p>
            <w:pPr>
              <w:pStyle w:val="TableHeading"/>
              <w:suppressLineNumbers/>
              <w:bidi w:val="0"/>
              <w:spacing w:before="0" w:after="283"/>
              <w:jc w:val="center"/>
              <w:rPr/>
            </w:pPr>
            <w:r>
              <w:rPr/>
              <w:t xml:space="preserve">Michael Owen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0.50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1998 -- 99 </w:t>
            </w:r>
          </w:p>
        </w:tc>
        <w:tc>
          <w:tcPr>
            <w:tcW w:w="2461" w:type="dxa"/>
            <w:tcBorders/>
            <w:vAlign w:val="center"/>
          </w:tcPr>
          <w:p>
            <w:pPr>
              <w:pStyle w:val="TableHeading"/>
              <w:suppressLineNumbers/>
              <w:bidi w:val="0"/>
              <w:spacing w:before="0" w:after="283"/>
              <w:jc w:val="center"/>
              <w:rPr/>
            </w:pPr>
            <w:r>
              <w:rPr/>
              <w:t xml:space="preserve">Michael Owen (2)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Liverpool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30 </w:t>
            </w:r>
          </w:p>
        </w:tc>
        <w:tc>
          <w:tcPr>
            <w:tcW w:w="623" w:type="dxa"/>
            <w:tcBorders/>
            <w:vAlign w:val="center"/>
          </w:tcPr>
          <w:p>
            <w:pPr>
              <w:pStyle w:val="TableContents"/>
              <w:bidi w:val="0"/>
              <w:spacing w:before="0" w:after="283"/>
              <w:jc w:val="left"/>
              <w:rPr/>
            </w:pPr>
            <w:r>
              <w:rPr/>
              <w:t xml:space="preserve">0.60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1998 -- 99 </w:t>
            </w:r>
          </w:p>
        </w:tc>
        <w:tc>
          <w:tcPr>
            <w:tcW w:w="2461" w:type="dxa"/>
            <w:tcBorders/>
            <w:vAlign w:val="center"/>
          </w:tcPr>
          <w:p>
            <w:pPr>
              <w:pStyle w:val="TableHeading"/>
              <w:suppressLineNumbers/>
              <w:bidi w:val="0"/>
              <w:spacing w:before="0" w:after="283"/>
              <w:jc w:val="center"/>
              <w:rPr/>
            </w:pPr>
            <w:r>
              <w:rPr/>
              <w:t xml:space="preserve">Dwight Yorke </w:t>
            </w:r>
          </w:p>
        </w:tc>
        <w:tc>
          <w:tcPr>
            <w:tcW w:w="1829" w:type="dxa"/>
            <w:tcBorders/>
            <w:vAlign w:val="center"/>
          </w:tcPr>
          <w:p>
            <w:pPr>
              <w:pStyle w:val="TableContents"/>
              <w:bidi w:val="0"/>
              <w:spacing w:before="0" w:after="283"/>
              <w:jc w:val="left"/>
              <w:rPr/>
            </w:pPr>
            <w:r>
              <w:rPr/>
              <w:t xml:space="preserve">Trinidad ja Tobago </w:t>
            </w:r>
          </w:p>
        </w:tc>
        <w:tc>
          <w:tcPr>
            <w:tcW w:w="1814" w:type="dxa"/>
            <w:tcBorders/>
            <w:vAlign w:val="center"/>
          </w:tcPr>
          <w:p>
            <w:pPr>
              <w:pStyle w:val="TableHeading"/>
              <w:suppressLineNumbers/>
              <w:bidi w:val="0"/>
              <w:spacing w:before="0" w:after="283"/>
              <w:jc w:val="center"/>
              <w:rPr/>
            </w:pPr>
            <w:r>
              <w:rPr/>
              <w:t xml:space="preserve">Manchester United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33 </w:t>
            </w:r>
          </w:p>
        </w:tc>
        <w:tc>
          <w:tcPr>
            <w:tcW w:w="623" w:type="dxa"/>
            <w:tcBorders/>
            <w:vAlign w:val="center"/>
          </w:tcPr>
          <w:p>
            <w:pPr>
              <w:pStyle w:val="TableContents"/>
              <w:bidi w:val="0"/>
              <w:spacing w:before="0" w:after="283"/>
              <w:jc w:val="left"/>
              <w:rPr/>
            </w:pPr>
            <w:r>
              <w:rPr/>
              <w:t xml:space="preserve">0.55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1998 -- 99 </w:t>
            </w:r>
          </w:p>
        </w:tc>
        <w:tc>
          <w:tcPr>
            <w:tcW w:w="2461" w:type="dxa"/>
            <w:tcBorders/>
            <w:vAlign w:val="center"/>
          </w:tcPr>
          <w:p>
            <w:pPr>
              <w:pStyle w:val="TableHeading"/>
              <w:suppressLineNumbers/>
              <w:bidi w:val="0"/>
              <w:spacing w:before="0" w:after="283"/>
              <w:jc w:val="center"/>
              <w:rPr/>
            </w:pPr>
            <w:r>
              <w:rPr/>
              <w:t xml:space="preserve">Jimmy Floyd Hasselbaink </w:t>
            </w:r>
          </w:p>
        </w:tc>
        <w:tc>
          <w:tcPr>
            <w:tcW w:w="1829"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Leeds United </w:t>
            </w:r>
          </w:p>
        </w:tc>
        <w:tc>
          <w:tcPr>
            <w:tcW w:w="713"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0.50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1999 -- 2000 </w:t>
            </w:r>
          </w:p>
        </w:tc>
        <w:tc>
          <w:tcPr>
            <w:tcW w:w="2461" w:type="dxa"/>
            <w:tcBorders/>
            <w:vAlign w:val="center"/>
          </w:tcPr>
          <w:p>
            <w:pPr>
              <w:pStyle w:val="TableHeading"/>
              <w:suppressLineNumbers/>
              <w:bidi w:val="0"/>
              <w:spacing w:before="0" w:after="283"/>
              <w:jc w:val="center"/>
              <w:rPr/>
            </w:pPr>
            <w:r>
              <w:rPr/>
              <w:t xml:space="preserve">Kevin Phillips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Sunderland </w:t>
            </w:r>
          </w:p>
        </w:tc>
        <w:tc>
          <w:tcPr>
            <w:tcW w:w="713"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0.83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2000 -- 01 </w:t>
            </w:r>
          </w:p>
        </w:tc>
        <w:tc>
          <w:tcPr>
            <w:tcW w:w="2461" w:type="dxa"/>
            <w:tcBorders/>
            <w:vAlign w:val="center"/>
          </w:tcPr>
          <w:p>
            <w:pPr>
              <w:pStyle w:val="TableHeading"/>
              <w:suppressLineNumbers/>
              <w:bidi w:val="0"/>
              <w:spacing w:before="0" w:after="283"/>
              <w:jc w:val="center"/>
              <w:rPr/>
            </w:pPr>
            <w:r>
              <w:rPr/>
              <w:t xml:space="preserve">Jimmy Floyd Hasselbaink (2) </w:t>
            </w:r>
          </w:p>
        </w:tc>
        <w:tc>
          <w:tcPr>
            <w:tcW w:w="1829"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Chelsea </w:t>
            </w:r>
          </w:p>
        </w:tc>
        <w:tc>
          <w:tcPr>
            <w:tcW w:w="713" w:type="dxa"/>
            <w:tcBorders/>
            <w:vAlign w:val="center"/>
          </w:tcPr>
          <w:p>
            <w:pPr>
              <w:pStyle w:val="TableContents"/>
              <w:bidi w:val="0"/>
              <w:spacing w:before="0" w:after="283"/>
              <w:jc w:val="left"/>
              <w:rPr/>
            </w:pPr>
            <w:r>
              <w:rPr/>
              <w:t xml:space="preserve">23 </w:t>
            </w:r>
          </w:p>
        </w:tc>
        <w:tc>
          <w:tcPr>
            <w:tcW w:w="833" w:type="dxa"/>
            <w:tcBorders/>
            <w:vAlign w:val="center"/>
          </w:tcPr>
          <w:p>
            <w:pPr>
              <w:pStyle w:val="TableContents"/>
              <w:bidi w:val="0"/>
              <w:spacing w:before="0" w:after="283"/>
              <w:jc w:val="left"/>
              <w:rPr/>
            </w:pPr>
            <w:r>
              <w:rPr/>
              <w:t xml:space="preserve">35 </w:t>
            </w:r>
          </w:p>
        </w:tc>
        <w:tc>
          <w:tcPr>
            <w:tcW w:w="623" w:type="dxa"/>
            <w:tcBorders/>
            <w:vAlign w:val="center"/>
          </w:tcPr>
          <w:p>
            <w:pPr>
              <w:pStyle w:val="TableContents"/>
              <w:bidi w:val="0"/>
              <w:spacing w:before="0" w:after="283"/>
              <w:jc w:val="left"/>
              <w:rPr/>
            </w:pPr>
            <w:r>
              <w:rPr/>
              <w:t xml:space="preserve">0.66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2001 -- 02 </w:t>
            </w:r>
          </w:p>
        </w:tc>
        <w:tc>
          <w:tcPr>
            <w:tcW w:w="2461" w:type="dxa"/>
            <w:tcBorders/>
            <w:vAlign w:val="center"/>
          </w:tcPr>
          <w:p>
            <w:pPr>
              <w:pStyle w:val="TableHeading"/>
              <w:suppressLineNumbers/>
              <w:bidi w:val="0"/>
              <w:spacing w:before="0" w:after="283"/>
              <w:jc w:val="center"/>
              <w:rPr/>
            </w:pPr>
            <w:r>
              <w:rPr/>
              <w:t xml:space="preserve">Thierry Henry </w:t>
            </w:r>
          </w:p>
        </w:tc>
        <w:tc>
          <w:tcPr>
            <w:tcW w:w="1829"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Heading"/>
              <w:suppressLineNumbers/>
              <w:bidi w:val="0"/>
              <w:spacing w:before="0" w:after="283"/>
              <w:jc w:val="center"/>
              <w:rPr/>
            </w:pPr>
            <w:r>
              <w:rPr/>
              <w:t xml:space="preserve">Arsenal </w:t>
            </w:r>
          </w:p>
        </w:tc>
        <w:tc>
          <w:tcPr>
            <w:tcW w:w="713" w:type="dxa"/>
            <w:tcBorders/>
            <w:vAlign w:val="center"/>
          </w:tcPr>
          <w:p>
            <w:pPr>
              <w:pStyle w:val="TableContents"/>
              <w:bidi w:val="0"/>
              <w:spacing w:before="0" w:after="283"/>
              <w:jc w:val="left"/>
              <w:rPr/>
            </w:pPr>
            <w:r>
              <w:rPr/>
              <w:t xml:space="preserve">24 </w:t>
            </w:r>
          </w:p>
        </w:tc>
        <w:tc>
          <w:tcPr>
            <w:tcW w:w="833" w:type="dxa"/>
            <w:tcBorders/>
            <w:vAlign w:val="center"/>
          </w:tcPr>
          <w:p>
            <w:pPr>
              <w:pStyle w:val="TableContents"/>
              <w:bidi w:val="0"/>
              <w:spacing w:before="0" w:after="283"/>
              <w:jc w:val="left"/>
              <w:rPr/>
            </w:pPr>
            <w:r>
              <w:rPr/>
              <w:t xml:space="preserve">33 </w:t>
            </w:r>
          </w:p>
        </w:tc>
        <w:tc>
          <w:tcPr>
            <w:tcW w:w="623" w:type="dxa"/>
            <w:tcBorders/>
            <w:vAlign w:val="center"/>
          </w:tcPr>
          <w:p>
            <w:pPr>
              <w:pStyle w:val="TableContents"/>
              <w:bidi w:val="0"/>
              <w:spacing w:before="0" w:after="283"/>
              <w:jc w:val="left"/>
              <w:rPr/>
            </w:pPr>
            <w:r>
              <w:rPr/>
              <w:t xml:space="preserve">0.73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2002 -- 03 </w:t>
            </w:r>
          </w:p>
        </w:tc>
        <w:tc>
          <w:tcPr>
            <w:tcW w:w="2461" w:type="dxa"/>
            <w:tcBorders/>
            <w:vAlign w:val="center"/>
          </w:tcPr>
          <w:p>
            <w:pPr>
              <w:pStyle w:val="TableHeading"/>
              <w:suppressLineNumbers/>
              <w:bidi w:val="0"/>
              <w:spacing w:before="0" w:after="283"/>
              <w:jc w:val="center"/>
              <w:rPr/>
            </w:pPr>
            <w:r>
              <w:rPr/>
              <w:t xml:space="preserve">Ruud van Nistelrooy </w:t>
            </w:r>
          </w:p>
        </w:tc>
        <w:tc>
          <w:tcPr>
            <w:tcW w:w="1829"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Heading"/>
              <w:suppressLineNumbers/>
              <w:bidi w:val="0"/>
              <w:spacing w:before="0" w:after="283"/>
              <w:jc w:val="center"/>
              <w:rPr/>
            </w:pPr>
            <w:r>
              <w:rPr/>
              <w:t xml:space="preserve">Manchester United </w:t>
            </w:r>
          </w:p>
        </w:tc>
        <w:tc>
          <w:tcPr>
            <w:tcW w:w="713" w:type="dxa"/>
            <w:tcBorders/>
            <w:vAlign w:val="center"/>
          </w:tcPr>
          <w:p>
            <w:pPr>
              <w:pStyle w:val="TableContents"/>
              <w:bidi w:val="0"/>
              <w:spacing w:before="0" w:after="283"/>
              <w:jc w:val="left"/>
              <w:rPr/>
            </w:pPr>
            <w:r>
              <w:rPr/>
              <w:t xml:space="preserve">25 </w:t>
            </w:r>
          </w:p>
        </w:tc>
        <w:tc>
          <w:tcPr>
            <w:tcW w:w="833" w:type="dxa"/>
            <w:tcBorders/>
            <w:vAlign w:val="center"/>
          </w:tcPr>
          <w:p>
            <w:pPr>
              <w:pStyle w:val="TableContents"/>
              <w:bidi w:val="0"/>
              <w:spacing w:before="0" w:after="283"/>
              <w:jc w:val="left"/>
              <w:rPr/>
            </w:pPr>
            <w:r>
              <w:rPr/>
              <w:t xml:space="preserve">34 </w:t>
            </w:r>
          </w:p>
        </w:tc>
        <w:tc>
          <w:tcPr>
            <w:tcW w:w="623" w:type="dxa"/>
            <w:tcBorders/>
            <w:vAlign w:val="center"/>
          </w:tcPr>
          <w:p>
            <w:pPr>
              <w:pStyle w:val="TableContents"/>
              <w:bidi w:val="0"/>
              <w:spacing w:before="0" w:after="283"/>
              <w:jc w:val="left"/>
              <w:rPr/>
            </w:pPr>
            <w:r>
              <w:rPr/>
              <w:t xml:space="preserve">0.74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2003 -- 04 </w:t>
            </w:r>
          </w:p>
        </w:tc>
        <w:tc>
          <w:tcPr>
            <w:tcW w:w="2461" w:type="dxa"/>
            <w:tcBorders/>
            <w:vAlign w:val="center"/>
          </w:tcPr>
          <w:p>
            <w:pPr>
              <w:pStyle w:val="TableHeading"/>
              <w:suppressLineNumbers/>
              <w:bidi w:val="0"/>
              <w:spacing w:before="0" w:after="283"/>
              <w:jc w:val="center"/>
              <w:rPr/>
            </w:pPr>
            <w:r>
              <w:rPr/>
              <w:t xml:space="preserve">Thierry Henry (2) </w:t>
            </w:r>
          </w:p>
        </w:tc>
        <w:tc>
          <w:tcPr>
            <w:tcW w:w="1829"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Heading"/>
              <w:suppressLineNumbers/>
              <w:bidi w:val="0"/>
              <w:spacing w:before="0" w:after="283"/>
              <w:jc w:val="center"/>
              <w:rPr/>
            </w:pPr>
            <w:r>
              <w:rPr/>
              <w:t xml:space="preserve">Arsenal </w:t>
            </w:r>
          </w:p>
        </w:tc>
        <w:tc>
          <w:tcPr>
            <w:tcW w:w="713"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37 </w:t>
            </w:r>
          </w:p>
        </w:tc>
        <w:tc>
          <w:tcPr>
            <w:tcW w:w="623" w:type="dxa"/>
            <w:tcBorders/>
            <w:vAlign w:val="center"/>
          </w:tcPr>
          <w:p>
            <w:pPr>
              <w:pStyle w:val="TableContents"/>
              <w:bidi w:val="0"/>
              <w:spacing w:before="0" w:after="283"/>
              <w:jc w:val="left"/>
              <w:rPr/>
            </w:pPr>
            <w:r>
              <w:rPr/>
              <w:t xml:space="preserve">0.81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2004 -- 05 </w:t>
            </w:r>
          </w:p>
        </w:tc>
        <w:tc>
          <w:tcPr>
            <w:tcW w:w="2461" w:type="dxa"/>
            <w:tcBorders/>
            <w:vAlign w:val="center"/>
          </w:tcPr>
          <w:p>
            <w:pPr>
              <w:pStyle w:val="TableHeading"/>
              <w:suppressLineNumbers/>
              <w:bidi w:val="0"/>
              <w:spacing w:before="0" w:after="283"/>
              <w:jc w:val="center"/>
              <w:rPr/>
            </w:pPr>
            <w:r>
              <w:rPr/>
              <w:t xml:space="preserve">Thierry Henry (3) </w:t>
            </w:r>
          </w:p>
        </w:tc>
        <w:tc>
          <w:tcPr>
            <w:tcW w:w="1829"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Arsenal </w:t>
            </w:r>
          </w:p>
        </w:tc>
        <w:tc>
          <w:tcPr>
            <w:tcW w:w="713" w:type="dxa"/>
            <w:tcBorders/>
            <w:vAlign w:val="center"/>
          </w:tcPr>
          <w:p>
            <w:pPr>
              <w:pStyle w:val="TableContents"/>
              <w:bidi w:val="0"/>
              <w:spacing w:before="0" w:after="283"/>
              <w:jc w:val="left"/>
              <w:rPr/>
            </w:pPr>
            <w:r>
              <w:rPr/>
              <w:t xml:space="preserve">25 </w:t>
            </w:r>
          </w:p>
        </w:tc>
        <w:tc>
          <w:tcPr>
            <w:tcW w:w="833" w:type="dxa"/>
            <w:tcBorders/>
            <w:vAlign w:val="center"/>
          </w:tcPr>
          <w:p>
            <w:pPr>
              <w:pStyle w:val="TableContents"/>
              <w:bidi w:val="0"/>
              <w:spacing w:before="0" w:after="283"/>
              <w:jc w:val="left"/>
              <w:rPr/>
            </w:pPr>
            <w:r>
              <w:rPr/>
              <w:t xml:space="preserve">32 </w:t>
            </w:r>
          </w:p>
        </w:tc>
        <w:tc>
          <w:tcPr>
            <w:tcW w:w="623" w:type="dxa"/>
            <w:tcBorders/>
            <w:vAlign w:val="center"/>
          </w:tcPr>
          <w:p>
            <w:pPr>
              <w:pStyle w:val="TableContents"/>
              <w:bidi w:val="0"/>
              <w:spacing w:before="0" w:after="283"/>
              <w:jc w:val="left"/>
              <w:rPr/>
            </w:pPr>
            <w:r>
              <w:rPr/>
              <w:t xml:space="preserve">0.78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2005 -- 06 </w:t>
            </w:r>
          </w:p>
        </w:tc>
        <w:tc>
          <w:tcPr>
            <w:tcW w:w="2461" w:type="dxa"/>
            <w:tcBorders/>
            <w:vAlign w:val="center"/>
          </w:tcPr>
          <w:p>
            <w:pPr>
              <w:pStyle w:val="TableHeading"/>
              <w:suppressLineNumbers/>
              <w:bidi w:val="0"/>
              <w:spacing w:before="0" w:after="283"/>
              <w:jc w:val="center"/>
              <w:rPr/>
            </w:pPr>
            <w:r>
              <w:rPr/>
              <w:t xml:space="preserve">Thierry Henry (4) </w:t>
            </w:r>
          </w:p>
        </w:tc>
        <w:tc>
          <w:tcPr>
            <w:tcW w:w="1829"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Arsenal </w:t>
            </w:r>
          </w:p>
        </w:tc>
        <w:tc>
          <w:tcPr>
            <w:tcW w:w="713" w:type="dxa"/>
            <w:tcBorders/>
            <w:vAlign w:val="center"/>
          </w:tcPr>
          <w:p>
            <w:pPr>
              <w:pStyle w:val="TableContents"/>
              <w:bidi w:val="0"/>
              <w:spacing w:before="0" w:after="283"/>
              <w:jc w:val="left"/>
              <w:rPr/>
            </w:pPr>
            <w:r>
              <w:rPr/>
              <w:t xml:space="preserve">27 </w:t>
            </w:r>
          </w:p>
        </w:tc>
        <w:tc>
          <w:tcPr>
            <w:tcW w:w="833" w:type="dxa"/>
            <w:tcBorders/>
            <w:vAlign w:val="center"/>
          </w:tcPr>
          <w:p>
            <w:pPr>
              <w:pStyle w:val="TableContents"/>
              <w:bidi w:val="0"/>
              <w:spacing w:before="0" w:after="283"/>
              <w:jc w:val="left"/>
              <w:rPr/>
            </w:pPr>
            <w:r>
              <w:rPr/>
              <w:t xml:space="preserve">32 </w:t>
            </w:r>
          </w:p>
        </w:tc>
        <w:tc>
          <w:tcPr>
            <w:tcW w:w="623" w:type="dxa"/>
            <w:tcBorders/>
            <w:vAlign w:val="center"/>
          </w:tcPr>
          <w:p>
            <w:pPr>
              <w:pStyle w:val="TableContents"/>
              <w:bidi w:val="0"/>
              <w:spacing w:before="0" w:after="283"/>
              <w:jc w:val="left"/>
              <w:rPr/>
            </w:pPr>
            <w:r>
              <w:rPr/>
              <w:t xml:space="preserve">0.84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2006 -- 07 </w:t>
            </w:r>
          </w:p>
        </w:tc>
        <w:tc>
          <w:tcPr>
            <w:tcW w:w="2461" w:type="dxa"/>
            <w:tcBorders/>
            <w:vAlign w:val="center"/>
          </w:tcPr>
          <w:p>
            <w:pPr>
              <w:pStyle w:val="TableHeading"/>
              <w:suppressLineNumbers/>
              <w:bidi w:val="0"/>
              <w:spacing w:before="0" w:after="283"/>
              <w:jc w:val="center"/>
              <w:rPr/>
            </w:pPr>
            <w:r>
              <w:rPr/>
              <w:t xml:space="preserve">Didier Drogba </w:t>
            </w:r>
          </w:p>
        </w:tc>
        <w:tc>
          <w:tcPr>
            <w:tcW w:w="1829" w:type="dxa"/>
            <w:tcBorders/>
            <w:vAlign w:val="center"/>
          </w:tcPr>
          <w:p>
            <w:pPr>
              <w:pStyle w:val="TableContents"/>
              <w:bidi w:val="0"/>
              <w:spacing w:before="0" w:after="283"/>
              <w:jc w:val="left"/>
              <w:rPr/>
            </w:pPr>
            <w:r>
              <w:rPr/>
              <w:t xml:space="preserve">Norsunluurannikko </w:t>
            </w:r>
          </w:p>
        </w:tc>
        <w:tc>
          <w:tcPr>
            <w:tcW w:w="1814" w:type="dxa"/>
            <w:tcBorders/>
            <w:vAlign w:val="center"/>
          </w:tcPr>
          <w:p>
            <w:pPr>
              <w:pStyle w:val="TableContents"/>
              <w:bidi w:val="0"/>
              <w:spacing w:before="0" w:after="283"/>
              <w:jc w:val="left"/>
              <w:rPr/>
            </w:pPr>
            <w:r>
              <w:rPr/>
              <w:t xml:space="preserve">Chelsea </w:t>
            </w:r>
          </w:p>
        </w:tc>
        <w:tc>
          <w:tcPr>
            <w:tcW w:w="713"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0.56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2007 -- 08 </w:t>
            </w:r>
          </w:p>
        </w:tc>
        <w:tc>
          <w:tcPr>
            <w:tcW w:w="2461" w:type="dxa"/>
            <w:tcBorders/>
            <w:vAlign w:val="center"/>
          </w:tcPr>
          <w:p>
            <w:pPr>
              <w:pStyle w:val="TableHeading"/>
              <w:suppressLineNumbers/>
              <w:bidi w:val="0"/>
              <w:spacing w:before="0" w:after="283"/>
              <w:jc w:val="center"/>
              <w:rPr/>
            </w:pPr>
            <w:r>
              <w:rPr/>
              <w:t xml:space="preserve">Cristiano Ronaldo </w:t>
            </w:r>
          </w:p>
        </w:tc>
        <w:tc>
          <w:tcPr>
            <w:tcW w:w="1829" w:type="dxa"/>
            <w:tcBorders/>
            <w:vAlign w:val="center"/>
          </w:tcPr>
          <w:p>
            <w:pPr>
              <w:pStyle w:val="TableContents"/>
              <w:bidi w:val="0"/>
              <w:spacing w:before="0" w:after="283"/>
              <w:jc w:val="left"/>
              <w:rPr/>
            </w:pPr>
            <w:r>
              <w:rPr/>
              <w:t xml:space="preserve">Portugali </w:t>
            </w:r>
          </w:p>
        </w:tc>
        <w:tc>
          <w:tcPr>
            <w:tcW w:w="1814" w:type="dxa"/>
            <w:tcBorders/>
            <w:vAlign w:val="center"/>
          </w:tcPr>
          <w:p>
            <w:pPr>
              <w:pStyle w:val="TableHeading"/>
              <w:suppressLineNumbers/>
              <w:bidi w:val="0"/>
              <w:spacing w:before="0" w:after="283"/>
              <w:jc w:val="center"/>
              <w:rPr/>
            </w:pPr>
            <w:r>
              <w:rPr/>
              <w:t xml:space="preserve">Manchester United </w:t>
            </w:r>
          </w:p>
        </w:tc>
        <w:tc>
          <w:tcPr>
            <w:tcW w:w="713" w:type="dxa"/>
            <w:tcBorders/>
            <w:vAlign w:val="center"/>
          </w:tcPr>
          <w:p>
            <w:pPr>
              <w:pStyle w:val="TableContents"/>
              <w:bidi w:val="0"/>
              <w:spacing w:before="0" w:after="283"/>
              <w:jc w:val="left"/>
              <w:rPr/>
            </w:pPr>
            <w:r>
              <w:rPr/>
              <w:t xml:space="preserve">31 </w:t>
            </w:r>
          </w:p>
        </w:tc>
        <w:tc>
          <w:tcPr>
            <w:tcW w:w="833" w:type="dxa"/>
            <w:tcBorders/>
            <w:vAlign w:val="center"/>
          </w:tcPr>
          <w:p>
            <w:pPr>
              <w:pStyle w:val="TableContents"/>
              <w:bidi w:val="0"/>
              <w:spacing w:before="0" w:after="283"/>
              <w:jc w:val="left"/>
              <w:rPr/>
            </w:pPr>
            <w:r>
              <w:rPr/>
              <w:t xml:space="preserve">34 </w:t>
            </w:r>
          </w:p>
        </w:tc>
        <w:tc>
          <w:tcPr>
            <w:tcW w:w="623" w:type="dxa"/>
            <w:tcBorders/>
            <w:vAlign w:val="center"/>
          </w:tcPr>
          <w:p>
            <w:pPr>
              <w:pStyle w:val="TableContents"/>
              <w:bidi w:val="0"/>
              <w:spacing w:before="0" w:after="283"/>
              <w:jc w:val="left"/>
              <w:rPr/>
            </w:pPr>
            <w:r>
              <w:rPr/>
              <w:t xml:space="preserve">0.91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2008 -- 09 </w:t>
            </w:r>
          </w:p>
        </w:tc>
        <w:tc>
          <w:tcPr>
            <w:tcW w:w="2461" w:type="dxa"/>
            <w:tcBorders/>
            <w:vAlign w:val="center"/>
          </w:tcPr>
          <w:p>
            <w:pPr>
              <w:pStyle w:val="TableHeading"/>
              <w:suppressLineNumbers/>
              <w:bidi w:val="0"/>
              <w:spacing w:before="0" w:after="283"/>
              <w:jc w:val="center"/>
              <w:rPr/>
            </w:pPr>
            <w:r>
              <w:rPr/>
              <w:t xml:space="preserve">Nicolas Anelka </w:t>
            </w:r>
          </w:p>
        </w:tc>
        <w:tc>
          <w:tcPr>
            <w:tcW w:w="1829" w:type="dxa"/>
            <w:tcBorders/>
            <w:vAlign w:val="center"/>
          </w:tcPr>
          <w:p>
            <w:pPr>
              <w:pStyle w:val="TableContents"/>
              <w:bidi w:val="0"/>
              <w:spacing w:before="0" w:after="283"/>
              <w:jc w:val="left"/>
              <w:rPr/>
            </w:pPr>
            <w:r>
              <w:rPr/>
              <w:t xml:space="preserve">Ranska </w:t>
            </w:r>
          </w:p>
        </w:tc>
        <w:tc>
          <w:tcPr>
            <w:tcW w:w="1814" w:type="dxa"/>
            <w:tcBorders/>
            <w:vAlign w:val="center"/>
          </w:tcPr>
          <w:p>
            <w:pPr>
              <w:pStyle w:val="TableContents"/>
              <w:bidi w:val="0"/>
              <w:spacing w:before="0" w:after="283"/>
              <w:jc w:val="left"/>
              <w:rPr/>
            </w:pPr>
            <w:r>
              <w:rPr/>
              <w:t xml:space="preserve">Chelsea </w:t>
            </w:r>
          </w:p>
        </w:tc>
        <w:tc>
          <w:tcPr>
            <w:tcW w:w="713" w:type="dxa"/>
            <w:tcBorders/>
            <w:vAlign w:val="center"/>
          </w:tcPr>
          <w:p>
            <w:pPr>
              <w:pStyle w:val="TableContents"/>
              <w:bidi w:val="0"/>
              <w:spacing w:before="0" w:after="283"/>
              <w:jc w:val="left"/>
              <w:rPr/>
            </w:pPr>
            <w:r>
              <w:rPr/>
              <w:t xml:space="preserve">19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0.53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2009 -- 10 </w:t>
            </w:r>
          </w:p>
        </w:tc>
        <w:tc>
          <w:tcPr>
            <w:tcW w:w="2461" w:type="dxa"/>
            <w:tcBorders/>
            <w:vAlign w:val="center"/>
          </w:tcPr>
          <w:p>
            <w:pPr>
              <w:pStyle w:val="TableHeading"/>
              <w:suppressLineNumbers/>
              <w:bidi w:val="0"/>
              <w:spacing w:before="0" w:after="283"/>
              <w:jc w:val="center"/>
              <w:rPr/>
            </w:pPr>
            <w:r>
              <w:rPr/>
              <w:t xml:space="preserve">Didier Drogba (2) </w:t>
            </w:r>
          </w:p>
        </w:tc>
        <w:tc>
          <w:tcPr>
            <w:tcW w:w="1829" w:type="dxa"/>
            <w:tcBorders/>
            <w:vAlign w:val="center"/>
          </w:tcPr>
          <w:p>
            <w:pPr>
              <w:pStyle w:val="TableContents"/>
              <w:bidi w:val="0"/>
              <w:spacing w:before="0" w:after="283"/>
              <w:jc w:val="left"/>
              <w:rPr/>
            </w:pPr>
            <w:r>
              <w:rPr/>
              <w:t xml:space="preserve">Norsunluurannikko </w:t>
            </w:r>
          </w:p>
        </w:tc>
        <w:tc>
          <w:tcPr>
            <w:tcW w:w="1814" w:type="dxa"/>
            <w:tcBorders/>
            <w:vAlign w:val="center"/>
          </w:tcPr>
          <w:p>
            <w:pPr>
              <w:pStyle w:val="TableHeading"/>
              <w:suppressLineNumbers/>
              <w:bidi w:val="0"/>
              <w:spacing w:before="0" w:after="283"/>
              <w:jc w:val="center"/>
              <w:rPr/>
            </w:pPr>
            <w:r>
              <w:rPr/>
              <w:t xml:space="preserve">Chelsea </w:t>
            </w:r>
          </w:p>
        </w:tc>
        <w:tc>
          <w:tcPr>
            <w:tcW w:w="713" w:type="dxa"/>
            <w:tcBorders/>
            <w:vAlign w:val="center"/>
          </w:tcPr>
          <w:p>
            <w:pPr>
              <w:pStyle w:val="TableContents"/>
              <w:bidi w:val="0"/>
              <w:spacing w:before="0" w:after="283"/>
              <w:jc w:val="left"/>
              <w:rPr/>
            </w:pPr>
            <w:r>
              <w:rPr/>
              <w:t xml:space="preserve">29 </w:t>
            </w:r>
          </w:p>
        </w:tc>
        <w:tc>
          <w:tcPr>
            <w:tcW w:w="833" w:type="dxa"/>
            <w:tcBorders/>
            <w:vAlign w:val="center"/>
          </w:tcPr>
          <w:p>
            <w:pPr>
              <w:pStyle w:val="TableContents"/>
              <w:bidi w:val="0"/>
              <w:spacing w:before="0" w:after="283"/>
              <w:jc w:val="left"/>
              <w:rPr/>
            </w:pPr>
            <w:r>
              <w:rPr/>
              <w:t xml:space="preserve">32 </w:t>
            </w:r>
          </w:p>
        </w:tc>
        <w:tc>
          <w:tcPr>
            <w:tcW w:w="623" w:type="dxa"/>
            <w:tcBorders/>
            <w:vAlign w:val="center"/>
          </w:tcPr>
          <w:p>
            <w:pPr>
              <w:pStyle w:val="TableContents"/>
              <w:bidi w:val="0"/>
              <w:spacing w:before="0" w:after="283"/>
              <w:jc w:val="left"/>
              <w:rPr/>
            </w:pPr>
            <w:r>
              <w:rPr/>
              <w:t xml:space="preserve">0.91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2010 -- 11 </w:t>
            </w:r>
          </w:p>
        </w:tc>
        <w:tc>
          <w:tcPr>
            <w:tcW w:w="2461" w:type="dxa"/>
            <w:tcBorders/>
            <w:vAlign w:val="center"/>
          </w:tcPr>
          <w:p>
            <w:pPr>
              <w:pStyle w:val="TableHeading"/>
              <w:suppressLineNumbers/>
              <w:bidi w:val="0"/>
              <w:spacing w:before="0" w:after="283"/>
              <w:jc w:val="center"/>
              <w:rPr/>
            </w:pPr>
            <w:r>
              <w:rPr/>
              <w:t xml:space="preserve">Carlos Tevez </w:t>
            </w:r>
          </w:p>
        </w:tc>
        <w:tc>
          <w:tcPr>
            <w:tcW w:w="1829"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Manchester City </w:t>
            </w:r>
          </w:p>
        </w:tc>
        <w:tc>
          <w:tcPr>
            <w:tcW w:w="713"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31 </w:t>
            </w:r>
          </w:p>
        </w:tc>
        <w:tc>
          <w:tcPr>
            <w:tcW w:w="623" w:type="dxa"/>
            <w:tcBorders/>
            <w:vAlign w:val="center"/>
          </w:tcPr>
          <w:p>
            <w:pPr>
              <w:pStyle w:val="TableContents"/>
              <w:bidi w:val="0"/>
              <w:spacing w:before="0" w:after="283"/>
              <w:jc w:val="left"/>
              <w:rPr/>
            </w:pPr>
            <w:r>
              <w:rPr/>
              <w:t xml:space="preserve">0.65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2010 -- 11 </w:t>
            </w:r>
          </w:p>
        </w:tc>
        <w:tc>
          <w:tcPr>
            <w:tcW w:w="2461" w:type="dxa"/>
            <w:tcBorders/>
            <w:vAlign w:val="center"/>
          </w:tcPr>
          <w:p>
            <w:pPr>
              <w:pStyle w:val="TableHeading"/>
              <w:suppressLineNumbers/>
              <w:bidi w:val="0"/>
              <w:spacing w:before="0" w:after="283"/>
              <w:jc w:val="center"/>
              <w:rPr/>
            </w:pPr>
            <w:r>
              <w:rPr/>
              <w:t xml:space="preserve">Dimitar Berbatov </w:t>
            </w:r>
          </w:p>
        </w:tc>
        <w:tc>
          <w:tcPr>
            <w:tcW w:w="1829" w:type="dxa"/>
            <w:tcBorders/>
            <w:vAlign w:val="center"/>
          </w:tcPr>
          <w:p>
            <w:pPr>
              <w:pStyle w:val="TableContents"/>
              <w:bidi w:val="0"/>
              <w:spacing w:before="0" w:after="283"/>
              <w:jc w:val="left"/>
              <w:rPr/>
            </w:pPr>
            <w:r>
              <w:rPr/>
              <w:t xml:space="preserve">Bulgaria </w:t>
            </w:r>
          </w:p>
        </w:tc>
        <w:tc>
          <w:tcPr>
            <w:tcW w:w="1814" w:type="dxa"/>
            <w:tcBorders/>
            <w:vAlign w:val="center"/>
          </w:tcPr>
          <w:p>
            <w:pPr>
              <w:pStyle w:val="TableHeading"/>
              <w:suppressLineNumbers/>
              <w:bidi w:val="0"/>
              <w:spacing w:before="0" w:after="283"/>
              <w:jc w:val="center"/>
              <w:rPr/>
            </w:pPr>
            <w:r>
              <w:rPr/>
              <w:t xml:space="preserve">Manchester United </w:t>
            </w:r>
          </w:p>
        </w:tc>
        <w:tc>
          <w:tcPr>
            <w:tcW w:w="713"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32 </w:t>
            </w:r>
          </w:p>
        </w:tc>
        <w:tc>
          <w:tcPr>
            <w:tcW w:w="623" w:type="dxa"/>
            <w:tcBorders/>
            <w:vAlign w:val="center"/>
          </w:tcPr>
          <w:p>
            <w:pPr>
              <w:pStyle w:val="TableContents"/>
              <w:bidi w:val="0"/>
              <w:spacing w:before="0" w:after="283"/>
              <w:jc w:val="left"/>
              <w:rPr/>
            </w:pPr>
            <w:r>
              <w:rPr/>
              <w:t xml:space="preserve">0.63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2011 -- 12 </w:t>
            </w:r>
          </w:p>
        </w:tc>
        <w:tc>
          <w:tcPr>
            <w:tcW w:w="2461" w:type="dxa"/>
            <w:tcBorders/>
            <w:vAlign w:val="center"/>
          </w:tcPr>
          <w:p>
            <w:pPr>
              <w:pStyle w:val="TableHeading"/>
              <w:suppressLineNumbers/>
              <w:bidi w:val="0"/>
              <w:spacing w:before="0" w:after="283"/>
              <w:jc w:val="center"/>
              <w:rPr/>
            </w:pPr>
            <w:r>
              <w:rPr/>
              <w:t xml:space="preserve">Robin van Persie </w:t>
            </w:r>
          </w:p>
        </w:tc>
        <w:tc>
          <w:tcPr>
            <w:tcW w:w="1829"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Contents"/>
              <w:bidi w:val="0"/>
              <w:spacing w:before="0" w:after="283"/>
              <w:jc w:val="left"/>
              <w:rPr/>
            </w:pPr>
            <w:r>
              <w:rPr/>
              <w:t xml:space="preserve">Arsenal </w:t>
            </w:r>
          </w:p>
        </w:tc>
        <w:tc>
          <w:tcPr>
            <w:tcW w:w="713"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38 </w:t>
            </w:r>
          </w:p>
        </w:tc>
        <w:tc>
          <w:tcPr>
            <w:tcW w:w="623" w:type="dxa"/>
            <w:tcBorders/>
            <w:vAlign w:val="center"/>
          </w:tcPr>
          <w:p>
            <w:pPr>
              <w:pStyle w:val="TableContents"/>
              <w:bidi w:val="0"/>
              <w:spacing w:before="0" w:after="283"/>
              <w:jc w:val="left"/>
              <w:rPr/>
            </w:pPr>
            <w:r>
              <w:rPr/>
              <w:t xml:space="preserve">0.79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2012 -- 13 </w:t>
            </w:r>
          </w:p>
        </w:tc>
        <w:tc>
          <w:tcPr>
            <w:tcW w:w="2461" w:type="dxa"/>
            <w:tcBorders/>
            <w:vAlign w:val="center"/>
          </w:tcPr>
          <w:p>
            <w:pPr>
              <w:pStyle w:val="TableHeading"/>
              <w:suppressLineNumbers/>
              <w:bidi w:val="0"/>
              <w:spacing w:before="0" w:after="283"/>
              <w:jc w:val="center"/>
              <w:rPr/>
            </w:pPr>
            <w:r>
              <w:rPr/>
              <w:t xml:space="preserve">Robin van Persie (2) </w:t>
            </w:r>
          </w:p>
        </w:tc>
        <w:tc>
          <w:tcPr>
            <w:tcW w:w="1829" w:type="dxa"/>
            <w:tcBorders/>
            <w:vAlign w:val="center"/>
          </w:tcPr>
          <w:p>
            <w:pPr>
              <w:pStyle w:val="TableContents"/>
              <w:bidi w:val="0"/>
              <w:spacing w:before="0" w:after="283"/>
              <w:jc w:val="left"/>
              <w:rPr/>
            </w:pPr>
            <w:r>
              <w:rPr/>
              <w:t xml:space="preserve">Alankomaat </w:t>
            </w:r>
          </w:p>
        </w:tc>
        <w:tc>
          <w:tcPr>
            <w:tcW w:w="1814" w:type="dxa"/>
            <w:tcBorders/>
            <w:vAlign w:val="center"/>
          </w:tcPr>
          <w:p>
            <w:pPr>
              <w:pStyle w:val="TableHeading"/>
              <w:suppressLineNumbers/>
              <w:bidi w:val="0"/>
              <w:spacing w:before="0" w:after="283"/>
              <w:jc w:val="center"/>
              <w:rPr/>
            </w:pPr>
            <w:r>
              <w:rPr/>
              <w:t xml:space="preserve">Manchester United </w:t>
            </w:r>
          </w:p>
        </w:tc>
        <w:tc>
          <w:tcPr>
            <w:tcW w:w="713" w:type="dxa"/>
            <w:tcBorders/>
            <w:vAlign w:val="center"/>
          </w:tcPr>
          <w:p>
            <w:pPr>
              <w:pStyle w:val="TableContents"/>
              <w:bidi w:val="0"/>
              <w:spacing w:before="0" w:after="283"/>
              <w:jc w:val="left"/>
              <w:rPr/>
            </w:pPr>
            <w:r>
              <w:rPr/>
              <w:t xml:space="preserve">26 </w:t>
            </w:r>
          </w:p>
        </w:tc>
        <w:tc>
          <w:tcPr>
            <w:tcW w:w="833" w:type="dxa"/>
            <w:tcBorders/>
            <w:vAlign w:val="center"/>
          </w:tcPr>
          <w:p>
            <w:pPr>
              <w:pStyle w:val="TableContents"/>
              <w:bidi w:val="0"/>
              <w:spacing w:before="0" w:after="283"/>
              <w:jc w:val="left"/>
              <w:rPr/>
            </w:pPr>
            <w:r>
              <w:rPr/>
              <w:t xml:space="preserve">38 </w:t>
            </w:r>
          </w:p>
        </w:tc>
        <w:tc>
          <w:tcPr>
            <w:tcW w:w="623" w:type="dxa"/>
            <w:tcBorders/>
            <w:vAlign w:val="center"/>
          </w:tcPr>
          <w:p>
            <w:pPr>
              <w:pStyle w:val="TableContents"/>
              <w:bidi w:val="0"/>
              <w:spacing w:before="0" w:after="283"/>
              <w:jc w:val="left"/>
              <w:rPr/>
            </w:pPr>
            <w:r>
              <w:rPr/>
              <w:t xml:space="preserve">0.68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2013 -- 14 </w:t>
            </w:r>
          </w:p>
        </w:tc>
        <w:tc>
          <w:tcPr>
            <w:tcW w:w="2461" w:type="dxa"/>
            <w:tcBorders/>
            <w:vAlign w:val="center"/>
          </w:tcPr>
          <w:p>
            <w:pPr>
              <w:pStyle w:val="TableHeading"/>
              <w:suppressLineNumbers/>
              <w:bidi w:val="0"/>
              <w:spacing w:before="0" w:after="283"/>
              <w:jc w:val="center"/>
              <w:rPr/>
            </w:pPr>
            <w:r>
              <w:rPr/>
              <w:t xml:space="preserve">Luis Suárez </w:t>
            </w:r>
          </w:p>
        </w:tc>
        <w:tc>
          <w:tcPr>
            <w:tcW w:w="1829" w:type="dxa"/>
            <w:tcBorders/>
            <w:vAlign w:val="center"/>
          </w:tcPr>
          <w:p>
            <w:pPr>
              <w:pStyle w:val="TableContents"/>
              <w:bidi w:val="0"/>
              <w:spacing w:before="0" w:after="283"/>
              <w:jc w:val="left"/>
              <w:rPr/>
            </w:pPr>
            <w:r>
              <w:rPr/>
              <w:t xml:space="preserve">Uruguay </w:t>
            </w:r>
          </w:p>
        </w:tc>
        <w:tc>
          <w:tcPr>
            <w:tcW w:w="1814" w:type="dxa"/>
            <w:tcBorders/>
            <w:vAlign w:val="center"/>
          </w:tcPr>
          <w:p>
            <w:pPr>
              <w:pStyle w:val="TableContents"/>
              <w:bidi w:val="0"/>
              <w:spacing w:before="0" w:after="283"/>
              <w:jc w:val="left"/>
              <w:rPr/>
            </w:pPr>
            <w:r>
              <w:rPr/>
              <w:t xml:space="preserve">Liverpool </w:t>
            </w:r>
          </w:p>
        </w:tc>
        <w:tc>
          <w:tcPr>
            <w:tcW w:w="713" w:type="dxa"/>
            <w:tcBorders/>
            <w:vAlign w:val="center"/>
          </w:tcPr>
          <w:p>
            <w:pPr>
              <w:pStyle w:val="TableContents"/>
              <w:bidi w:val="0"/>
              <w:spacing w:before="0" w:after="283"/>
              <w:jc w:val="left"/>
              <w:rPr/>
            </w:pPr>
            <w:r>
              <w:rPr/>
              <w:t xml:space="preserve">31 </w:t>
            </w:r>
          </w:p>
        </w:tc>
        <w:tc>
          <w:tcPr>
            <w:tcW w:w="833" w:type="dxa"/>
            <w:tcBorders/>
            <w:vAlign w:val="center"/>
          </w:tcPr>
          <w:p>
            <w:pPr>
              <w:pStyle w:val="TableContents"/>
              <w:bidi w:val="0"/>
              <w:spacing w:before="0" w:after="283"/>
              <w:jc w:val="left"/>
              <w:rPr/>
            </w:pPr>
            <w:r>
              <w:rPr/>
              <w:t xml:space="preserve">33 </w:t>
            </w:r>
          </w:p>
        </w:tc>
        <w:tc>
          <w:tcPr>
            <w:tcW w:w="623" w:type="dxa"/>
            <w:tcBorders/>
            <w:vAlign w:val="center"/>
          </w:tcPr>
          <w:p>
            <w:pPr>
              <w:pStyle w:val="TableContents"/>
              <w:bidi w:val="0"/>
              <w:spacing w:before="0" w:after="283"/>
              <w:jc w:val="left"/>
              <w:rPr/>
            </w:pPr>
            <w:r>
              <w:rPr/>
              <w:t xml:space="preserve">0.94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2014 -- 15 </w:t>
            </w:r>
          </w:p>
        </w:tc>
        <w:tc>
          <w:tcPr>
            <w:tcW w:w="2461" w:type="dxa"/>
            <w:tcBorders/>
            <w:vAlign w:val="center"/>
          </w:tcPr>
          <w:p>
            <w:pPr>
              <w:pStyle w:val="TableHeading"/>
              <w:suppressLineNumbers/>
              <w:bidi w:val="0"/>
              <w:spacing w:before="0" w:after="283"/>
              <w:jc w:val="center"/>
              <w:rPr/>
            </w:pPr>
            <w:r>
              <w:rPr/>
              <w:t xml:space="preserve">Sergio Agüero </w:t>
            </w:r>
          </w:p>
        </w:tc>
        <w:tc>
          <w:tcPr>
            <w:tcW w:w="1829" w:type="dxa"/>
            <w:tcBorders/>
            <w:vAlign w:val="center"/>
          </w:tcPr>
          <w:p>
            <w:pPr>
              <w:pStyle w:val="TableContents"/>
              <w:bidi w:val="0"/>
              <w:spacing w:before="0" w:after="283"/>
              <w:jc w:val="left"/>
              <w:rPr/>
            </w:pPr>
            <w:r>
              <w:rPr/>
              <w:t xml:space="preserve">Argentiina </w:t>
            </w:r>
          </w:p>
        </w:tc>
        <w:tc>
          <w:tcPr>
            <w:tcW w:w="1814" w:type="dxa"/>
            <w:tcBorders/>
            <w:vAlign w:val="center"/>
          </w:tcPr>
          <w:p>
            <w:pPr>
              <w:pStyle w:val="TableContents"/>
              <w:bidi w:val="0"/>
              <w:spacing w:before="0" w:after="283"/>
              <w:jc w:val="left"/>
              <w:rPr/>
            </w:pPr>
            <w:r>
              <w:rPr/>
              <w:t xml:space="preserve">Manchester City </w:t>
            </w:r>
          </w:p>
        </w:tc>
        <w:tc>
          <w:tcPr>
            <w:tcW w:w="713" w:type="dxa"/>
            <w:tcBorders/>
            <w:vAlign w:val="center"/>
          </w:tcPr>
          <w:p>
            <w:pPr>
              <w:pStyle w:val="TableContents"/>
              <w:bidi w:val="0"/>
              <w:spacing w:before="0" w:after="283"/>
              <w:jc w:val="left"/>
              <w:rPr/>
            </w:pPr>
            <w:r>
              <w:rPr/>
              <w:t xml:space="preserve">26 </w:t>
            </w:r>
          </w:p>
        </w:tc>
        <w:tc>
          <w:tcPr>
            <w:tcW w:w="833" w:type="dxa"/>
            <w:tcBorders/>
            <w:vAlign w:val="center"/>
          </w:tcPr>
          <w:p>
            <w:pPr>
              <w:pStyle w:val="TableContents"/>
              <w:bidi w:val="0"/>
              <w:spacing w:before="0" w:after="283"/>
              <w:jc w:val="left"/>
              <w:rPr/>
            </w:pPr>
            <w:r>
              <w:rPr/>
              <w:t xml:space="preserve">33 </w:t>
            </w:r>
          </w:p>
        </w:tc>
        <w:tc>
          <w:tcPr>
            <w:tcW w:w="623" w:type="dxa"/>
            <w:tcBorders/>
            <w:vAlign w:val="center"/>
          </w:tcPr>
          <w:p>
            <w:pPr>
              <w:pStyle w:val="TableContents"/>
              <w:bidi w:val="0"/>
              <w:spacing w:before="0" w:after="283"/>
              <w:jc w:val="left"/>
              <w:rPr/>
            </w:pPr>
            <w:r>
              <w:rPr/>
              <w:t xml:space="preserve">0.79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2015 -- 16 </w:t>
            </w:r>
          </w:p>
        </w:tc>
        <w:tc>
          <w:tcPr>
            <w:tcW w:w="2461" w:type="dxa"/>
            <w:tcBorders/>
            <w:vAlign w:val="center"/>
          </w:tcPr>
          <w:p>
            <w:pPr>
              <w:pStyle w:val="TableHeading"/>
              <w:suppressLineNumbers/>
              <w:bidi w:val="0"/>
              <w:spacing w:before="0" w:after="283"/>
              <w:jc w:val="center"/>
              <w:rPr/>
            </w:pPr>
            <w:r>
              <w:rPr>
                <w:color w:val="A9A9A9"/>
              </w:rPr>
              <w:t xml:space="preserve">Harry Kane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Tottenham Hotspur </w:t>
            </w:r>
          </w:p>
        </w:tc>
        <w:tc>
          <w:tcPr>
            <w:tcW w:w="713" w:type="dxa"/>
            <w:tcBorders/>
            <w:vAlign w:val="center"/>
          </w:tcPr>
          <w:p>
            <w:pPr>
              <w:pStyle w:val="TableContents"/>
              <w:bidi w:val="0"/>
              <w:spacing w:before="0" w:after="283"/>
              <w:jc w:val="left"/>
              <w:rPr/>
            </w:pPr>
            <w:r>
              <w:rPr/>
              <w:t xml:space="preserve">25 </w:t>
            </w:r>
          </w:p>
        </w:tc>
        <w:tc>
          <w:tcPr>
            <w:tcW w:w="833" w:type="dxa"/>
            <w:tcBorders/>
            <w:vAlign w:val="center"/>
          </w:tcPr>
          <w:p>
            <w:pPr>
              <w:pStyle w:val="TableContents"/>
              <w:bidi w:val="0"/>
              <w:spacing w:before="0" w:after="283"/>
              <w:jc w:val="left"/>
              <w:rPr/>
            </w:pPr>
            <w:r>
              <w:rPr/>
              <w:t xml:space="preserve">38 </w:t>
            </w:r>
          </w:p>
        </w:tc>
        <w:tc>
          <w:tcPr>
            <w:tcW w:w="623" w:type="dxa"/>
            <w:tcBorders/>
            <w:vAlign w:val="center"/>
          </w:tcPr>
          <w:p>
            <w:pPr>
              <w:pStyle w:val="TableContents"/>
              <w:bidi w:val="0"/>
              <w:spacing w:before="0" w:after="283"/>
              <w:jc w:val="left"/>
              <w:rPr/>
            </w:pPr>
            <w:r>
              <w:rPr/>
              <w:t xml:space="preserve">0.65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2016 -- 17 </w:t>
            </w:r>
          </w:p>
        </w:tc>
        <w:tc>
          <w:tcPr>
            <w:tcW w:w="2461" w:type="dxa"/>
            <w:tcBorders/>
            <w:vAlign w:val="center"/>
          </w:tcPr>
          <w:p>
            <w:pPr>
              <w:pStyle w:val="TableHeading"/>
              <w:suppressLineNumbers/>
              <w:bidi w:val="0"/>
              <w:spacing w:before="0" w:after="283"/>
              <w:jc w:val="center"/>
              <w:rPr/>
            </w:pPr>
            <w:r>
              <w:rPr/>
              <w:t xml:space="preserve">Harry Kane (2) </w:t>
            </w:r>
          </w:p>
        </w:tc>
        <w:tc>
          <w:tcPr>
            <w:tcW w:w="1829" w:type="dxa"/>
            <w:tcBorders/>
            <w:vAlign w:val="center"/>
          </w:tcPr>
          <w:p>
            <w:pPr>
              <w:pStyle w:val="TableContents"/>
              <w:bidi w:val="0"/>
              <w:spacing w:before="0" w:after="283"/>
              <w:jc w:val="left"/>
              <w:rPr/>
            </w:pPr>
            <w:r>
              <w:rPr/>
              <w:t xml:space="preserve">Englanti </w:t>
            </w:r>
          </w:p>
        </w:tc>
        <w:tc>
          <w:tcPr>
            <w:tcW w:w="1814" w:type="dxa"/>
            <w:tcBorders/>
            <w:vAlign w:val="center"/>
          </w:tcPr>
          <w:p>
            <w:pPr>
              <w:pStyle w:val="TableContents"/>
              <w:bidi w:val="0"/>
              <w:spacing w:before="0" w:after="283"/>
              <w:jc w:val="left"/>
              <w:rPr/>
            </w:pPr>
            <w:r>
              <w:rPr/>
              <w:t xml:space="preserve">Tottenham Hotspur </w:t>
            </w:r>
          </w:p>
        </w:tc>
        <w:tc>
          <w:tcPr>
            <w:tcW w:w="713" w:type="dxa"/>
            <w:tcBorders/>
            <w:vAlign w:val="center"/>
          </w:tcPr>
          <w:p>
            <w:pPr>
              <w:pStyle w:val="TableContents"/>
              <w:bidi w:val="0"/>
              <w:spacing w:before="0" w:after="283"/>
              <w:jc w:val="left"/>
              <w:rPr/>
            </w:pPr>
            <w:r>
              <w:rPr/>
              <w:t xml:space="preserve">29 </w:t>
            </w:r>
          </w:p>
        </w:tc>
        <w:tc>
          <w:tcPr>
            <w:tcW w:w="833" w:type="dxa"/>
            <w:tcBorders/>
            <w:vAlign w:val="center"/>
          </w:tcPr>
          <w:p>
            <w:pPr>
              <w:pStyle w:val="TableContents"/>
              <w:bidi w:val="0"/>
              <w:spacing w:before="0" w:after="283"/>
              <w:jc w:val="left"/>
              <w:rPr/>
            </w:pPr>
            <w:r>
              <w:rPr/>
              <w:t xml:space="preserve">30 </w:t>
            </w:r>
          </w:p>
        </w:tc>
        <w:tc>
          <w:tcPr>
            <w:tcW w:w="623" w:type="dxa"/>
            <w:tcBorders/>
            <w:vAlign w:val="center"/>
          </w:tcPr>
          <w:p>
            <w:pPr>
              <w:pStyle w:val="TableContents"/>
              <w:bidi w:val="0"/>
              <w:spacing w:before="0" w:after="283"/>
              <w:jc w:val="left"/>
              <w:rPr/>
            </w:pPr>
            <w:r>
              <w:rPr/>
              <w:t xml:space="preserve">0.97 </w:t>
            </w:r>
          </w:p>
        </w:tc>
        <w:tc>
          <w:tcPr>
            <w:tcW w:w="740" w:type="dxa"/>
            <w:tcBorders/>
            <w:vAlign w:val="center"/>
          </w:tcPr>
          <w:p>
            <w:pPr>
              <w:pStyle w:val="TableContents"/>
              <w:bidi w:val="0"/>
              <w:spacing w:before="0" w:after="283"/>
              <w:jc w:val="left"/>
              <w:rPr>
                <w:sz w:val="4"/>
                <w:szCs w:val="4"/>
              </w:rPr>
            </w:pPr>
            <w:r>
              <w:rPr>
                <w:sz w:val="4"/>
                <w:szCs w:val="4"/>
              </w:rPr>
            </w:r>
          </w:p>
        </w:tc>
      </w:tr>
      <w:tr>
        <w:trPr/>
        <w:tc>
          <w:tcPr>
            <w:tcW w:w="1192" w:type="dxa"/>
            <w:tcBorders/>
            <w:vAlign w:val="center"/>
          </w:tcPr>
          <w:p>
            <w:pPr>
              <w:pStyle w:val="TableContents"/>
              <w:bidi w:val="0"/>
              <w:spacing w:before="0" w:after="283"/>
              <w:jc w:val="left"/>
              <w:rPr/>
            </w:pPr>
            <w:r>
              <w:rPr/>
              <w:t xml:space="preserve">2017 -- 18 </w:t>
            </w:r>
          </w:p>
        </w:tc>
        <w:tc>
          <w:tcPr>
            <w:tcW w:w="2461" w:type="dxa"/>
            <w:tcBorders/>
            <w:vAlign w:val="center"/>
          </w:tcPr>
          <w:p>
            <w:pPr>
              <w:pStyle w:val="TableHeading"/>
              <w:suppressLineNumbers/>
              <w:bidi w:val="0"/>
              <w:spacing w:before="0" w:after="283"/>
              <w:jc w:val="center"/>
              <w:rPr/>
            </w:pPr>
            <w:r>
              <w:rPr/>
              <w:t xml:space="preserve">Mohamed Salah </w:t>
            </w:r>
          </w:p>
        </w:tc>
        <w:tc>
          <w:tcPr>
            <w:tcW w:w="1829" w:type="dxa"/>
            <w:tcBorders/>
            <w:vAlign w:val="center"/>
          </w:tcPr>
          <w:p>
            <w:pPr>
              <w:pStyle w:val="TableContents"/>
              <w:bidi w:val="0"/>
              <w:spacing w:before="0" w:after="283"/>
              <w:jc w:val="left"/>
              <w:rPr/>
            </w:pPr>
            <w:r>
              <w:rPr/>
              <w:t xml:space="preserve">Egypti </w:t>
            </w:r>
          </w:p>
        </w:tc>
        <w:tc>
          <w:tcPr>
            <w:tcW w:w="1814" w:type="dxa"/>
            <w:tcBorders/>
            <w:vAlign w:val="center"/>
          </w:tcPr>
          <w:p>
            <w:pPr>
              <w:pStyle w:val="TableContents"/>
              <w:bidi w:val="0"/>
              <w:spacing w:before="0" w:after="283"/>
              <w:jc w:val="left"/>
              <w:rPr/>
            </w:pPr>
            <w:r>
              <w:rPr/>
              <w:t xml:space="preserve">Liverpool </w:t>
            </w:r>
          </w:p>
        </w:tc>
        <w:tc>
          <w:tcPr>
            <w:tcW w:w="713" w:type="dxa"/>
            <w:tcBorders/>
            <w:vAlign w:val="center"/>
          </w:tcPr>
          <w:p>
            <w:pPr>
              <w:pStyle w:val="TableContents"/>
              <w:bidi w:val="0"/>
              <w:spacing w:before="0" w:after="283"/>
              <w:jc w:val="left"/>
              <w:rPr/>
            </w:pPr>
            <w:r>
              <w:rPr/>
              <w:t xml:space="preserve">32 </w:t>
            </w:r>
          </w:p>
        </w:tc>
        <w:tc>
          <w:tcPr>
            <w:tcW w:w="833" w:type="dxa"/>
            <w:tcBorders/>
            <w:vAlign w:val="center"/>
          </w:tcPr>
          <w:p>
            <w:pPr>
              <w:pStyle w:val="TableContents"/>
              <w:bidi w:val="0"/>
              <w:spacing w:before="0" w:after="283"/>
              <w:jc w:val="left"/>
              <w:rPr/>
            </w:pPr>
            <w:r>
              <w:rPr/>
              <w:t xml:space="preserve">36 </w:t>
            </w:r>
          </w:p>
        </w:tc>
        <w:tc>
          <w:tcPr>
            <w:tcW w:w="623" w:type="dxa"/>
            <w:tcBorders/>
            <w:vAlign w:val="center"/>
          </w:tcPr>
          <w:p>
            <w:pPr>
              <w:pStyle w:val="TableContents"/>
              <w:bidi w:val="0"/>
              <w:spacing w:before="0" w:after="283"/>
              <w:jc w:val="left"/>
              <w:rPr/>
            </w:pPr>
            <w:r>
              <w:rPr/>
              <w:t xml:space="preserve">0.89 </w:t>
            </w:r>
          </w:p>
        </w:tc>
        <w:tc>
          <w:tcPr>
            <w:tcW w:w="74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valioliigan kultaisen saappaan kaudella 2015/16</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Valioliigan Kultaisen saappaan voittajat </w:t>
      </w:r>
    </w:p>
    <w:tbl>
      <w:tblPr>
        <w:tblW w:w="10205" w:type="dxa"/>
        <w:jc w:val="left"/>
        <w:tblInd w:w="0" w:type="dxa"/>
        <w:tblLayout w:type="fixed"/>
        <w:tblCellMar>
          <w:top w:w="28" w:type="dxa"/>
          <w:left w:w="28" w:type="dxa"/>
          <w:bottom w:w="28" w:type="dxa"/>
          <w:right w:w="28" w:type="dxa"/>
        </w:tblCellMar>
      </w:tblPr>
      <w:tblGrid>
        <w:gridCol w:w="1053"/>
        <w:gridCol w:w="3143"/>
        <w:gridCol w:w="1607"/>
        <w:gridCol w:w="1621"/>
        <w:gridCol w:w="699"/>
        <w:gridCol w:w="819"/>
        <w:gridCol w:w="609"/>
        <w:gridCol w:w="654"/>
      </w:tblGrid>
      <w:tr>
        <w:trPr/>
        <w:tc>
          <w:tcPr>
            <w:tcW w:w="1053" w:type="dxa"/>
            <w:tcBorders/>
            <w:vAlign w:val="center"/>
          </w:tcPr>
          <w:p>
            <w:pPr>
              <w:pStyle w:val="TableHeading"/>
              <w:suppressLineNumbers/>
              <w:bidi w:val="0"/>
              <w:spacing w:before="0" w:after="283"/>
              <w:jc w:val="center"/>
              <w:rPr/>
            </w:pPr>
            <w:r>
              <w:rPr/>
              <w:t xml:space="preserve">Kausi </w:t>
            </w:r>
          </w:p>
        </w:tc>
        <w:tc>
          <w:tcPr>
            <w:tcW w:w="3143" w:type="dxa"/>
            <w:tcBorders/>
            <w:vAlign w:val="center"/>
          </w:tcPr>
          <w:p>
            <w:pPr>
              <w:pStyle w:val="TableHeading"/>
              <w:suppressLineNumbers/>
              <w:bidi w:val="0"/>
              <w:spacing w:before="0" w:after="283"/>
              <w:jc w:val="center"/>
              <w:rPr/>
            </w:pPr>
            <w:r>
              <w:rPr/>
              <w:t xml:space="preserve">Pelaaja </w:t>
            </w:r>
          </w:p>
        </w:tc>
        <w:tc>
          <w:tcPr>
            <w:tcW w:w="1607" w:type="dxa"/>
            <w:tcBorders/>
            <w:vAlign w:val="center"/>
          </w:tcPr>
          <w:p>
            <w:pPr>
              <w:pStyle w:val="TableHeading"/>
              <w:suppressLineNumbers/>
              <w:bidi w:val="0"/>
              <w:spacing w:before="0" w:after="283"/>
              <w:jc w:val="center"/>
              <w:rPr/>
            </w:pPr>
            <w:r>
              <w:rPr/>
              <w:t xml:space="preserve">Kansalaisuus </w:t>
            </w:r>
          </w:p>
        </w:tc>
        <w:tc>
          <w:tcPr>
            <w:tcW w:w="1621" w:type="dxa"/>
            <w:tcBorders/>
            <w:vAlign w:val="center"/>
          </w:tcPr>
          <w:p>
            <w:pPr>
              <w:pStyle w:val="TableHeading"/>
              <w:suppressLineNumbers/>
              <w:bidi w:val="0"/>
              <w:spacing w:before="0" w:after="283"/>
              <w:jc w:val="center"/>
              <w:rPr/>
            </w:pPr>
            <w:r>
              <w:rPr/>
              <w:t xml:space="preserve">Klubi </w:t>
            </w:r>
          </w:p>
        </w:tc>
        <w:tc>
          <w:tcPr>
            <w:tcW w:w="699" w:type="dxa"/>
            <w:tcBorders/>
            <w:vAlign w:val="center"/>
          </w:tcPr>
          <w:p>
            <w:pPr>
              <w:pStyle w:val="TableHeading"/>
              <w:suppressLineNumbers/>
              <w:bidi w:val="0"/>
              <w:spacing w:before="0" w:after="283"/>
              <w:jc w:val="center"/>
              <w:rPr/>
            </w:pPr>
            <w:r>
              <w:rPr/>
              <w:t xml:space="preserve">Tavoitteet </w:t>
            </w:r>
          </w:p>
        </w:tc>
        <w:tc>
          <w:tcPr>
            <w:tcW w:w="819" w:type="dxa"/>
            <w:tcBorders/>
            <w:vAlign w:val="center"/>
          </w:tcPr>
          <w:p>
            <w:pPr>
              <w:pStyle w:val="TableHeading"/>
              <w:suppressLineNumbers/>
              <w:bidi w:val="0"/>
              <w:spacing w:before="0" w:after="283"/>
              <w:jc w:val="center"/>
              <w:rPr/>
            </w:pPr>
            <w:r>
              <w:rPr/>
              <w:t xml:space="preserve">Pelit </w:t>
            </w:r>
          </w:p>
        </w:tc>
        <w:tc>
          <w:tcPr>
            <w:tcW w:w="609" w:type="dxa"/>
            <w:tcBorders/>
            <w:vAlign w:val="center"/>
          </w:tcPr>
          <w:p>
            <w:pPr>
              <w:pStyle w:val="TableHeading"/>
              <w:suppressLineNumbers/>
              <w:bidi w:val="0"/>
              <w:spacing w:before="0" w:after="283"/>
              <w:jc w:val="center"/>
              <w:rPr/>
            </w:pPr>
            <w:r>
              <w:rPr/>
              <w:t xml:space="preserve">Arvioi </w:t>
            </w:r>
          </w:p>
        </w:tc>
        <w:tc>
          <w:tcPr>
            <w:tcW w:w="654" w:type="dxa"/>
            <w:tcBorders/>
            <w:vAlign w:val="center"/>
          </w:tcPr>
          <w:p>
            <w:pPr>
              <w:pStyle w:val="TableHeading"/>
              <w:suppressLineNumbers/>
              <w:bidi w:val="0"/>
              <w:spacing w:before="0" w:after="283"/>
              <w:jc w:val="center"/>
              <w:rPr/>
            </w:pPr>
            <w:r>
              <w:rPr/>
              <w:t xml:space="preserve">Ref (s) </w:t>
            </w:r>
          </w:p>
        </w:tc>
      </w:tr>
      <w:tr>
        <w:trPr/>
        <w:tc>
          <w:tcPr>
            <w:tcW w:w="1053" w:type="dxa"/>
            <w:tcBorders/>
            <w:vAlign w:val="center"/>
          </w:tcPr>
          <w:p>
            <w:pPr>
              <w:pStyle w:val="TableContents"/>
              <w:bidi w:val="0"/>
              <w:spacing w:before="0" w:after="283"/>
              <w:jc w:val="left"/>
              <w:rPr/>
            </w:pPr>
            <w:r>
              <w:rPr/>
              <w:t xml:space="preserve">1992 -- 93 </w:t>
            </w:r>
          </w:p>
        </w:tc>
        <w:tc>
          <w:tcPr>
            <w:tcW w:w="3143" w:type="dxa"/>
            <w:tcBorders/>
            <w:vAlign w:val="center"/>
          </w:tcPr>
          <w:p>
            <w:pPr>
              <w:pStyle w:val="TableHeading"/>
              <w:suppressLineNumbers/>
              <w:bidi w:val="0"/>
              <w:spacing w:before="0" w:after="283"/>
              <w:jc w:val="center"/>
              <w:rPr/>
            </w:pPr>
            <w:r>
              <w:rPr/>
              <w:t xml:space="preserve">Sheringham, Teddy Teddy Sheringham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Tottenham Hotspur </w:t>
            </w:r>
          </w:p>
        </w:tc>
        <w:tc>
          <w:tcPr>
            <w:tcW w:w="699" w:type="dxa"/>
            <w:tcBorders/>
            <w:vAlign w:val="center"/>
          </w:tcPr>
          <w:p>
            <w:pPr>
              <w:pStyle w:val="TableContents"/>
              <w:bidi w:val="0"/>
              <w:spacing w:before="0" w:after="283"/>
              <w:jc w:val="left"/>
              <w:rPr/>
            </w:pPr>
            <w:r>
              <w:rPr/>
              <w:t xml:space="preserve">22 </w:t>
            </w:r>
          </w:p>
        </w:tc>
        <w:tc>
          <w:tcPr>
            <w:tcW w:w="819" w:type="dxa"/>
            <w:tcBorders/>
            <w:vAlign w:val="center"/>
          </w:tcPr>
          <w:p>
            <w:pPr>
              <w:pStyle w:val="TableContents"/>
              <w:bidi w:val="0"/>
              <w:spacing w:before="0" w:after="283"/>
              <w:jc w:val="left"/>
              <w:rPr/>
            </w:pPr>
            <w:r>
              <w:rPr/>
              <w:t xml:space="preserve">41 </w:t>
            </w:r>
          </w:p>
        </w:tc>
        <w:tc>
          <w:tcPr>
            <w:tcW w:w="609" w:type="dxa"/>
            <w:tcBorders/>
            <w:vAlign w:val="center"/>
          </w:tcPr>
          <w:p>
            <w:pPr>
              <w:pStyle w:val="TableContents"/>
              <w:bidi w:val="0"/>
              <w:spacing w:before="0" w:after="283"/>
              <w:jc w:val="left"/>
              <w:rPr/>
            </w:pPr>
            <w:r>
              <w:rPr/>
              <w:t xml:space="preserve">0.54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1993 -- 94 </w:t>
            </w:r>
          </w:p>
        </w:tc>
        <w:tc>
          <w:tcPr>
            <w:tcW w:w="3143" w:type="dxa"/>
            <w:tcBorders/>
            <w:vAlign w:val="center"/>
          </w:tcPr>
          <w:p>
            <w:pPr>
              <w:pStyle w:val="TableHeading"/>
              <w:suppressLineNumbers/>
              <w:bidi w:val="0"/>
              <w:spacing w:before="0" w:after="283"/>
              <w:jc w:val="center"/>
              <w:rPr/>
            </w:pPr>
            <w:r>
              <w:rPr/>
              <w:t xml:space="preserve">Cole, Andy Andy Cole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Newcastle United </w:t>
            </w:r>
          </w:p>
        </w:tc>
        <w:tc>
          <w:tcPr>
            <w:tcW w:w="699" w:type="dxa"/>
            <w:tcBorders/>
            <w:vAlign w:val="center"/>
          </w:tcPr>
          <w:p>
            <w:pPr>
              <w:pStyle w:val="TableContents"/>
              <w:bidi w:val="0"/>
              <w:spacing w:before="0" w:after="283"/>
              <w:jc w:val="left"/>
              <w:rPr/>
            </w:pPr>
            <w:r>
              <w:rPr/>
              <w:t xml:space="preserve">34 </w:t>
            </w:r>
          </w:p>
        </w:tc>
        <w:tc>
          <w:tcPr>
            <w:tcW w:w="819" w:type="dxa"/>
            <w:tcBorders/>
            <w:vAlign w:val="center"/>
          </w:tcPr>
          <w:p>
            <w:pPr>
              <w:pStyle w:val="TableContents"/>
              <w:bidi w:val="0"/>
              <w:spacing w:before="0" w:after="283"/>
              <w:jc w:val="left"/>
              <w:rPr/>
            </w:pPr>
            <w:r>
              <w:rPr/>
              <w:t xml:space="preserve">40 </w:t>
            </w:r>
          </w:p>
        </w:tc>
        <w:tc>
          <w:tcPr>
            <w:tcW w:w="609" w:type="dxa"/>
            <w:tcBorders/>
            <w:vAlign w:val="center"/>
          </w:tcPr>
          <w:p>
            <w:pPr>
              <w:pStyle w:val="TableContents"/>
              <w:bidi w:val="0"/>
              <w:spacing w:before="0" w:after="283"/>
              <w:jc w:val="left"/>
              <w:rPr/>
            </w:pPr>
            <w:r>
              <w:rPr/>
              <w:t xml:space="preserve">0.85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1994 -- 95 </w:t>
            </w:r>
          </w:p>
        </w:tc>
        <w:tc>
          <w:tcPr>
            <w:tcW w:w="3143" w:type="dxa"/>
            <w:tcBorders/>
            <w:vAlign w:val="center"/>
          </w:tcPr>
          <w:p>
            <w:pPr>
              <w:pStyle w:val="TableHeading"/>
              <w:suppressLineNumbers/>
              <w:bidi w:val="0"/>
              <w:spacing w:before="0" w:after="283"/>
              <w:jc w:val="center"/>
              <w:rPr/>
            </w:pPr>
            <w:r>
              <w:rPr/>
              <w:t xml:space="preserve">Shearer, Alan Alan Shearer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Heading"/>
              <w:suppressLineNumbers/>
              <w:bidi w:val="0"/>
              <w:spacing w:before="0" w:after="283"/>
              <w:jc w:val="center"/>
              <w:rPr/>
            </w:pPr>
            <w:r>
              <w:rPr/>
              <w:t xml:space="preserve">Blackburn Rovers </w:t>
            </w:r>
          </w:p>
        </w:tc>
        <w:tc>
          <w:tcPr>
            <w:tcW w:w="699" w:type="dxa"/>
            <w:tcBorders/>
            <w:vAlign w:val="center"/>
          </w:tcPr>
          <w:p>
            <w:pPr>
              <w:pStyle w:val="TableContents"/>
              <w:bidi w:val="0"/>
              <w:spacing w:before="0" w:after="283"/>
              <w:jc w:val="left"/>
              <w:rPr/>
            </w:pPr>
            <w:r>
              <w:rPr/>
              <w:t xml:space="preserve">34 </w:t>
            </w:r>
          </w:p>
        </w:tc>
        <w:tc>
          <w:tcPr>
            <w:tcW w:w="819" w:type="dxa"/>
            <w:tcBorders/>
            <w:vAlign w:val="center"/>
          </w:tcPr>
          <w:p>
            <w:pPr>
              <w:pStyle w:val="TableContents"/>
              <w:bidi w:val="0"/>
              <w:spacing w:before="0" w:after="283"/>
              <w:jc w:val="left"/>
              <w:rPr/>
            </w:pPr>
            <w:r>
              <w:rPr/>
              <w:t xml:space="preserve">42 </w:t>
            </w:r>
          </w:p>
        </w:tc>
        <w:tc>
          <w:tcPr>
            <w:tcW w:w="609" w:type="dxa"/>
            <w:tcBorders/>
            <w:vAlign w:val="center"/>
          </w:tcPr>
          <w:p>
            <w:pPr>
              <w:pStyle w:val="TableContents"/>
              <w:bidi w:val="0"/>
              <w:spacing w:before="0" w:after="283"/>
              <w:jc w:val="left"/>
              <w:rPr/>
            </w:pPr>
            <w:r>
              <w:rPr/>
              <w:t xml:space="preserve">0.81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1995 -- 96 </w:t>
            </w:r>
          </w:p>
        </w:tc>
        <w:tc>
          <w:tcPr>
            <w:tcW w:w="3143" w:type="dxa"/>
            <w:tcBorders/>
            <w:vAlign w:val="center"/>
          </w:tcPr>
          <w:p>
            <w:pPr>
              <w:pStyle w:val="TableHeading"/>
              <w:suppressLineNumbers/>
              <w:bidi w:val="0"/>
              <w:spacing w:before="0" w:after="283"/>
              <w:jc w:val="center"/>
              <w:rPr/>
            </w:pPr>
            <w:r>
              <w:rPr/>
              <w:t xml:space="preserve">Shearer, Alan Alan Shearer (2)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Blackburn Rovers </w:t>
            </w:r>
          </w:p>
        </w:tc>
        <w:tc>
          <w:tcPr>
            <w:tcW w:w="699" w:type="dxa"/>
            <w:tcBorders/>
            <w:vAlign w:val="center"/>
          </w:tcPr>
          <w:p>
            <w:pPr>
              <w:pStyle w:val="TableContents"/>
              <w:bidi w:val="0"/>
              <w:spacing w:before="0" w:after="283"/>
              <w:jc w:val="left"/>
              <w:rPr/>
            </w:pPr>
            <w:r>
              <w:rPr/>
              <w:t xml:space="preserve">31 </w:t>
            </w:r>
          </w:p>
        </w:tc>
        <w:tc>
          <w:tcPr>
            <w:tcW w:w="819" w:type="dxa"/>
            <w:tcBorders/>
            <w:vAlign w:val="center"/>
          </w:tcPr>
          <w:p>
            <w:pPr>
              <w:pStyle w:val="TableContents"/>
              <w:bidi w:val="0"/>
              <w:spacing w:before="0" w:after="283"/>
              <w:jc w:val="left"/>
              <w:rPr/>
            </w:pPr>
            <w:r>
              <w:rPr/>
              <w:t xml:space="preserve">35 </w:t>
            </w:r>
          </w:p>
        </w:tc>
        <w:tc>
          <w:tcPr>
            <w:tcW w:w="609" w:type="dxa"/>
            <w:tcBorders/>
            <w:vAlign w:val="center"/>
          </w:tcPr>
          <w:p>
            <w:pPr>
              <w:pStyle w:val="TableContents"/>
              <w:bidi w:val="0"/>
              <w:spacing w:before="0" w:after="283"/>
              <w:jc w:val="left"/>
              <w:rPr/>
            </w:pPr>
            <w:r>
              <w:rPr/>
              <w:t xml:space="preserve">0.89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1996 -- 97 </w:t>
            </w:r>
          </w:p>
        </w:tc>
        <w:tc>
          <w:tcPr>
            <w:tcW w:w="3143" w:type="dxa"/>
            <w:tcBorders/>
            <w:vAlign w:val="center"/>
          </w:tcPr>
          <w:p>
            <w:pPr>
              <w:pStyle w:val="TableHeading"/>
              <w:suppressLineNumbers/>
              <w:bidi w:val="0"/>
              <w:spacing w:before="0" w:after="283"/>
              <w:jc w:val="center"/>
              <w:rPr/>
            </w:pPr>
            <w:r>
              <w:rPr/>
              <w:t xml:space="preserve">Shearer, Alan Alan Shearer (3)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Newcastle United </w:t>
            </w:r>
          </w:p>
        </w:tc>
        <w:tc>
          <w:tcPr>
            <w:tcW w:w="699" w:type="dxa"/>
            <w:tcBorders/>
            <w:vAlign w:val="center"/>
          </w:tcPr>
          <w:p>
            <w:pPr>
              <w:pStyle w:val="TableContents"/>
              <w:bidi w:val="0"/>
              <w:spacing w:before="0" w:after="283"/>
              <w:jc w:val="left"/>
              <w:rPr/>
            </w:pPr>
            <w:r>
              <w:rPr/>
              <w:t xml:space="preserve">25 </w:t>
            </w:r>
          </w:p>
        </w:tc>
        <w:tc>
          <w:tcPr>
            <w:tcW w:w="819" w:type="dxa"/>
            <w:tcBorders/>
            <w:vAlign w:val="center"/>
          </w:tcPr>
          <w:p>
            <w:pPr>
              <w:pStyle w:val="TableContents"/>
              <w:bidi w:val="0"/>
              <w:spacing w:before="0" w:after="283"/>
              <w:jc w:val="left"/>
              <w:rPr/>
            </w:pPr>
            <w:r>
              <w:rPr/>
              <w:t xml:space="preserve">31 </w:t>
            </w:r>
          </w:p>
        </w:tc>
        <w:tc>
          <w:tcPr>
            <w:tcW w:w="609" w:type="dxa"/>
            <w:tcBorders/>
            <w:vAlign w:val="center"/>
          </w:tcPr>
          <w:p>
            <w:pPr>
              <w:pStyle w:val="TableContents"/>
              <w:bidi w:val="0"/>
              <w:spacing w:before="0" w:after="283"/>
              <w:jc w:val="left"/>
              <w:rPr/>
            </w:pPr>
            <w:r>
              <w:rPr/>
              <w:t xml:space="preserve">0.81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1997 -- 98 </w:t>
            </w:r>
          </w:p>
        </w:tc>
        <w:tc>
          <w:tcPr>
            <w:tcW w:w="3143" w:type="dxa"/>
            <w:tcBorders/>
            <w:vAlign w:val="center"/>
          </w:tcPr>
          <w:p>
            <w:pPr>
              <w:pStyle w:val="TableHeading"/>
              <w:suppressLineNumbers/>
              <w:bidi w:val="0"/>
              <w:spacing w:before="0" w:after="283"/>
              <w:jc w:val="center"/>
              <w:rPr/>
            </w:pPr>
            <w:r>
              <w:rPr/>
              <w:t xml:space="preserve">Sutton, Chris Chris Sutton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Blackburn Rovers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35 </w:t>
            </w:r>
          </w:p>
        </w:tc>
        <w:tc>
          <w:tcPr>
            <w:tcW w:w="609" w:type="dxa"/>
            <w:tcBorders/>
            <w:vAlign w:val="center"/>
          </w:tcPr>
          <w:p>
            <w:pPr>
              <w:pStyle w:val="TableContents"/>
              <w:bidi w:val="0"/>
              <w:spacing w:before="0" w:after="283"/>
              <w:jc w:val="left"/>
              <w:rPr/>
            </w:pPr>
            <w:r>
              <w:rPr/>
              <w:t xml:space="preserve">0.51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1997 -- 98 </w:t>
            </w:r>
          </w:p>
        </w:tc>
        <w:tc>
          <w:tcPr>
            <w:tcW w:w="3143" w:type="dxa"/>
            <w:tcBorders/>
            <w:vAlign w:val="center"/>
          </w:tcPr>
          <w:p>
            <w:pPr>
              <w:pStyle w:val="TableHeading"/>
              <w:suppressLineNumbers/>
              <w:bidi w:val="0"/>
              <w:spacing w:before="0" w:after="283"/>
              <w:jc w:val="center"/>
              <w:rPr/>
            </w:pPr>
            <w:r>
              <w:rPr/>
              <w:t xml:space="preserve">Dublin, Dion Dion Dublin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Coventry City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0.50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1997 -- 98 </w:t>
            </w:r>
          </w:p>
        </w:tc>
        <w:tc>
          <w:tcPr>
            <w:tcW w:w="3143" w:type="dxa"/>
            <w:tcBorders/>
            <w:vAlign w:val="center"/>
          </w:tcPr>
          <w:p>
            <w:pPr>
              <w:pStyle w:val="TableHeading"/>
              <w:suppressLineNumbers/>
              <w:bidi w:val="0"/>
              <w:spacing w:before="0" w:after="283"/>
              <w:jc w:val="center"/>
              <w:rPr/>
            </w:pPr>
            <w:r>
              <w:rPr/>
              <w:t xml:space="preserve">Owen, Michael Michael Owen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Liverpool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0.50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1998 -- 99 </w:t>
            </w:r>
          </w:p>
        </w:tc>
        <w:tc>
          <w:tcPr>
            <w:tcW w:w="3143" w:type="dxa"/>
            <w:tcBorders/>
            <w:vAlign w:val="center"/>
          </w:tcPr>
          <w:p>
            <w:pPr>
              <w:pStyle w:val="TableHeading"/>
              <w:suppressLineNumbers/>
              <w:bidi w:val="0"/>
              <w:spacing w:before="0" w:after="283"/>
              <w:jc w:val="center"/>
              <w:rPr/>
            </w:pPr>
            <w:r>
              <w:rPr/>
              <w:t xml:space="preserve">Owen, Michael Michael Owen (2)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Liverpool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30 </w:t>
            </w:r>
          </w:p>
        </w:tc>
        <w:tc>
          <w:tcPr>
            <w:tcW w:w="609" w:type="dxa"/>
            <w:tcBorders/>
            <w:vAlign w:val="center"/>
          </w:tcPr>
          <w:p>
            <w:pPr>
              <w:pStyle w:val="TableContents"/>
              <w:bidi w:val="0"/>
              <w:spacing w:before="0" w:after="283"/>
              <w:jc w:val="left"/>
              <w:rPr/>
            </w:pPr>
            <w:r>
              <w:rPr/>
              <w:t xml:space="preserve">0.60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1998 -- 99 </w:t>
            </w:r>
          </w:p>
        </w:tc>
        <w:tc>
          <w:tcPr>
            <w:tcW w:w="3143" w:type="dxa"/>
            <w:tcBorders/>
            <w:vAlign w:val="center"/>
          </w:tcPr>
          <w:p>
            <w:pPr>
              <w:pStyle w:val="TableHeading"/>
              <w:suppressLineNumbers/>
              <w:bidi w:val="0"/>
              <w:spacing w:before="0" w:after="283"/>
              <w:jc w:val="center"/>
              <w:rPr/>
            </w:pPr>
            <w:r>
              <w:rPr/>
              <w:t xml:space="preserve">Yorke, Dwight Dwight Yorke </w:t>
            </w:r>
          </w:p>
        </w:tc>
        <w:tc>
          <w:tcPr>
            <w:tcW w:w="1607" w:type="dxa"/>
            <w:tcBorders/>
            <w:vAlign w:val="center"/>
          </w:tcPr>
          <w:p>
            <w:pPr>
              <w:pStyle w:val="TableContents"/>
              <w:bidi w:val="0"/>
              <w:spacing w:before="0" w:after="283"/>
              <w:jc w:val="left"/>
              <w:rPr/>
            </w:pPr>
            <w:r>
              <w:rPr/>
              <w:t xml:space="preserve">Trinidad ja Tobago </w:t>
            </w:r>
          </w:p>
        </w:tc>
        <w:tc>
          <w:tcPr>
            <w:tcW w:w="1621" w:type="dxa"/>
            <w:tcBorders/>
            <w:vAlign w:val="center"/>
          </w:tcPr>
          <w:p>
            <w:pPr>
              <w:pStyle w:val="TableHeading"/>
              <w:suppressLineNumbers/>
              <w:bidi w:val="0"/>
              <w:spacing w:before="0" w:after="283"/>
              <w:jc w:val="center"/>
              <w:rPr/>
            </w:pPr>
            <w:r>
              <w:rPr/>
              <w:t xml:space="preserve">Manchester United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33 </w:t>
            </w:r>
          </w:p>
        </w:tc>
        <w:tc>
          <w:tcPr>
            <w:tcW w:w="609" w:type="dxa"/>
            <w:tcBorders/>
            <w:vAlign w:val="center"/>
          </w:tcPr>
          <w:p>
            <w:pPr>
              <w:pStyle w:val="TableContents"/>
              <w:bidi w:val="0"/>
              <w:spacing w:before="0" w:after="283"/>
              <w:jc w:val="left"/>
              <w:rPr/>
            </w:pPr>
            <w:r>
              <w:rPr/>
              <w:t xml:space="preserve">0.55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1998 -- 99 </w:t>
            </w:r>
          </w:p>
        </w:tc>
        <w:tc>
          <w:tcPr>
            <w:tcW w:w="3143"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1607"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Leeds United </w:t>
            </w:r>
          </w:p>
        </w:tc>
        <w:tc>
          <w:tcPr>
            <w:tcW w:w="699"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0.50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1999 -- 2000 </w:t>
            </w:r>
          </w:p>
        </w:tc>
        <w:tc>
          <w:tcPr>
            <w:tcW w:w="3143" w:type="dxa"/>
            <w:tcBorders/>
            <w:vAlign w:val="center"/>
          </w:tcPr>
          <w:p>
            <w:pPr>
              <w:pStyle w:val="TableHeading"/>
              <w:suppressLineNumbers/>
              <w:bidi w:val="0"/>
              <w:spacing w:before="0" w:after="283"/>
              <w:jc w:val="center"/>
              <w:rPr/>
            </w:pPr>
            <w:r>
              <w:rPr/>
              <w:t xml:space="preserve">Phillips, Kevin Kevin Phillips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Sunderland </w:t>
            </w:r>
          </w:p>
        </w:tc>
        <w:tc>
          <w:tcPr>
            <w:tcW w:w="699" w:type="dxa"/>
            <w:tcBorders/>
            <w:vAlign w:val="center"/>
          </w:tcPr>
          <w:p>
            <w:pPr>
              <w:pStyle w:val="TableContents"/>
              <w:bidi w:val="0"/>
              <w:spacing w:before="0" w:after="283"/>
              <w:jc w:val="left"/>
              <w:rPr/>
            </w:pPr>
            <w:r>
              <w:rPr/>
              <w:t xml:space="preserve">30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0.83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2000 -- 01 </w:t>
            </w:r>
          </w:p>
        </w:tc>
        <w:tc>
          <w:tcPr>
            <w:tcW w:w="3143" w:type="dxa"/>
            <w:tcBorders/>
            <w:vAlign w:val="center"/>
          </w:tcPr>
          <w:p>
            <w:pPr>
              <w:pStyle w:val="TableHeading"/>
              <w:suppressLineNumbers/>
              <w:bidi w:val="0"/>
              <w:spacing w:before="0" w:after="283"/>
              <w:jc w:val="center"/>
              <w:rPr/>
            </w:pPr>
            <w:r>
              <w:rPr/>
              <w:t xml:space="preserve">Hasselbaink, Jimmy Floyd Jimmy Floyd Hasselbaink (2) </w:t>
            </w:r>
          </w:p>
        </w:tc>
        <w:tc>
          <w:tcPr>
            <w:tcW w:w="1607"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Chelsea </w:t>
            </w:r>
          </w:p>
        </w:tc>
        <w:tc>
          <w:tcPr>
            <w:tcW w:w="699" w:type="dxa"/>
            <w:tcBorders/>
            <w:vAlign w:val="center"/>
          </w:tcPr>
          <w:p>
            <w:pPr>
              <w:pStyle w:val="TableContents"/>
              <w:bidi w:val="0"/>
              <w:spacing w:before="0" w:after="283"/>
              <w:jc w:val="left"/>
              <w:rPr/>
            </w:pPr>
            <w:r>
              <w:rPr/>
              <w:t xml:space="preserve">23 </w:t>
            </w:r>
          </w:p>
        </w:tc>
        <w:tc>
          <w:tcPr>
            <w:tcW w:w="819" w:type="dxa"/>
            <w:tcBorders/>
            <w:vAlign w:val="center"/>
          </w:tcPr>
          <w:p>
            <w:pPr>
              <w:pStyle w:val="TableContents"/>
              <w:bidi w:val="0"/>
              <w:spacing w:before="0" w:after="283"/>
              <w:jc w:val="left"/>
              <w:rPr/>
            </w:pPr>
            <w:r>
              <w:rPr/>
              <w:t xml:space="preserve">35 </w:t>
            </w:r>
          </w:p>
        </w:tc>
        <w:tc>
          <w:tcPr>
            <w:tcW w:w="609" w:type="dxa"/>
            <w:tcBorders/>
            <w:vAlign w:val="center"/>
          </w:tcPr>
          <w:p>
            <w:pPr>
              <w:pStyle w:val="TableContents"/>
              <w:bidi w:val="0"/>
              <w:spacing w:before="0" w:after="283"/>
              <w:jc w:val="left"/>
              <w:rPr/>
            </w:pPr>
            <w:r>
              <w:rPr/>
              <w:t xml:space="preserve">0.66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2001 -- 02 </w:t>
            </w:r>
          </w:p>
        </w:tc>
        <w:tc>
          <w:tcPr>
            <w:tcW w:w="3143" w:type="dxa"/>
            <w:tcBorders/>
            <w:vAlign w:val="center"/>
          </w:tcPr>
          <w:p>
            <w:pPr>
              <w:pStyle w:val="TableHeading"/>
              <w:suppressLineNumbers/>
              <w:bidi w:val="0"/>
              <w:spacing w:before="0" w:after="283"/>
              <w:jc w:val="center"/>
              <w:rPr/>
            </w:pPr>
            <w:r>
              <w:rPr/>
              <w:t xml:space="preserve">Henry 1! Henry, Thierry Thierry Henry </w:t>
            </w:r>
          </w:p>
        </w:tc>
        <w:tc>
          <w:tcPr>
            <w:tcW w:w="1607"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Heading"/>
              <w:suppressLineNumbers/>
              <w:bidi w:val="0"/>
              <w:spacing w:before="0" w:after="283"/>
              <w:jc w:val="center"/>
              <w:rPr/>
            </w:pPr>
            <w:r>
              <w:rPr/>
              <w:t xml:space="preserve">Arsenal </w:t>
            </w:r>
          </w:p>
        </w:tc>
        <w:tc>
          <w:tcPr>
            <w:tcW w:w="699" w:type="dxa"/>
            <w:tcBorders/>
            <w:vAlign w:val="center"/>
          </w:tcPr>
          <w:p>
            <w:pPr>
              <w:pStyle w:val="TableContents"/>
              <w:bidi w:val="0"/>
              <w:spacing w:before="0" w:after="283"/>
              <w:jc w:val="left"/>
              <w:rPr/>
            </w:pPr>
            <w:r>
              <w:rPr/>
              <w:t xml:space="preserve">24 </w:t>
            </w:r>
          </w:p>
        </w:tc>
        <w:tc>
          <w:tcPr>
            <w:tcW w:w="819" w:type="dxa"/>
            <w:tcBorders/>
            <w:vAlign w:val="center"/>
          </w:tcPr>
          <w:p>
            <w:pPr>
              <w:pStyle w:val="TableContents"/>
              <w:bidi w:val="0"/>
              <w:spacing w:before="0" w:after="283"/>
              <w:jc w:val="left"/>
              <w:rPr/>
            </w:pPr>
            <w:r>
              <w:rPr/>
              <w:t xml:space="preserve">33 </w:t>
            </w:r>
          </w:p>
        </w:tc>
        <w:tc>
          <w:tcPr>
            <w:tcW w:w="609" w:type="dxa"/>
            <w:tcBorders/>
            <w:vAlign w:val="center"/>
          </w:tcPr>
          <w:p>
            <w:pPr>
              <w:pStyle w:val="TableContents"/>
              <w:bidi w:val="0"/>
              <w:spacing w:before="0" w:after="283"/>
              <w:jc w:val="left"/>
              <w:rPr/>
            </w:pPr>
            <w:r>
              <w:rPr/>
              <w:t xml:space="preserve">0.73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2002 -- 03 </w:t>
            </w:r>
          </w:p>
        </w:tc>
        <w:tc>
          <w:tcPr>
            <w:tcW w:w="3143"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607"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Heading"/>
              <w:suppressLineNumbers/>
              <w:bidi w:val="0"/>
              <w:spacing w:before="0" w:after="283"/>
              <w:jc w:val="center"/>
              <w:rPr/>
            </w:pPr>
            <w:r>
              <w:rPr/>
              <w:t xml:space="preserve">Manchester United </w:t>
            </w:r>
          </w:p>
        </w:tc>
        <w:tc>
          <w:tcPr>
            <w:tcW w:w="699" w:type="dxa"/>
            <w:tcBorders/>
            <w:vAlign w:val="center"/>
          </w:tcPr>
          <w:p>
            <w:pPr>
              <w:pStyle w:val="TableContents"/>
              <w:bidi w:val="0"/>
              <w:spacing w:before="0" w:after="283"/>
              <w:jc w:val="left"/>
              <w:rPr/>
            </w:pPr>
            <w:r>
              <w:rPr/>
              <w:t xml:space="preserve">25 </w:t>
            </w:r>
          </w:p>
        </w:tc>
        <w:tc>
          <w:tcPr>
            <w:tcW w:w="819" w:type="dxa"/>
            <w:tcBorders/>
            <w:vAlign w:val="center"/>
          </w:tcPr>
          <w:p>
            <w:pPr>
              <w:pStyle w:val="TableContents"/>
              <w:bidi w:val="0"/>
              <w:spacing w:before="0" w:after="283"/>
              <w:jc w:val="left"/>
              <w:rPr/>
            </w:pPr>
            <w:r>
              <w:rPr/>
              <w:t xml:space="preserve">34 </w:t>
            </w:r>
          </w:p>
        </w:tc>
        <w:tc>
          <w:tcPr>
            <w:tcW w:w="609" w:type="dxa"/>
            <w:tcBorders/>
            <w:vAlign w:val="center"/>
          </w:tcPr>
          <w:p>
            <w:pPr>
              <w:pStyle w:val="TableContents"/>
              <w:bidi w:val="0"/>
              <w:spacing w:before="0" w:after="283"/>
              <w:jc w:val="left"/>
              <w:rPr/>
            </w:pPr>
            <w:r>
              <w:rPr/>
              <w:t xml:space="preserve">0.74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2003 -- 04 </w:t>
            </w:r>
          </w:p>
        </w:tc>
        <w:tc>
          <w:tcPr>
            <w:tcW w:w="3143" w:type="dxa"/>
            <w:tcBorders/>
            <w:vAlign w:val="center"/>
          </w:tcPr>
          <w:p>
            <w:pPr>
              <w:pStyle w:val="TableHeading"/>
              <w:suppressLineNumbers/>
              <w:bidi w:val="0"/>
              <w:spacing w:before="0" w:after="283"/>
              <w:jc w:val="center"/>
              <w:rPr/>
            </w:pPr>
            <w:r>
              <w:rPr/>
              <w:t xml:space="preserve">Henry 2! Henry, Thierry Thierry Henry (2) </w:t>
            </w:r>
          </w:p>
        </w:tc>
        <w:tc>
          <w:tcPr>
            <w:tcW w:w="1607"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Heading"/>
              <w:suppressLineNumbers/>
              <w:bidi w:val="0"/>
              <w:spacing w:before="0" w:after="283"/>
              <w:jc w:val="center"/>
              <w:rPr/>
            </w:pPr>
            <w:r>
              <w:rPr/>
              <w:t xml:space="preserve">Arsenal </w:t>
            </w:r>
          </w:p>
        </w:tc>
        <w:tc>
          <w:tcPr>
            <w:tcW w:w="699" w:type="dxa"/>
            <w:tcBorders/>
            <w:vAlign w:val="center"/>
          </w:tcPr>
          <w:p>
            <w:pPr>
              <w:pStyle w:val="TableContents"/>
              <w:bidi w:val="0"/>
              <w:spacing w:before="0" w:after="283"/>
              <w:jc w:val="left"/>
              <w:rPr/>
            </w:pPr>
            <w:r>
              <w:rPr/>
              <w:t xml:space="preserve">30 </w:t>
            </w:r>
          </w:p>
        </w:tc>
        <w:tc>
          <w:tcPr>
            <w:tcW w:w="819" w:type="dxa"/>
            <w:tcBorders/>
            <w:vAlign w:val="center"/>
          </w:tcPr>
          <w:p>
            <w:pPr>
              <w:pStyle w:val="TableContents"/>
              <w:bidi w:val="0"/>
              <w:spacing w:before="0" w:after="283"/>
              <w:jc w:val="left"/>
              <w:rPr/>
            </w:pPr>
            <w:r>
              <w:rPr/>
              <w:t xml:space="preserve">37 </w:t>
            </w:r>
          </w:p>
        </w:tc>
        <w:tc>
          <w:tcPr>
            <w:tcW w:w="609" w:type="dxa"/>
            <w:tcBorders/>
            <w:vAlign w:val="center"/>
          </w:tcPr>
          <w:p>
            <w:pPr>
              <w:pStyle w:val="TableContents"/>
              <w:bidi w:val="0"/>
              <w:spacing w:before="0" w:after="283"/>
              <w:jc w:val="left"/>
              <w:rPr/>
            </w:pPr>
            <w:r>
              <w:rPr/>
              <w:t xml:space="preserve">0.81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2004 -- 05 </w:t>
            </w:r>
          </w:p>
        </w:tc>
        <w:tc>
          <w:tcPr>
            <w:tcW w:w="3143" w:type="dxa"/>
            <w:tcBorders/>
            <w:vAlign w:val="center"/>
          </w:tcPr>
          <w:p>
            <w:pPr>
              <w:pStyle w:val="TableHeading"/>
              <w:suppressLineNumbers/>
              <w:bidi w:val="0"/>
              <w:spacing w:before="0" w:after="283"/>
              <w:jc w:val="center"/>
              <w:rPr/>
            </w:pPr>
            <w:r>
              <w:rPr/>
              <w:t xml:space="preserve">Henry 3! Henry, Thierry Thierry Henry (3) </w:t>
            </w:r>
          </w:p>
        </w:tc>
        <w:tc>
          <w:tcPr>
            <w:tcW w:w="1607"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Arsenal </w:t>
            </w:r>
          </w:p>
        </w:tc>
        <w:tc>
          <w:tcPr>
            <w:tcW w:w="699" w:type="dxa"/>
            <w:tcBorders/>
            <w:vAlign w:val="center"/>
          </w:tcPr>
          <w:p>
            <w:pPr>
              <w:pStyle w:val="TableContents"/>
              <w:bidi w:val="0"/>
              <w:spacing w:before="0" w:after="283"/>
              <w:jc w:val="left"/>
              <w:rPr/>
            </w:pPr>
            <w:r>
              <w:rPr/>
              <w:t xml:space="preserve">25 </w:t>
            </w:r>
          </w:p>
        </w:tc>
        <w:tc>
          <w:tcPr>
            <w:tcW w:w="819" w:type="dxa"/>
            <w:tcBorders/>
            <w:vAlign w:val="center"/>
          </w:tcPr>
          <w:p>
            <w:pPr>
              <w:pStyle w:val="TableContents"/>
              <w:bidi w:val="0"/>
              <w:spacing w:before="0" w:after="283"/>
              <w:jc w:val="left"/>
              <w:rPr/>
            </w:pPr>
            <w:r>
              <w:rPr/>
              <w:t xml:space="preserve">32 </w:t>
            </w:r>
          </w:p>
        </w:tc>
        <w:tc>
          <w:tcPr>
            <w:tcW w:w="609" w:type="dxa"/>
            <w:tcBorders/>
            <w:vAlign w:val="center"/>
          </w:tcPr>
          <w:p>
            <w:pPr>
              <w:pStyle w:val="TableContents"/>
              <w:bidi w:val="0"/>
              <w:spacing w:before="0" w:after="283"/>
              <w:jc w:val="left"/>
              <w:rPr/>
            </w:pPr>
            <w:r>
              <w:rPr/>
              <w:t xml:space="preserve">0.78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2005 -- 06 </w:t>
            </w:r>
          </w:p>
        </w:tc>
        <w:tc>
          <w:tcPr>
            <w:tcW w:w="3143" w:type="dxa"/>
            <w:tcBorders/>
            <w:vAlign w:val="center"/>
          </w:tcPr>
          <w:p>
            <w:pPr>
              <w:pStyle w:val="TableHeading"/>
              <w:suppressLineNumbers/>
              <w:bidi w:val="0"/>
              <w:spacing w:before="0" w:after="283"/>
              <w:jc w:val="center"/>
              <w:rPr/>
            </w:pPr>
            <w:r>
              <w:rPr/>
              <w:t xml:space="preserve">Henry 4! Henry, Thierry Thierry Henry (4) </w:t>
            </w:r>
          </w:p>
        </w:tc>
        <w:tc>
          <w:tcPr>
            <w:tcW w:w="1607"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Arsenal </w:t>
            </w:r>
          </w:p>
        </w:tc>
        <w:tc>
          <w:tcPr>
            <w:tcW w:w="699" w:type="dxa"/>
            <w:tcBorders/>
            <w:vAlign w:val="center"/>
          </w:tcPr>
          <w:p>
            <w:pPr>
              <w:pStyle w:val="TableContents"/>
              <w:bidi w:val="0"/>
              <w:spacing w:before="0" w:after="283"/>
              <w:jc w:val="left"/>
              <w:rPr/>
            </w:pPr>
            <w:r>
              <w:rPr/>
              <w:t xml:space="preserve">27 </w:t>
            </w:r>
          </w:p>
        </w:tc>
        <w:tc>
          <w:tcPr>
            <w:tcW w:w="819" w:type="dxa"/>
            <w:tcBorders/>
            <w:vAlign w:val="center"/>
          </w:tcPr>
          <w:p>
            <w:pPr>
              <w:pStyle w:val="TableContents"/>
              <w:bidi w:val="0"/>
              <w:spacing w:before="0" w:after="283"/>
              <w:jc w:val="left"/>
              <w:rPr/>
            </w:pPr>
            <w:r>
              <w:rPr/>
              <w:t xml:space="preserve">32 </w:t>
            </w:r>
          </w:p>
        </w:tc>
        <w:tc>
          <w:tcPr>
            <w:tcW w:w="609" w:type="dxa"/>
            <w:tcBorders/>
            <w:vAlign w:val="center"/>
          </w:tcPr>
          <w:p>
            <w:pPr>
              <w:pStyle w:val="TableContents"/>
              <w:bidi w:val="0"/>
              <w:spacing w:before="0" w:after="283"/>
              <w:jc w:val="left"/>
              <w:rPr/>
            </w:pPr>
            <w:r>
              <w:rPr/>
              <w:t xml:space="preserve">0.84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2006 -- 07 </w:t>
            </w:r>
          </w:p>
        </w:tc>
        <w:tc>
          <w:tcPr>
            <w:tcW w:w="3143" w:type="dxa"/>
            <w:tcBorders/>
            <w:vAlign w:val="center"/>
          </w:tcPr>
          <w:p>
            <w:pPr>
              <w:pStyle w:val="TableHeading"/>
              <w:suppressLineNumbers/>
              <w:bidi w:val="0"/>
              <w:spacing w:before="0" w:after="283"/>
              <w:jc w:val="center"/>
              <w:rPr/>
            </w:pPr>
            <w:r>
              <w:rPr/>
              <w:t xml:space="preserve">Drogba, Didier Didier Didier Drogba </w:t>
            </w:r>
          </w:p>
        </w:tc>
        <w:tc>
          <w:tcPr>
            <w:tcW w:w="1607" w:type="dxa"/>
            <w:tcBorders/>
            <w:vAlign w:val="center"/>
          </w:tcPr>
          <w:p>
            <w:pPr>
              <w:pStyle w:val="TableContents"/>
              <w:bidi w:val="0"/>
              <w:spacing w:before="0" w:after="283"/>
              <w:jc w:val="left"/>
              <w:rPr/>
            </w:pPr>
            <w:r>
              <w:rPr/>
              <w:t xml:space="preserve">Norsunluurannikko </w:t>
            </w:r>
          </w:p>
        </w:tc>
        <w:tc>
          <w:tcPr>
            <w:tcW w:w="1621" w:type="dxa"/>
            <w:tcBorders/>
            <w:vAlign w:val="center"/>
          </w:tcPr>
          <w:p>
            <w:pPr>
              <w:pStyle w:val="TableContents"/>
              <w:bidi w:val="0"/>
              <w:spacing w:before="0" w:after="283"/>
              <w:jc w:val="left"/>
              <w:rPr/>
            </w:pPr>
            <w:r>
              <w:rPr/>
              <w:t xml:space="preserve">Chelsea </w:t>
            </w:r>
          </w:p>
        </w:tc>
        <w:tc>
          <w:tcPr>
            <w:tcW w:w="699" w:type="dxa"/>
            <w:tcBorders/>
            <w:vAlign w:val="center"/>
          </w:tcPr>
          <w:p>
            <w:pPr>
              <w:pStyle w:val="TableContents"/>
              <w:bidi w:val="0"/>
              <w:spacing w:before="0" w:after="283"/>
              <w:jc w:val="left"/>
              <w:rPr/>
            </w:pPr>
            <w:r>
              <w:rPr/>
              <w:t xml:space="preserve">20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0.56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2007 -- 08 </w:t>
            </w:r>
          </w:p>
        </w:tc>
        <w:tc>
          <w:tcPr>
            <w:tcW w:w="3143" w:type="dxa"/>
            <w:tcBorders/>
            <w:vAlign w:val="center"/>
          </w:tcPr>
          <w:p>
            <w:pPr>
              <w:pStyle w:val="TableHeading"/>
              <w:suppressLineNumbers/>
              <w:bidi w:val="0"/>
              <w:spacing w:before="0" w:after="283"/>
              <w:jc w:val="center"/>
              <w:rPr/>
            </w:pPr>
            <w:r>
              <w:rPr/>
              <w:t xml:space="preserve">Ronaldo, Cristiano Cristiano Ronaldo </w:t>
            </w:r>
          </w:p>
        </w:tc>
        <w:tc>
          <w:tcPr>
            <w:tcW w:w="1607" w:type="dxa"/>
            <w:tcBorders/>
            <w:vAlign w:val="center"/>
          </w:tcPr>
          <w:p>
            <w:pPr>
              <w:pStyle w:val="TableContents"/>
              <w:bidi w:val="0"/>
              <w:spacing w:before="0" w:after="283"/>
              <w:jc w:val="left"/>
              <w:rPr/>
            </w:pPr>
            <w:r>
              <w:rPr/>
              <w:t xml:space="preserve">Portugali </w:t>
            </w:r>
          </w:p>
        </w:tc>
        <w:tc>
          <w:tcPr>
            <w:tcW w:w="1621" w:type="dxa"/>
            <w:tcBorders/>
            <w:vAlign w:val="center"/>
          </w:tcPr>
          <w:p>
            <w:pPr>
              <w:pStyle w:val="TableHeading"/>
              <w:suppressLineNumbers/>
              <w:bidi w:val="0"/>
              <w:spacing w:before="0" w:after="283"/>
              <w:jc w:val="center"/>
              <w:rPr/>
            </w:pPr>
            <w:r>
              <w:rPr/>
              <w:t xml:space="preserve">Manchester United </w:t>
            </w:r>
          </w:p>
        </w:tc>
        <w:tc>
          <w:tcPr>
            <w:tcW w:w="699" w:type="dxa"/>
            <w:tcBorders/>
            <w:vAlign w:val="center"/>
          </w:tcPr>
          <w:p>
            <w:pPr>
              <w:pStyle w:val="TableContents"/>
              <w:bidi w:val="0"/>
              <w:spacing w:before="0" w:after="283"/>
              <w:jc w:val="left"/>
              <w:rPr/>
            </w:pPr>
            <w:r>
              <w:rPr/>
              <w:t xml:space="preserve">31 </w:t>
            </w:r>
          </w:p>
        </w:tc>
        <w:tc>
          <w:tcPr>
            <w:tcW w:w="819" w:type="dxa"/>
            <w:tcBorders/>
            <w:vAlign w:val="center"/>
          </w:tcPr>
          <w:p>
            <w:pPr>
              <w:pStyle w:val="TableContents"/>
              <w:bidi w:val="0"/>
              <w:spacing w:before="0" w:after="283"/>
              <w:jc w:val="left"/>
              <w:rPr/>
            </w:pPr>
            <w:r>
              <w:rPr/>
              <w:t xml:space="preserve">34 </w:t>
            </w:r>
          </w:p>
        </w:tc>
        <w:tc>
          <w:tcPr>
            <w:tcW w:w="609" w:type="dxa"/>
            <w:tcBorders/>
            <w:vAlign w:val="center"/>
          </w:tcPr>
          <w:p>
            <w:pPr>
              <w:pStyle w:val="TableContents"/>
              <w:bidi w:val="0"/>
              <w:spacing w:before="0" w:after="283"/>
              <w:jc w:val="left"/>
              <w:rPr/>
            </w:pPr>
            <w:r>
              <w:rPr/>
              <w:t xml:space="preserve">0.91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2008 -- 09 </w:t>
            </w:r>
          </w:p>
        </w:tc>
        <w:tc>
          <w:tcPr>
            <w:tcW w:w="3143" w:type="dxa"/>
            <w:tcBorders/>
            <w:vAlign w:val="center"/>
          </w:tcPr>
          <w:p>
            <w:pPr>
              <w:pStyle w:val="TableHeading"/>
              <w:suppressLineNumbers/>
              <w:bidi w:val="0"/>
              <w:spacing w:before="0" w:after="283"/>
              <w:jc w:val="center"/>
              <w:rPr/>
            </w:pPr>
            <w:r>
              <w:rPr/>
              <w:t xml:space="preserve">Anelka, Nicolas Nicolas Anelka Nicolas Anelka </w:t>
            </w:r>
          </w:p>
        </w:tc>
        <w:tc>
          <w:tcPr>
            <w:tcW w:w="1607" w:type="dxa"/>
            <w:tcBorders/>
            <w:vAlign w:val="center"/>
          </w:tcPr>
          <w:p>
            <w:pPr>
              <w:pStyle w:val="TableContents"/>
              <w:bidi w:val="0"/>
              <w:spacing w:before="0" w:after="283"/>
              <w:jc w:val="left"/>
              <w:rPr/>
            </w:pPr>
            <w:r>
              <w:rPr/>
              <w:t xml:space="preserve">Ranska </w:t>
            </w:r>
          </w:p>
        </w:tc>
        <w:tc>
          <w:tcPr>
            <w:tcW w:w="1621" w:type="dxa"/>
            <w:tcBorders/>
            <w:vAlign w:val="center"/>
          </w:tcPr>
          <w:p>
            <w:pPr>
              <w:pStyle w:val="TableContents"/>
              <w:bidi w:val="0"/>
              <w:spacing w:before="0" w:after="283"/>
              <w:jc w:val="left"/>
              <w:rPr/>
            </w:pPr>
            <w:r>
              <w:rPr/>
              <w:t xml:space="preserve">Chelsea </w:t>
            </w:r>
          </w:p>
        </w:tc>
        <w:tc>
          <w:tcPr>
            <w:tcW w:w="699" w:type="dxa"/>
            <w:tcBorders/>
            <w:vAlign w:val="center"/>
          </w:tcPr>
          <w:p>
            <w:pPr>
              <w:pStyle w:val="TableContents"/>
              <w:bidi w:val="0"/>
              <w:spacing w:before="0" w:after="283"/>
              <w:jc w:val="left"/>
              <w:rPr/>
            </w:pPr>
            <w:r>
              <w:rPr/>
              <w:t xml:space="preserve">19 </w:t>
            </w:r>
          </w:p>
        </w:tc>
        <w:tc>
          <w:tcPr>
            <w:tcW w:w="819" w:type="dxa"/>
            <w:tcBorders/>
            <w:vAlign w:val="center"/>
          </w:tcPr>
          <w:p>
            <w:pPr>
              <w:pStyle w:val="TableContents"/>
              <w:bidi w:val="0"/>
              <w:spacing w:before="0" w:after="283"/>
              <w:jc w:val="left"/>
              <w:rPr/>
            </w:pPr>
            <w:r>
              <w:rPr/>
              <w:t xml:space="preserve">36 </w:t>
            </w:r>
          </w:p>
        </w:tc>
        <w:tc>
          <w:tcPr>
            <w:tcW w:w="609" w:type="dxa"/>
            <w:tcBorders/>
            <w:vAlign w:val="center"/>
          </w:tcPr>
          <w:p>
            <w:pPr>
              <w:pStyle w:val="TableContents"/>
              <w:bidi w:val="0"/>
              <w:spacing w:before="0" w:after="283"/>
              <w:jc w:val="left"/>
              <w:rPr/>
            </w:pPr>
            <w:r>
              <w:rPr/>
              <w:t xml:space="preserve">0.53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2009 -- 10 </w:t>
            </w:r>
          </w:p>
        </w:tc>
        <w:tc>
          <w:tcPr>
            <w:tcW w:w="3143" w:type="dxa"/>
            <w:tcBorders/>
            <w:vAlign w:val="center"/>
          </w:tcPr>
          <w:p>
            <w:pPr>
              <w:pStyle w:val="TableHeading"/>
              <w:suppressLineNumbers/>
              <w:bidi w:val="0"/>
              <w:spacing w:before="0" w:after="283"/>
              <w:jc w:val="center"/>
              <w:rPr/>
            </w:pPr>
            <w:r>
              <w:rPr/>
              <w:t xml:space="preserve">Drogba, Didier Didier Drogba (2) </w:t>
            </w:r>
          </w:p>
        </w:tc>
        <w:tc>
          <w:tcPr>
            <w:tcW w:w="1607" w:type="dxa"/>
            <w:tcBorders/>
            <w:vAlign w:val="center"/>
          </w:tcPr>
          <w:p>
            <w:pPr>
              <w:pStyle w:val="TableContents"/>
              <w:bidi w:val="0"/>
              <w:spacing w:before="0" w:after="283"/>
              <w:jc w:val="left"/>
              <w:rPr/>
            </w:pPr>
            <w:r>
              <w:rPr/>
              <w:t xml:space="preserve">Norsunluurannikko </w:t>
            </w:r>
          </w:p>
        </w:tc>
        <w:tc>
          <w:tcPr>
            <w:tcW w:w="1621" w:type="dxa"/>
            <w:tcBorders/>
            <w:vAlign w:val="center"/>
          </w:tcPr>
          <w:p>
            <w:pPr>
              <w:pStyle w:val="TableHeading"/>
              <w:suppressLineNumbers/>
              <w:bidi w:val="0"/>
              <w:spacing w:before="0" w:after="283"/>
              <w:jc w:val="center"/>
              <w:rPr/>
            </w:pPr>
            <w:r>
              <w:rPr/>
              <w:t xml:space="preserve">Chelsea </w:t>
            </w:r>
          </w:p>
        </w:tc>
        <w:tc>
          <w:tcPr>
            <w:tcW w:w="699" w:type="dxa"/>
            <w:tcBorders/>
            <w:vAlign w:val="center"/>
          </w:tcPr>
          <w:p>
            <w:pPr>
              <w:pStyle w:val="TableContents"/>
              <w:bidi w:val="0"/>
              <w:spacing w:before="0" w:after="283"/>
              <w:jc w:val="left"/>
              <w:rPr/>
            </w:pPr>
            <w:r>
              <w:rPr/>
              <w:t xml:space="preserve">29 </w:t>
            </w:r>
          </w:p>
        </w:tc>
        <w:tc>
          <w:tcPr>
            <w:tcW w:w="819" w:type="dxa"/>
            <w:tcBorders/>
            <w:vAlign w:val="center"/>
          </w:tcPr>
          <w:p>
            <w:pPr>
              <w:pStyle w:val="TableContents"/>
              <w:bidi w:val="0"/>
              <w:spacing w:before="0" w:after="283"/>
              <w:jc w:val="left"/>
              <w:rPr/>
            </w:pPr>
            <w:r>
              <w:rPr/>
              <w:t xml:space="preserve">32 </w:t>
            </w:r>
          </w:p>
        </w:tc>
        <w:tc>
          <w:tcPr>
            <w:tcW w:w="609" w:type="dxa"/>
            <w:tcBorders/>
            <w:vAlign w:val="center"/>
          </w:tcPr>
          <w:p>
            <w:pPr>
              <w:pStyle w:val="TableContents"/>
              <w:bidi w:val="0"/>
              <w:spacing w:before="0" w:after="283"/>
              <w:jc w:val="left"/>
              <w:rPr/>
            </w:pPr>
            <w:r>
              <w:rPr/>
              <w:t xml:space="preserve">0.91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2010 -- 11 </w:t>
            </w:r>
          </w:p>
        </w:tc>
        <w:tc>
          <w:tcPr>
            <w:tcW w:w="3143" w:type="dxa"/>
            <w:tcBorders/>
            <w:vAlign w:val="center"/>
          </w:tcPr>
          <w:p>
            <w:pPr>
              <w:pStyle w:val="TableHeading"/>
              <w:suppressLineNumbers/>
              <w:bidi w:val="0"/>
              <w:spacing w:before="0" w:after="283"/>
              <w:jc w:val="center"/>
              <w:rPr/>
            </w:pPr>
            <w:r>
              <w:rPr/>
              <w:t xml:space="preserve">Tevez, Carlos Carlos Tevez </w:t>
            </w:r>
          </w:p>
        </w:tc>
        <w:tc>
          <w:tcPr>
            <w:tcW w:w="1607" w:type="dxa"/>
            <w:tcBorders/>
            <w:vAlign w:val="center"/>
          </w:tcPr>
          <w:p>
            <w:pPr>
              <w:pStyle w:val="TableContents"/>
              <w:bidi w:val="0"/>
              <w:spacing w:before="0" w:after="283"/>
              <w:jc w:val="left"/>
              <w:rPr/>
            </w:pPr>
            <w:r>
              <w:rPr/>
              <w:t xml:space="preserve">Argentiina </w:t>
            </w:r>
          </w:p>
        </w:tc>
        <w:tc>
          <w:tcPr>
            <w:tcW w:w="1621" w:type="dxa"/>
            <w:tcBorders/>
            <w:vAlign w:val="center"/>
          </w:tcPr>
          <w:p>
            <w:pPr>
              <w:pStyle w:val="TableContents"/>
              <w:bidi w:val="0"/>
              <w:spacing w:before="0" w:after="283"/>
              <w:jc w:val="left"/>
              <w:rPr/>
            </w:pPr>
            <w:r>
              <w:rPr/>
              <w:t xml:space="preserve">Manchester City </w:t>
            </w:r>
          </w:p>
        </w:tc>
        <w:tc>
          <w:tcPr>
            <w:tcW w:w="699" w:type="dxa"/>
            <w:tcBorders/>
            <w:vAlign w:val="center"/>
          </w:tcPr>
          <w:p>
            <w:pPr>
              <w:pStyle w:val="TableContents"/>
              <w:bidi w:val="0"/>
              <w:spacing w:before="0" w:after="283"/>
              <w:jc w:val="left"/>
              <w:rPr/>
            </w:pPr>
            <w:r>
              <w:rPr/>
              <w:t xml:space="preserve">20 </w:t>
            </w:r>
          </w:p>
        </w:tc>
        <w:tc>
          <w:tcPr>
            <w:tcW w:w="819" w:type="dxa"/>
            <w:tcBorders/>
            <w:vAlign w:val="center"/>
          </w:tcPr>
          <w:p>
            <w:pPr>
              <w:pStyle w:val="TableContents"/>
              <w:bidi w:val="0"/>
              <w:spacing w:before="0" w:after="283"/>
              <w:jc w:val="left"/>
              <w:rPr/>
            </w:pPr>
            <w:r>
              <w:rPr/>
              <w:t xml:space="preserve">31 </w:t>
            </w:r>
          </w:p>
        </w:tc>
        <w:tc>
          <w:tcPr>
            <w:tcW w:w="609" w:type="dxa"/>
            <w:tcBorders/>
            <w:vAlign w:val="center"/>
          </w:tcPr>
          <w:p>
            <w:pPr>
              <w:pStyle w:val="TableContents"/>
              <w:bidi w:val="0"/>
              <w:spacing w:before="0" w:after="283"/>
              <w:jc w:val="left"/>
              <w:rPr/>
            </w:pPr>
            <w:r>
              <w:rPr/>
              <w:t xml:space="preserve">0.65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2010 -- 11 </w:t>
            </w:r>
          </w:p>
        </w:tc>
        <w:tc>
          <w:tcPr>
            <w:tcW w:w="3143" w:type="dxa"/>
            <w:tcBorders/>
            <w:vAlign w:val="center"/>
          </w:tcPr>
          <w:p>
            <w:pPr>
              <w:pStyle w:val="TableHeading"/>
              <w:suppressLineNumbers/>
              <w:bidi w:val="0"/>
              <w:spacing w:before="0" w:after="283"/>
              <w:jc w:val="center"/>
              <w:rPr/>
            </w:pPr>
            <w:r>
              <w:rPr/>
              <w:t xml:space="preserve">Berbatov, Dimitar Dimitar Berbatov </w:t>
            </w:r>
          </w:p>
        </w:tc>
        <w:tc>
          <w:tcPr>
            <w:tcW w:w="1607" w:type="dxa"/>
            <w:tcBorders/>
            <w:vAlign w:val="center"/>
          </w:tcPr>
          <w:p>
            <w:pPr>
              <w:pStyle w:val="TableContents"/>
              <w:bidi w:val="0"/>
              <w:spacing w:before="0" w:after="283"/>
              <w:jc w:val="left"/>
              <w:rPr/>
            </w:pPr>
            <w:r>
              <w:rPr/>
              <w:t xml:space="preserve">Bulgaria </w:t>
            </w:r>
          </w:p>
        </w:tc>
        <w:tc>
          <w:tcPr>
            <w:tcW w:w="1621" w:type="dxa"/>
            <w:tcBorders/>
            <w:vAlign w:val="center"/>
          </w:tcPr>
          <w:p>
            <w:pPr>
              <w:pStyle w:val="TableHeading"/>
              <w:suppressLineNumbers/>
              <w:bidi w:val="0"/>
              <w:spacing w:before="0" w:after="283"/>
              <w:jc w:val="center"/>
              <w:rPr/>
            </w:pPr>
            <w:r>
              <w:rPr/>
              <w:t xml:space="preserve">Manchester United </w:t>
            </w:r>
          </w:p>
        </w:tc>
        <w:tc>
          <w:tcPr>
            <w:tcW w:w="699" w:type="dxa"/>
            <w:tcBorders/>
            <w:vAlign w:val="center"/>
          </w:tcPr>
          <w:p>
            <w:pPr>
              <w:pStyle w:val="TableContents"/>
              <w:bidi w:val="0"/>
              <w:spacing w:before="0" w:after="283"/>
              <w:jc w:val="left"/>
              <w:rPr/>
            </w:pPr>
            <w:r>
              <w:rPr/>
              <w:t xml:space="preserve">20 </w:t>
            </w:r>
          </w:p>
        </w:tc>
        <w:tc>
          <w:tcPr>
            <w:tcW w:w="819" w:type="dxa"/>
            <w:tcBorders/>
            <w:vAlign w:val="center"/>
          </w:tcPr>
          <w:p>
            <w:pPr>
              <w:pStyle w:val="TableContents"/>
              <w:bidi w:val="0"/>
              <w:spacing w:before="0" w:after="283"/>
              <w:jc w:val="left"/>
              <w:rPr/>
            </w:pPr>
            <w:r>
              <w:rPr/>
              <w:t xml:space="preserve">32 </w:t>
            </w:r>
          </w:p>
        </w:tc>
        <w:tc>
          <w:tcPr>
            <w:tcW w:w="609" w:type="dxa"/>
            <w:tcBorders/>
            <w:vAlign w:val="center"/>
          </w:tcPr>
          <w:p>
            <w:pPr>
              <w:pStyle w:val="TableContents"/>
              <w:bidi w:val="0"/>
              <w:spacing w:before="0" w:after="283"/>
              <w:jc w:val="left"/>
              <w:rPr/>
            </w:pPr>
            <w:r>
              <w:rPr/>
              <w:t xml:space="preserve">0.63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2011 -- 12 </w:t>
            </w:r>
          </w:p>
        </w:tc>
        <w:tc>
          <w:tcPr>
            <w:tcW w:w="3143" w:type="dxa"/>
            <w:tcBorders/>
            <w:vAlign w:val="center"/>
          </w:tcPr>
          <w:p>
            <w:pPr>
              <w:pStyle w:val="TableHeading"/>
              <w:suppressLineNumbers/>
              <w:bidi w:val="0"/>
              <w:spacing w:before="0" w:after="283"/>
              <w:jc w:val="center"/>
              <w:rPr/>
            </w:pPr>
            <w:r>
              <w:rPr/>
              <w:t xml:space="preserve">Persie, Robin van Robin van Persie </w:t>
            </w:r>
          </w:p>
        </w:tc>
        <w:tc>
          <w:tcPr>
            <w:tcW w:w="1607"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Contents"/>
              <w:bidi w:val="0"/>
              <w:spacing w:before="0" w:after="283"/>
              <w:jc w:val="left"/>
              <w:rPr/>
            </w:pPr>
            <w:r>
              <w:rPr/>
              <w:t xml:space="preserve">Arsenal </w:t>
            </w:r>
          </w:p>
        </w:tc>
        <w:tc>
          <w:tcPr>
            <w:tcW w:w="699" w:type="dxa"/>
            <w:tcBorders/>
            <w:vAlign w:val="center"/>
          </w:tcPr>
          <w:p>
            <w:pPr>
              <w:pStyle w:val="TableContents"/>
              <w:bidi w:val="0"/>
              <w:spacing w:before="0" w:after="283"/>
              <w:jc w:val="left"/>
              <w:rPr/>
            </w:pPr>
            <w:r>
              <w:rPr/>
              <w:t xml:space="preserve">30 </w:t>
            </w:r>
          </w:p>
        </w:tc>
        <w:tc>
          <w:tcPr>
            <w:tcW w:w="819" w:type="dxa"/>
            <w:tcBorders/>
            <w:vAlign w:val="center"/>
          </w:tcPr>
          <w:p>
            <w:pPr>
              <w:pStyle w:val="TableContents"/>
              <w:bidi w:val="0"/>
              <w:spacing w:before="0" w:after="283"/>
              <w:jc w:val="left"/>
              <w:rPr/>
            </w:pPr>
            <w:r>
              <w:rPr/>
              <w:t xml:space="preserve">38 </w:t>
            </w:r>
          </w:p>
        </w:tc>
        <w:tc>
          <w:tcPr>
            <w:tcW w:w="609" w:type="dxa"/>
            <w:tcBorders/>
            <w:vAlign w:val="center"/>
          </w:tcPr>
          <w:p>
            <w:pPr>
              <w:pStyle w:val="TableContents"/>
              <w:bidi w:val="0"/>
              <w:spacing w:before="0" w:after="283"/>
              <w:jc w:val="left"/>
              <w:rPr/>
            </w:pPr>
            <w:r>
              <w:rPr/>
              <w:t xml:space="preserve">0.79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2012 -- 13 </w:t>
            </w:r>
          </w:p>
        </w:tc>
        <w:tc>
          <w:tcPr>
            <w:tcW w:w="3143" w:type="dxa"/>
            <w:tcBorders/>
            <w:vAlign w:val="center"/>
          </w:tcPr>
          <w:p>
            <w:pPr>
              <w:pStyle w:val="TableHeading"/>
              <w:suppressLineNumbers/>
              <w:bidi w:val="0"/>
              <w:spacing w:before="0" w:after="283"/>
              <w:jc w:val="center"/>
              <w:rPr/>
            </w:pPr>
            <w:r>
              <w:rPr/>
              <w:t xml:space="preserve">Persie, Robin van Robin van Persie (2) </w:t>
            </w:r>
          </w:p>
        </w:tc>
        <w:tc>
          <w:tcPr>
            <w:tcW w:w="1607" w:type="dxa"/>
            <w:tcBorders/>
            <w:vAlign w:val="center"/>
          </w:tcPr>
          <w:p>
            <w:pPr>
              <w:pStyle w:val="TableContents"/>
              <w:bidi w:val="0"/>
              <w:spacing w:before="0" w:after="283"/>
              <w:jc w:val="left"/>
              <w:rPr/>
            </w:pPr>
            <w:r>
              <w:rPr/>
              <w:t xml:space="preserve">Alankomaat </w:t>
            </w:r>
          </w:p>
        </w:tc>
        <w:tc>
          <w:tcPr>
            <w:tcW w:w="1621" w:type="dxa"/>
            <w:tcBorders/>
            <w:vAlign w:val="center"/>
          </w:tcPr>
          <w:p>
            <w:pPr>
              <w:pStyle w:val="TableHeading"/>
              <w:suppressLineNumbers/>
              <w:bidi w:val="0"/>
              <w:spacing w:before="0" w:after="283"/>
              <w:jc w:val="center"/>
              <w:rPr/>
            </w:pPr>
            <w:r>
              <w:rPr/>
              <w:t xml:space="preserve">Manchester United </w:t>
            </w:r>
          </w:p>
        </w:tc>
        <w:tc>
          <w:tcPr>
            <w:tcW w:w="699" w:type="dxa"/>
            <w:tcBorders/>
            <w:vAlign w:val="center"/>
          </w:tcPr>
          <w:p>
            <w:pPr>
              <w:pStyle w:val="TableContents"/>
              <w:bidi w:val="0"/>
              <w:spacing w:before="0" w:after="283"/>
              <w:jc w:val="left"/>
              <w:rPr/>
            </w:pPr>
            <w:r>
              <w:rPr/>
              <w:t xml:space="preserve">26 </w:t>
            </w:r>
          </w:p>
        </w:tc>
        <w:tc>
          <w:tcPr>
            <w:tcW w:w="819" w:type="dxa"/>
            <w:tcBorders/>
            <w:vAlign w:val="center"/>
          </w:tcPr>
          <w:p>
            <w:pPr>
              <w:pStyle w:val="TableContents"/>
              <w:bidi w:val="0"/>
              <w:spacing w:before="0" w:after="283"/>
              <w:jc w:val="left"/>
              <w:rPr/>
            </w:pPr>
            <w:r>
              <w:rPr/>
              <w:t xml:space="preserve">38 </w:t>
            </w:r>
          </w:p>
        </w:tc>
        <w:tc>
          <w:tcPr>
            <w:tcW w:w="609" w:type="dxa"/>
            <w:tcBorders/>
            <w:vAlign w:val="center"/>
          </w:tcPr>
          <w:p>
            <w:pPr>
              <w:pStyle w:val="TableContents"/>
              <w:bidi w:val="0"/>
              <w:spacing w:before="0" w:after="283"/>
              <w:jc w:val="left"/>
              <w:rPr/>
            </w:pPr>
            <w:r>
              <w:rPr/>
              <w:t xml:space="preserve">0.68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2013 -- 14 </w:t>
            </w:r>
          </w:p>
        </w:tc>
        <w:tc>
          <w:tcPr>
            <w:tcW w:w="3143" w:type="dxa"/>
            <w:tcBorders/>
            <w:vAlign w:val="center"/>
          </w:tcPr>
          <w:p>
            <w:pPr>
              <w:pStyle w:val="TableHeading"/>
              <w:suppressLineNumbers/>
              <w:bidi w:val="0"/>
              <w:spacing w:before="0" w:after="283"/>
              <w:jc w:val="center"/>
              <w:rPr/>
            </w:pPr>
            <w:r>
              <w:rPr/>
              <w:t xml:space="preserve">Suarez, Luis Luis Suárez </w:t>
            </w:r>
          </w:p>
        </w:tc>
        <w:tc>
          <w:tcPr>
            <w:tcW w:w="1607" w:type="dxa"/>
            <w:tcBorders/>
            <w:vAlign w:val="center"/>
          </w:tcPr>
          <w:p>
            <w:pPr>
              <w:pStyle w:val="TableContents"/>
              <w:bidi w:val="0"/>
              <w:spacing w:before="0" w:after="283"/>
              <w:jc w:val="left"/>
              <w:rPr/>
            </w:pPr>
            <w:r>
              <w:rPr/>
              <w:t xml:space="preserve">Uruguay </w:t>
            </w:r>
          </w:p>
        </w:tc>
        <w:tc>
          <w:tcPr>
            <w:tcW w:w="1621" w:type="dxa"/>
            <w:tcBorders/>
            <w:vAlign w:val="center"/>
          </w:tcPr>
          <w:p>
            <w:pPr>
              <w:pStyle w:val="TableContents"/>
              <w:bidi w:val="0"/>
              <w:spacing w:before="0" w:after="283"/>
              <w:jc w:val="left"/>
              <w:rPr/>
            </w:pPr>
            <w:r>
              <w:rPr/>
              <w:t xml:space="preserve">Liverpool </w:t>
            </w:r>
          </w:p>
        </w:tc>
        <w:tc>
          <w:tcPr>
            <w:tcW w:w="699" w:type="dxa"/>
            <w:tcBorders/>
            <w:vAlign w:val="center"/>
          </w:tcPr>
          <w:p>
            <w:pPr>
              <w:pStyle w:val="TableContents"/>
              <w:bidi w:val="0"/>
              <w:spacing w:before="0" w:after="283"/>
              <w:jc w:val="left"/>
              <w:rPr/>
            </w:pPr>
            <w:r>
              <w:rPr/>
              <w:t xml:space="preserve">31 </w:t>
            </w:r>
          </w:p>
        </w:tc>
        <w:tc>
          <w:tcPr>
            <w:tcW w:w="819" w:type="dxa"/>
            <w:tcBorders/>
            <w:vAlign w:val="center"/>
          </w:tcPr>
          <w:p>
            <w:pPr>
              <w:pStyle w:val="TableContents"/>
              <w:bidi w:val="0"/>
              <w:spacing w:before="0" w:after="283"/>
              <w:jc w:val="left"/>
              <w:rPr/>
            </w:pPr>
            <w:r>
              <w:rPr/>
              <w:t xml:space="preserve">33 </w:t>
            </w:r>
          </w:p>
        </w:tc>
        <w:tc>
          <w:tcPr>
            <w:tcW w:w="609" w:type="dxa"/>
            <w:tcBorders/>
            <w:vAlign w:val="center"/>
          </w:tcPr>
          <w:p>
            <w:pPr>
              <w:pStyle w:val="TableContents"/>
              <w:bidi w:val="0"/>
              <w:spacing w:before="0" w:after="283"/>
              <w:jc w:val="left"/>
              <w:rPr/>
            </w:pPr>
            <w:r>
              <w:rPr/>
              <w:t xml:space="preserve">0.94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2014 -- 15 </w:t>
            </w:r>
          </w:p>
        </w:tc>
        <w:tc>
          <w:tcPr>
            <w:tcW w:w="3143" w:type="dxa"/>
            <w:tcBorders/>
            <w:vAlign w:val="center"/>
          </w:tcPr>
          <w:p>
            <w:pPr>
              <w:pStyle w:val="TableHeading"/>
              <w:suppressLineNumbers/>
              <w:bidi w:val="0"/>
              <w:spacing w:before="0" w:after="283"/>
              <w:jc w:val="center"/>
              <w:rPr/>
            </w:pPr>
            <w:r>
              <w:rPr/>
              <w:t xml:space="preserve">Aguero, Sergio Sergio Agüero </w:t>
            </w:r>
          </w:p>
        </w:tc>
        <w:tc>
          <w:tcPr>
            <w:tcW w:w="1607" w:type="dxa"/>
            <w:tcBorders/>
            <w:vAlign w:val="center"/>
          </w:tcPr>
          <w:p>
            <w:pPr>
              <w:pStyle w:val="TableContents"/>
              <w:bidi w:val="0"/>
              <w:spacing w:before="0" w:after="283"/>
              <w:jc w:val="left"/>
              <w:rPr/>
            </w:pPr>
            <w:r>
              <w:rPr/>
              <w:t xml:space="preserve">Argentiina </w:t>
            </w:r>
          </w:p>
        </w:tc>
        <w:tc>
          <w:tcPr>
            <w:tcW w:w="1621" w:type="dxa"/>
            <w:tcBorders/>
            <w:vAlign w:val="center"/>
          </w:tcPr>
          <w:p>
            <w:pPr>
              <w:pStyle w:val="TableContents"/>
              <w:bidi w:val="0"/>
              <w:spacing w:before="0" w:after="283"/>
              <w:jc w:val="left"/>
              <w:rPr/>
            </w:pPr>
            <w:r>
              <w:rPr/>
              <w:t xml:space="preserve">Manchester City </w:t>
            </w:r>
          </w:p>
        </w:tc>
        <w:tc>
          <w:tcPr>
            <w:tcW w:w="699" w:type="dxa"/>
            <w:tcBorders/>
            <w:vAlign w:val="center"/>
          </w:tcPr>
          <w:p>
            <w:pPr>
              <w:pStyle w:val="TableContents"/>
              <w:bidi w:val="0"/>
              <w:spacing w:before="0" w:after="283"/>
              <w:jc w:val="left"/>
              <w:rPr/>
            </w:pPr>
            <w:r>
              <w:rPr/>
              <w:t xml:space="preserve">26 </w:t>
            </w:r>
          </w:p>
        </w:tc>
        <w:tc>
          <w:tcPr>
            <w:tcW w:w="819" w:type="dxa"/>
            <w:tcBorders/>
            <w:vAlign w:val="center"/>
          </w:tcPr>
          <w:p>
            <w:pPr>
              <w:pStyle w:val="TableContents"/>
              <w:bidi w:val="0"/>
              <w:spacing w:before="0" w:after="283"/>
              <w:jc w:val="left"/>
              <w:rPr/>
            </w:pPr>
            <w:r>
              <w:rPr/>
              <w:t xml:space="preserve">31 </w:t>
            </w:r>
          </w:p>
        </w:tc>
        <w:tc>
          <w:tcPr>
            <w:tcW w:w="609" w:type="dxa"/>
            <w:tcBorders/>
            <w:vAlign w:val="center"/>
          </w:tcPr>
          <w:p>
            <w:pPr>
              <w:pStyle w:val="TableContents"/>
              <w:bidi w:val="0"/>
              <w:spacing w:before="0" w:after="283"/>
              <w:jc w:val="left"/>
              <w:rPr/>
            </w:pPr>
            <w:r>
              <w:rPr/>
              <w:t xml:space="preserve">0.84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2015 -- 16 </w:t>
            </w:r>
          </w:p>
        </w:tc>
        <w:tc>
          <w:tcPr>
            <w:tcW w:w="3143" w:type="dxa"/>
            <w:tcBorders/>
            <w:vAlign w:val="center"/>
          </w:tcPr>
          <w:p>
            <w:pPr>
              <w:pStyle w:val="TableHeading"/>
              <w:suppressLineNumbers/>
              <w:bidi w:val="0"/>
              <w:spacing w:before="0" w:after="283"/>
              <w:jc w:val="center"/>
              <w:rPr/>
            </w:pPr>
            <w:r>
              <w:rPr/>
              <w:t xml:space="preserve">Kane, Harry Harry Kane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Tottenham Hotspur </w:t>
            </w:r>
          </w:p>
        </w:tc>
        <w:tc>
          <w:tcPr>
            <w:tcW w:w="699" w:type="dxa"/>
            <w:tcBorders/>
            <w:vAlign w:val="center"/>
          </w:tcPr>
          <w:p>
            <w:pPr>
              <w:pStyle w:val="TableContents"/>
              <w:bidi w:val="0"/>
              <w:spacing w:before="0" w:after="283"/>
              <w:jc w:val="left"/>
              <w:rPr/>
            </w:pPr>
            <w:r>
              <w:rPr/>
              <w:t xml:space="preserve">25 </w:t>
            </w:r>
          </w:p>
        </w:tc>
        <w:tc>
          <w:tcPr>
            <w:tcW w:w="819" w:type="dxa"/>
            <w:tcBorders/>
            <w:vAlign w:val="center"/>
          </w:tcPr>
          <w:p>
            <w:pPr>
              <w:pStyle w:val="TableContents"/>
              <w:bidi w:val="0"/>
              <w:spacing w:before="0" w:after="283"/>
              <w:jc w:val="left"/>
              <w:rPr/>
            </w:pPr>
            <w:r>
              <w:rPr/>
              <w:t xml:space="preserve">38 </w:t>
            </w:r>
          </w:p>
        </w:tc>
        <w:tc>
          <w:tcPr>
            <w:tcW w:w="609" w:type="dxa"/>
            <w:tcBorders/>
            <w:vAlign w:val="center"/>
          </w:tcPr>
          <w:p>
            <w:pPr>
              <w:pStyle w:val="TableContents"/>
              <w:bidi w:val="0"/>
              <w:spacing w:before="0" w:after="283"/>
              <w:jc w:val="left"/>
              <w:rPr/>
            </w:pPr>
            <w:r>
              <w:rPr/>
              <w:t xml:space="preserve">0.65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53" w:type="dxa"/>
            <w:tcBorders/>
            <w:vAlign w:val="center"/>
          </w:tcPr>
          <w:p>
            <w:pPr>
              <w:pStyle w:val="TableContents"/>
              <w:bidi w:val="0"/>
              <w:spacing w:before="0" w:after="283"/>
              <w:jc w:val="left"/>
              <w:rPr/>
            </w:pPr>
            <w:r>
              <w:rPr/>
              <w:t xml:space="preserve">2016 -- 17 </w:t>
            </w:r>
          </w:p>
        </w:tc>
        <w:tc>
          <w:tcPr>
            <w:tcW w:w="3143" w:type="dxa"/>
            <w:tcBorders/>
            <w:vAlign w:val="center"/>
          </w:tcPr>
          <w:p>
            <w:pPr>
              <w:pStyle w:val="TableHeading"/>
              <w:suppressLineNumbers/>
              <w:bidi w:val="0"/>
              <w:spacing w:before="0" w:after="283"/>
              <w:jc w:val="center"/>
              <w:rPr/>
            </w:pPr>
            <w:r>
              <w:rPr/>
              <w:t xml:space="preserve">Kane, Harry </w:t>
            </w:r>
            <w:r>
              <w:rPr>
                <w:color w:val="A9A9A9"/>
              </w:rPr>
              <w:t xml:space="preserve">Harry Kane </w:t>
            </w:r>
            <w:r>
              <w:rPr/>
              <w:t xml:space="preserve">(2) </w:t>
            </w:r>
          </w:p>
        </w:tc>
        <w:tc>
          <w:tcPr>
            <w:tcW w:w="1607" w:type="dxa"/>
            <w:tcBorders/>
            <w:vAlign w:val="center"/>
          </w:tcPr>
          <w:p>
            <w:pPr>
              <w:pStyle w:val="TableContents"/>
              <w:bidi w:val="0"/>
              <w:spacing w:before="0" w:after="283"/>
              <w:jc w:val="left"/>
              <w:rPr/>
            </w:pPr>
            <w:r>
              <w:rPr/>
              <w:t xml:space="preserve">Englanti </w:t>
            </w:r>
          </w:p>
        </w:tc>
        <w:tc>
          <w:tcPr>
            <w:tcW w:w="1621" w:type="dxa"/>
            <w:tcBorders/>
            <w:vAlign w:val="center"/>
          </w:tcPr>
          <w:p>
            <w:pPr>
              <w:pStyle w:val="TableContents"/>
              <w:bidi w:val="0"/>
              <w:spacing w:before="0" w:after="283"/>
              <w:jc w:val="left"/>
              <w:rPr/>
            </w:pPr>
            <w:r>
              <w:rPr/>
              <w:t xml:space="preserve">Tottenham Hotspur </w:t>
            </w:r>
          </w:p>
        </w:tc>
        <w:tc>
          <w:tcPr>
            <w:tcW w:w="699" w:type="dxa"/>
            <w:tcBorders/>
            <w:vAlign w:val="center"/>
          </w:tcPr>
          <w:p>
            <w:pPr>
              <w:pStyle w:val="TableContents"/>
              <w:bidi w:val="0"/>
              <w:spacing w:before="0" w:after="283"/>
              <w:jc w:val="left"/>
              <w:rPr/>
            </w:pPr>
            <w:r>
              <w:rPr/>
              <w:t xml:space="preserve">29 </w:t>
            </w:r>
          </w:p>
        </w:tc>
        <w:tc>
          <w:tcPr>
            <w:tcW w:w="819" w:type="dxa"/>
            <w:tcBorders/>
            <w:vAlign w:val="center"/>
          </w:tcPr>
          <w:p>
            <w:pPr>
              <w:pStyle w:val="TableContents"/>
              <w:bidi w:val="0"/>
              <w:spacing w:before="0" w:after="283"/>
              <w:jc w:val="left"/>
              <w:rPr/>
            </w:pPr>
            <w:r>
              <w:rPr/>
              <w:t xml:space="preserve">30 </w:t>
            </w:r>
          </w:p>
        </w:tc>
        <w:tc>
          <w:tcPr>
            <w:tcW w:w="609" w:type="dxa"/>
            <w:tcBorders/>
            <w:vAlign w:val="center"/>
          </w:tcPr>
          <w:p>
            <w:pPr>
              <w:pStyle w:val="TableContents"/>
              <w:bidi w:val="0"/>
              <w:spacing w:before="0" w:after="283"/>
              <w:jc w:val="left"/>
              <w:rPr/>
            </w:pPr>
            <w:r>
              <w:rPr/>
              <w:t xml:space="preserve">0.97 </w:t>
            </w:r>
          </w:p>
        </w:tc>
        <w:tc>
          <w:tcPr>
            <w:tcW w:w="6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kultaisen saappaan valioliigassa tällä kaudella?</w:t>
      </w:r>
    </w:p>
    <w:p>
      <w:pPr>
        <w:pStyle w:val="TextBody"/>
        <w:bidi w:val="0"/>
        <w:jc w:val="left"/>
        <w:rPr>
          <w:b/>
          <w:u w:val="single"/>
          <w:shd w:val="clear" w:fill="FFFF00"/>
        </w:rPr>
      </w:pPr>
      <w:r>
        <w:rPr>
          <w:b/>
          <w:u w:val="single"/>
          <w:shd w:val="clear" w:fill="FFFF00"/>
        </w:rPr>
        <w:t xml:space="preserve">Asiakirjan numero 23057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Mesopotamia on historiallinen alue </w:t>
      </w:r>
      <w:r>
        <w:rPr>
          <w:color w:val="A9A9A9"/>
        </w:rPr>
        <w:t xml:space="preserve">Länsi-Aasiassa, joka sijaitsee </w:t>
      </w:r>
      <w:r>
        <w:rPr>
          <w:color w:val="DCDCDC"/>
        </w:rPr>
        <w:t xml:space="preserve">Tigris- ja Eufrat-joen </w:t>
      </w:r>
      <w:r>
        <w:rPr>
          <w:color w:val="A9A9A9"/>
        </w:rPr>
        <w:t xml:space="preserve">vesistöalueella ja vastaa nykyään </w:t>
      </w:r>
      <w:r>
        <w:rPr>
          <w:color w:val="2F4F4F"/>
        </w:rPr>
        <w:t xml:space="preserve">suurin piirtein suurinta osaa Irakista sekä Kuwaitia, Syyrian itäosia, Kaakkois-Turkkia ja alueita Turkin ja Syyrian sekä Iranin ja Irakin välisillä rajoilla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Mesopotamia sijaitsi nykypäivänä?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Mesopotamian kaksi pääjokea?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Mesopotamia sijaitsee kartalla?</w:t>
      </w:r>
    </w:p>
    <w:p>
      <w:pPr>
        <w:pStyle w:val="TextBody"/>
        <w:bidi w:val="0"/>
        <w:jc w:val="left"/>
        <w:rPr>
          <w:b/>
          <w:u w:val="single"/>
          <w:shd w:val="clear" w:fill="FFFF00"/>
        </w:rPr>
      </w:pPr>
      <w:r>
        <w:rPr>
          <w:b/>
          <w:u w:val="single"/>
          <w:shd w:val="clear" w:fill="FFFF00"/>
        </w:rPr>
        <w:t xml:space="preserve">Asiakirjan numero 23058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Wilt Chamberlain teki </w:t>
      </w:r>
      <w:r>
        <w:rPr/>
        <w:t xml:space="preserve">National Basketball Associationin (NBA) yhden ottelun piste-ennätyksen tekemällä 100 pistettä </w:t>
      </w:r>
      <w:r>
        <w:rPr>
          <w:color w:val="DCDCDC"/>
        </w:rPr>
        <w:t xml:space="preserve">Philadelphia Warriorsin </w:t>
      </w:r>
      <w:r>
        <w:rPr/>
        <w:t xml:space="preserve">voittaessa New York Knicks 169 -- 147 2. maaliskuuta 1962 Hershey Sports Arenalla Pennsylvanian Hersheyssä. Sitä pidetään yleisesti yhtenä koripallon suurimmista ennätyksistä. Chamberlain teki tuossa ottelussa viisi muuta liigan ennätystä, muun muassa eniten vapaaheittoja, mikä on merkittävä saavutus, sillä häntä pidettiin huonona vapaaheittäjä. Joukkueet rikkoivat ennätyksen eniten yhteenlaskettuja pisteitä ottelussa (316). Tuolla kaudella Chamberlain teki keskimäärin ennätykselliset 50,4 pistettä ottelua kohden, ja hän oli rikkonut NBA:n yhden ottelun piste-ennätyksen (71) aiemmin kaudella joulukuussa 78 pisteellä. Kolmannen vuoden sentteri oli tehnyt kauden piste-ennätykset jo kahdella ensimmäisellä kaudellaan. Neljännellä neljänneksellä Knicks alkoi tehdä virheitä muille pelaajille pitääkseen pallon poissa Chamberlainilta, ja se alkoi myös hyökätä harkitusti vähentääkseen Philadelphian hallussapitojen määrää. Warriors vastasi tekemällä omia virheitä saadakseen pallon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100 pistettä koripallo-ottelussa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joukkueessa Wilt Chamberlain pelasi, kun hän teki 100 pistettä?</w:t>
      </w:r>
    </w:p>
    <w:p>
      <w:pPr>
        <w:pStyle w:val="TextBody"/>
        <w:bidi w:val="0"/>
        <w:jc w:val="left"/>
        <w:rPr>
          <w:b/>
          <w:u w:val="single"/>
          <w:shd w:val="clear" w:fill="FFFF00"/>
        </w:rPr>
      </w:pPr>
      <w:r>
        <w:rPr>
          <w:b/>
          <w:u w:val="single"/>
          <w:shd w:val="clear" w:fill="FFFF00"/>
        </w:rPr>
        <w:t xml:space="preserve">Asiakirjan numero 23059</w:t>
      </w:r>
    </w:p>
    <w:p>
      <w:pPr>
        <w:pStyle w:val="TextBody"/>
        <w:bidi w:val="0"/>
        <w:jc w:val="left"/>
        <w:rPr>
          <w:b/>
          <w:shd w:val="clear" w:fill="FFFF00"/>
        </w:rPr>
      </w:pPr>
      <w:r>
        <w:rPr>
          <w:b/>
          <w:shd w:val="clear" w:fill="FFFF00"/>
        </w:rPr>
        <w:t xml:space="preserve">Tekstin numero 0</w:t>
      </w:r>
    </w:p>
    <w:p>
      <w:pPr>
        <w:pStyle w:val="ListContents"/>
        <w:bidi w:val="0"/>
        <w:spacing w:before="0" w:after="283"/>
        <w:ind w:start="1134" w:end="0" w:hanging="0"/>
        <w:jc w:val="left"/>
        <w:rPr/>
      </w:pPr>
      <w:r>
        <w:rPr>
          <w:color w:val="A9A9A9"/>
        </w:rPr>
        <w:t xml:space="preserve">Anne Bradstreet </w:t>
      </w:r>
      <w:r>
        <w:rPr/>
        <w:t xml:space="preserve">oli ensimmäinen Pohjois-Amerikan brittiläisten siirtomaiden runoilija, joka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julkaistu amerikkalainen naiskirjailija</w:t>
      </w:r>
    </w:p>
    <w:p>
      <w:pPr>
        <w:pStyle w:val="TextBody"/>
        <w:bidi w:val="0"/>
        <w:jc w:val="left"/>
        <w:rPr>
          <w:b/>
          <w:shd w:val="clear" w:fill="FFFF00"/>
        </w:rPr>
      </w:pPr>
      <w:r>
        <w:rPr>
          <w:b/>
          <w:shd w:val="clear" w:fill="FFFF00"/>
        </w:rPr>
        <w:t xml:space="preserve">Teksti numero 1</w:t>
      </w:r>
    </w:p>
    <w:p>
      <w:pPr>
        <w:pStyle w:val="ListContents"/>
        <w:bidi w:val="0"/>
        <w:spacing w:before="0" w:after="283"/>
        <w:ind w:start="1134" w:end="0" w:hanging="0"/>
        <w:jc w:val="left"/>
        <w:rPr/>
      </w:pPr>
      <w:r>
        <w:rPr>
          <w:color w:val="A9A9A9"/>
        </w:rPr>
        <w:t xml:space="preserve">Anne Hutchinson </w:t>
      </w:r>
      <w:r>
        <w:rPr/>
        <w:t xml:space="preserve">oli ensimmäinen amerikkalainen nainen, joka perusti protestanttisen lahkon.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julkaistu amerikkalainen naiskirjailija</w:t>
      </w:r>
    </w:p>
    <w:p>
      <w:pPr>
        <w:pStyle w:val="TextBody"/>
        <w:bidi w:val="0"/>
        <w:jc w:val="left"/>
        <w:rPr>
          <w:b/>
          <w:u w:val="single"/>
          <w:shd w:val="clear" w:fill="FFFF00"/>
        </w:rPr>
      </w:pPr>
      <w:r>
        <w:rPr>
          <w:b/>
          <w:u w:val="single"/>
          <w:shd w:val="clear" w:fill="FFFF00"/>
        </w:rPr>
        <w:t xml:space="preserve">Asiakirjan numero 23060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5"/>
        <w:gridCol w:w="1419"/>
        <w:gridCol w:w="1237"/>
        <w:gridCol w:w="1237"/>
        <w:gridCol w:w="2491"/>
        <w:gridCol w:w="1836"/>
      </w:tblGrid>
      <w:tr>
        <w:trPr/>
        <w:tc>
          <w:tcPr>
            <w:tcW w:w="1985" w:type="dxa"/>
            <w:tcBorders/>
            <w:vAlign w:val="center"/>
          </w:tcPr>
          <w:p>
            <w:pPr>
              <w:pStyle w:val="TableHeading"/>
              <w:suppressLineNumbers/>
              <w:bidi w:val="0"/>
              <w:spacing w:before="0" w:after="283"/>
              <w:jc w:val="center"/>
              <w:rPr/>
            </w:pPr>
            <w:r>
              <w:rPr/>
              <w:t xml:space="preserve">Nimi </w:t>
            </w:r>
          </w:p>
        </w:tc>
        <w:tc>
          <w:tcPr>
            <w:tcW w:w="1419"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Otti toimiston </w:t>
            </w:r>
          </w:p>
        </w:tc>
        <w:tc>
          <w:tcPr>
            <w:tcW w:w="1237" w:type="dxa"/>
            <w:tcBorders/>
            <w:vAlign w:val="center"/>
          </w:tcPr>
          <w:p>
            <w:pPr>
              <w:pStyle w:val="TableHeading"/>
              <w:suppressLineNumbers/>
              <w:bidi w:val="0"/>
              <w:spacing w:before="0" w:after="283"/>
              <w:jc w:val="center"/>
              <w:rPr/>
            </w:pPr>
            <w:r>
              <w:rPr/>
              <w:t xml:space="preserve">Vasen toimisto </w:t>
            </w:r>
          </w:p>
        </w:tc>
        <w:tc>
          <w:tcPr>
            <w:tcW w:w="2491" w:type="dxa"/>
            <w:tcBorders/>
            <w:vAlign w:val="center"/>
          </w:tcPr>
          <w:p>
            <w:pPr>
              <w:pStyle w:val="TableHeading"/>
              <w:suppressLineNumbers/>
              <w:bidi w:val="0"/>
              <w:spacing w:before="0" w:after="283"/>
              <w:jc w:val="center"/>
              <w:rPr/>
            </w:pPr>
            <w:r>
              <w:rPr/>
              <w:t xml:space="preserve">Puolue </w:t>
            </w:r>
          </w:p>
        </w:tc>
        <w:tc>
          <w:tcPr>
            <w:tcW w:w="1836" w:type="dxa"/>
            <w:tcBorders/>
            <w:vAlign w:val="center"/>
          </w:tcPr>
          <w:p>
            <w:pPr>
              <w:pStyle w:val="TableHeading"/>
              <w:suppressLineNumbers/>
              <w:bidi w:val="0"/>
              <w:spacing w:before="0" w:after="283"/>
              <w:jc w:val="center"/>
              <w:rPr/>
            </w:pPr>
            <w:r>
              <w:rPr/>
              <w:t xml:space="preserve">Huomautukset </w:t>
            </w:r>
          </w:p>
        </w:tc>
      </w:tr>
      <w:tr>
        <w:trPr/>
        <w:tc>
          <w:tcPr>
            <w:tcW w:w="1985" w:type="dxa"/>
            <w:tcBorders/>
            <w:vAlign w:val="center"/>
          </w:tcPr>
          <w:p>
            <w:pPr>
              <w:pStyle w:val="TableContents"/>
              <w:bidi w:val="0"/>
              <w:spacing w:before="0" w:after="283"/>
              <w:jc w:val="left"/>
              <w:rPr/>
            </w:pPr>
            <w:r>
              <w:rPr>
                <w:color w:val="A9A9A9"/>
              </w:rPr>
              <w:t xml:space="preserve">Eversti John Ewerekumoh Yeri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elokuu 1990 </w:t>
            </w:r>
          </w:p>
        </w:tc>
        <w:tc>
          <w:tcPr>
            <w:tcW w:w="1237" w:type="dxa"/>
            <w:tcBorders/>
            <w:vAlign w:val="center"/>
          </w:tcPr>
          <w:p>
            <w:pPr>
              <w:pStyle w:val="TableContents"/>
              <w:bidi w:val="0"/>
              <w:spacing w:before="0" w:after="283"/>
              <w:jc w:val="left"/>
              <w:rPr/>
            </w:pPr>
            <w:r>
              <w:rPr/>
              <w:t xml:space="preserve">tammikuu 1992 </w:t>
            </w:r>
          </w:p>
        </w:tc>
        <w:tc>
          <w:tcPr>
            <w:tcW w:w="2491" w:type="dxa"/>
            <w:tcBorders/>
            <w:vAlign w:val="center"/>
          </w:tcPr>
          <w:p>
            <w:pPr>
              <w:pStyle w:val="TableContents"/>
              <w:bidi w:val="0"/>
              <w:spacing w:before="0" w:after="283"/>
              <w:jc w:val="left"/>
              <w:rPr/>
            </w:pPr>
            <w:r>
              <w:rPr/>
              <w:t xml:space="preserve">(Sotilaallinen)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John E.K. Odigie Oyegun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tammikuu 1992 </w:t>
            </w:r>
          </w:p>
        </w:tc>
        <w:tc>
          <w:tcPr>
            <w:tcW w:w="1237" w:type="dxa"/>
            <w:tcBorders/>
            <w:vAlign w:val="center"/>
          </w:tcPr>
          <w:p>
            <w:pPr>
              <w:pStyle w:val="TableContents"/>
              <w:bidi w:val="0"/>
              <w:spacing w:before="0" w:after="283"/>
              <w:jc w:val="left"/>
              <w:rPr/>
            </w:pPr>
            <w:r>
              <w:rPr/>
              <w:t xml:space="preserve">marraskuu 1993 </w:t>
            </w:r>
          </w:p>
        </w:tc>
        <w:tc>
          <w:tcPr>
            <w:tcW w:w="2491" w:type="dxa"/>
            <w:tcBorders/>
            <w:vAlign w:val="center"/>
          </w:tcPr>
          <w:p>
            <w:pPr>
              <w:pStyle w:val="TableContents"/>
              <w:bidi w:val="0"/>
              <w:spacing w:before="0" w:after="283"/>
              <w:jc w:val="left"/>
              <w:rPr/>
            </w:pPr>
            <w:r>
              <w:rPr/>
              <w:t xml:space="preserve">SDP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Eversti Mohammed Abul-Salam Onuka </w:t>
            </w:r>
          </w:p>
        </w:tc>
        <w:tc>
          <w:tcPr>
            <w:tcW w:w="1419" w:type="dxa"/>
            <w:tcBorders/>
            <w:vAlign w:val="center"/>
          </w:tcPr>
          <w:p>
            <w:pPr>
              <w:pStyle w:val="TableContents"/>
              <w:bidi w:val="0"/>
              <w:spacing w:before="0" w:after="283"/>
              <w:jc w:val="left"/>
              <w:rPr/>
            </w:pPr>
            <w:r>
              <w:rPr/>
              <w:t xml:space="preserve">Ylläpitäjä </w:t>
            </w:r>
          </w:p>
        </w:tc>
        <w:tc>
          <w:tcPr>
            <w:tcW w:w="1237" w:type="dxa"/>
            <w:tcBorders/>
            <w:vAlign w:val="center"/>
          </w:tcPr>
          <w:p>
            <w:pPr>
              <w:pStyle w:val="TableContents"/>
              <w:bidi w:val="0"/>
              <w:spacing w:before="0" w:after="283"/>
              <w:jc w:val="left"/>
              <w:rPr/>
            </w:pPr>
            <w:r>
              <w:rPr/>
              <w:t xml:space="preserve">9. joulukuuta 1993 </w:t>
            </w:r>
          </w:p>
        </w:tc>
        <w:tc>
          <w:tcPr>
            <w:tcW w:w="1237" w:type="dxa"/>
            <w:tcBorders/>
            <w:vAlign w:val="center"/>
          </w:tcPr>
          <w:p>
            <w:pPr>
              <w:pStyle w:val="TableContents"/>
              <w:bidi w:val="0"/>
              <w:spacing w:before="0" w:after="283"/>
              <w:jc w:val="left"/>
              <w:rPr/>
            </w:pPr>
            <w:r>
              <w:rPr/>
              <w:t xml:space="preserve">14. syyskuuta 1994 </w:t>
            </w:r>
          </w:p>
        </w:tc>
        <w:tc>
          <w:tcPr>
            <w:tcW w:w="2491" w:type="dxa"/>
            <w:tcBorders/>
            <w:vAlign w:val="center"/>
          </w:tcPr>
          <w:p>
            <w:pPr>
              <w:pStyle w:val="TableContents"/>
              <w:bidi w:val="0"/>
              <w:spacing w:before="0" w:after="283"/>
              <w:jc w:val="left"/>
              <w:rPr/>
            </w:pPr>
            <w:r>
              <w:rPr/>
              <w:t xml:space="preserve">(Sotilaallinen)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Eversti Bassey Asuquo </w:t>
            </w:r>
          </w:p>
        </w:tc>
        <w:tc>
          <w:tcPr>
            <w:tcW w:w="1419" w:type="dxa"/>
            <w:tcBorders/>
            <w:vAlign w:val="center"/>
          </w:tcPr>
          <w:p>
            <w:pPr>
              <w:pStyle w:val="TableContents"/>
              <w:bidi w:val="0"/>
              <w:spacing w:before="0" w:after="283"/>
              <w:jc w:val="left"/>
              <w:rPr/>
            </w:pPr>
            <w:r>
              <w:rPr/>
              <w:t xml:space="preserve">Ylläpitäjä </w:t>
            </w:r>
          </w:p>
        </w:tc>
        <w:tc>
          <w:tcPr>
            <w:tcW w:w="1237" w:type="dxa"/>
            <w:tcBorders/>
            <w:vAlign w:val="center"/>
          </w:tcPr>
          <w:p>
            <w:pPr>
              <w:pStyle w:val="TableContents"/>
              <w:bidi w:val="0"/>
              <w:spacing w:before="0" w:after="283"/>
              <w:jc w:val="left"/>
              <w:rPr/>
            </w:pPr>
            <w:r>
              <w:rPr/>
              <w:t xml:space="preserve">14. syyskuuta 1994 </w:t>
            </w:r>
          </w:p>
        </w:tc>
        <w:tc>
          <w:tcPr>
            <w:tcW w:w="1237" w:type="dxa"/>
            <w:tcBorders/>
            <w:vAlign w:val="center"/>
          </w:tcPr>
          <w:p>
            <w:pPr>
              <w:pStyle w:val="TableContents"/>
              <w:bidi w:val="0"/>
              <w:spacing w:before="0" w:after="283"/>
              <w:jc w:val="left"/>
              <w:rPr/>
            </w:pPr>
            <w:r>
              <w:rPr/>
              <w:t xml:space="preserve">22. elokuuta 1996 </w:t>
            </w:r>
          </w:p>
        </w:tc>
        <w:tc>
          <w:tcPr>
            <w:tcW w:w="2491" w:type="dxa"/>
            <w:tcBorders/>
            <w:vAlign w:val="center"/>
          </w:tcPr>
          <w:p>
            <w:pPr>
              <w:pStyle w:val="TableContents"/>
              <w:bidi w:val="0"/>
              <w:spacing w:before="0" w:after="283"/>
              <w:jc w:val="left"/>
              <w:rPr/>
            </w:pPr>
            <w:r>
              <w:rPr/>
              <w:t xml:space="preserve">(Sotilaallinen)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Ryhmäkapteeni Baba Adamu Iyam </w:t>
            </w:r>
          </w:p>
        </w:tc>
        <w:tc>
          <w:tcPr>
            <w:tcW w:w="1419" w:type="dxa"/>
            <w:tcBorders/>
            <w:vAlign w:val="center"/>
          </w:tcPr>
          <w:p>
            <w:pPr>
              <w:pStyle w:val="TableContents"/>
              <w:bidi w:val="0"/>
              <w:spacing w:before="0" w:after="283"/>
              <w:jc w:val="left"/>
              <w:rPr/>
            </w:pPr>
            <w:r>
              <w:rPr/>
              <w:t xml:space="preserve">Ylläpitäjä </w:t>
            </w:r>
          </w:p>
        </w:tc>
        <w:tc>
          <w:tcPr>
            <w:tcW w:w="1237" w:type="dxa"/>
            <w:tcBorders/>
            <w:vAlign w:val="center"/>
          </w:tcPr>
          <w:p>
            <w:pPr>
              <w:pStyle w:val="TableContents"/>
              <w:bidi w:val="0"/>
              <w:spacing w:before="0" w:after="283"/>
              <w:jc w:val="left"/>
              <w:rPr/>
            </w:pPr>
            <w:r>
              <w:rPr/>
              <w:t xml:space="preserve">22. elokuuta 1996 </w:t>
            </w:r>
          </w:p>
        </w:tc>
        <w:tc>
          <w:tcPr>
            <w:tcW w:w="1237" w:type="dxa"/>
            <w:tcBorders/>
            <w:vAlign w:val="center"/>
          </w:tcPr>
          <w:p>
            <w:pPr>
              <w:pStyle w:val="TableContents"/>
              <w:bidi w:val="0"/>
              <w:spacing w:before="0" w:after="283"/>
              <w:jc w:val="left"/>
              <w:rPr/>
            </w:pPr>
            <w:r>
              <w:rPr/>
              <w:t xml:space="preserve">7 elokuu 1998 </w:t>
            </w:r>
          </w:p>
        </w:tc>
        <w:tc>
          <w:tcPr>
            <w:tcW w:w="2491" w:type="dxa"/>
            <w:tcBorders/>
            <w:vAlign w:val="center"/>
          </w:tcPr>
          <w:p>
            <w:pPr>
              <w:pStyle w:val="TableContents"/>
              <w:bidi w:val="0"/>
              <w:spacing w:before="0" w:after="283"/>
              <w:jc w:val="left"/>
              <w:rPr/>
            </w:pPr>
            <w:r>
              <w:rPr/>
              <w:t xml:space="preserve">(Sotilaallinen)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Merivoimien kapteeni Anthony Onyearugbulem </w:t>
            </w:r>
          </w:p>
        </w:tc>
        <w:tc>
          <w:tcPr>
            <w:tcW w:w="1419" w:type="dxa"/>
            <w:tcBorders/>
            <w:vAlign w:val="center"/>
          </w:tcPr>
          <w:p>
            <w:pPr>
              <w:pStyle w:val="TableContents"/>
              <w:bidi w:val="0"/>
              <w:spacing w:before="0" w:after="283"/>
              <w:jc w:val="left"/>
              <w:rPr/>
            </w:pPr>
            <w:r>
              <w:rPr/>
              <w:t xml:space="preserve">Ylläpitäjä </w:t>
            </w:r>
          </w:p>
        </w:tc>
        <w:tc>
          <w:tcPr>
            <w:tcW w:w="1237" w:type="dxa"/>
            <w:tcBorders/>
            <w:vAlign w:val="center"/>
          </w:tcPr>
          <w:p>
            <w:pPr>
              <w:pStyle w:val="TableContents"/>
              <w:bidi w:val="0"/>
              <w:spacing w:before="0" w:after="283"/>
              <w:jc w:val="left"/>
              <w:rPr/>
            </w:pPr>
            <w:r>
              <w:rPr/>
              <w:t xml:space="preserve">7 elokuu 1998 </w:t>
            </w:r>
          </w:p>
        </w:tc>
        <w:tc>
          <w:tcPr>
            <w:tcW w:w="1237" w:type="dxa"/>
            <w:tcBorders/>
            <w:vAlign w:val="center"/>
          </w:tcPr>
          <w:p>
            <w:pPr>
              <w:pStyle w:val="TableContents"/>
              <w:bidi w:val="0"/>
              <w:spacing w:before="0" w:after="283"/>
              <w:jc w:val="left"/>
              <w:rPr/>
            </w:pPr>
            <w:r>
              <w:rPr/>
              <w:t xml:space="preserve">29. toukokuuta 1999 </w:t>
            </w:r>
          </w:p>
        </w:tc>
        <w:tc>
          <w:tcPr>
            <w:tcW w:w="2491" w:type="dxa"/>
            <w:tcBorders/>
            <w:vAlign w:val="center"/>
          </w:tcPr>
          <w:p>
            <w:pPr>
              <w:pStyle w:val="TableContents"/>
              <w:bidi w:val="0"/>
              <w:spacing w:before="0" w:after="283"/>
              <w:jc w:val="left"/>
              <w:rPr/>
            </w:pPr>
            <w:r>
              <w:rPr/>
              <w:t xml:space="preserve">(Sotilaallinen)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Päällikkö Lucky Igbinedion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29. toukokuuta 1999 </w:t>
            </w:r>
          </w:p>
        </w:tc>
        <w:tc>
          <w:tcPr>
            <w:tcW w:w="1237" w:type="dxa"/>
            <w:tcBorders/>
            <w:vAlign w:val="center"/>
          </w:tcPr>
          <w:p>
            <w:pPr>
              <w:pStyle w:val="TableContents"/>
              <w:bidi w:val="0"/>
              <w:spacing w:before="0" w:after="283"/>
              <w:jc w:val="left"/>
              <w:rPr/>
            </w:pPr>
            <w:r>
              <w:rPr/>
              <w:t xml:space="preserve">29. toukokuuta 2007 </w:t>
            </w:r>
          </w:p>
        </w:tc>
        <w:tc>
          <w:tcPr>
            <w:tcW w:w="2491" w:type="dxa"/>
            <w:tcBorders/>
            <w:vAlign w:val="center"/>
          </w:tcPr>
          <w:p>
            <w:pPr>
              <w:pStyle w:val="TableContents"/>
              <w:bidi w:val="0"/>
              <w:spacing w:before="0" w:after="283"/>
              <w:jc w:val="left"/>
              <w:rPr/>
            </w:pPr>
            <w:r>
              <w:rPr/>
              <w:t xml:space="preserve">PDP </w:t>
            </w:r>
          </w:p>
        </w:tc>
        <w:tc>
          <w:tcPr>
            <w:tcW w:w="1836" w:type="dxa"/>
            <w:tcBorders/>
            <w:vAlign w:val="center"/>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Professori Oserheimen Osunbor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29. toukokuuta 2007 </w:t>
            </w:r>
          </w:p>
        </w:tc>
        <w:tc>
          <w:tcPr>
            <w:tcW w:w="1237" w:type="dxa"/>
            <w:tcBorders/>
            <w:vAlign w:val="center"/>
          </w:tcPr>
          <w:p>
            <w:pPr>
              <w:pStyle w:val="TableContents"/>
              <w:bidi w:val="0"/>
              <w:spacing w:before="0" w:after="283"/>
              <w:jc w:val="left"/>
              <w:rPr/>
            </w:pPr>
            <w:r>
              <w:rPr/>
              <w:t xml:space="preserve">12. marraskuuta 2008 </w:t>
            </w:r>
          </w:p>
        </w:tc>
        <w:tc>
          <w:tcPr>
            <w:tcW w:w="2491" w:type="dxa"/>
            <w:tcBorders/>
            <w:vAlign w:val="center"/>
          </w:tcPr>
          <w:p>
            <w:pPr>
              <w:pStyle w:val="TableContents"/>
              <w:bidi w:val="0"/>
              <w:spacing w:before="0" w:after="283"/>
              <w:jc w:val="left"/>
              <w:rPr/>
            </w:pPr>
            <w:r>
              <w:rPr/>
              <w:t xml:space="preserve">PDP </w:t>
            </w:r>
          </w:p>
        </w:tc>
        <w:tc>
          <w:tcPr>
            <w:tcW w:w="1836" w:type="dxa"/>
            <w:tcBorders/>
            <w:vAlign w:val="center"/>
          </w:tcPr>
          <w:p>
            <w:pPr>
              <w:pStyle w:val="TableContents"/>
              <w:bidi w:val="0"/>
              <w:spacing w:before="0" w:after="283"/>
              <w:jc w:val="left"/>
              <w:rPr/>
            </w:pPr>
            <w:r>
              <w:rPr/>
              <w:t xml:space="preserve">Poistettu tuomioistuimen tuomiolla, jolla hänen valintansa mitätöitiin. </w:t>
            </w:r>
          </w:p>
        </w:tc>
      </w:tr>
      <w:tr>
        <w:trPr/>
        <w:tc>
          <w:tcPr>
            <w:tcW w:w="1985" w:type="dxa"/>
            <w:tcBorders/>
            <w:vAlign w:val="center"/>
          </w:tcPr>
          <w:p>
            <w:pPr>
              <w:pStyle w:val="TableContents"/>
              <w:bidi w:val="0"/>
              <w:spacing w:before="0" w:after="283"/>
              <w:jc w:val="left"/>
              <w:rPr/>
            </w:pPr>
            <w:r>
              <w:rPr/>
              <w:t xml:space="preserve">Toveri Adams A. Oshiomhole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12. marraskuuta 2008 </w:t>
            </w:r>
          </w:p>
        </w:tc>
        <w:tc>
          <w:tcPr>
            <w:tcW w:w="1237" w:type="dxa"/>
            <w:tcBorders/>
            <w:vAlign w:val="center"/>
          </w:tcPr>
          <w:p>
            <w:pPr>
              <w:pStyle w:val="TableContents"/>
              <w:bidi w:val="0"/>
              <w:spacing w:before="0" w:after="283"/>
              <w:jc w:val="left"/>
              <w:rPr/>
            </w:pPr>
            <w:r>
              <w:rPr/>
              <w:t xml:space="preserve">12. marraskuuta 2016 </w:t>
            </w:r>
          </w:p>
        </w:tc>
        <w:tc>
          <w:tcPr>
            <w:tcW w:w="2491" w:type="dxa"/>
            <w:tcBorders/>
            <w:vAlign w:val="center"/>
          </w:tcPr>
          <w:p>
            <w:pPr>
              <w:pStyle w:val="TableContents"/>
              <w:bidi w:val="0"/>
              <w:spacing w:before="0" w:after="283"/>
              <w:jc w:val="left"/>
              <w:rPr/>
            </w:pPr>
            <w:r>
              <w:rPr/>
              <w:t xml:space="preserve">AC, joka myöhemmin yhdistyi joidenkin muiden poliittisten puolueiden kanssa ja muuttui APC:ksi (All Progressive Congress) vuonna 2016. </w:t>
            </w:r>
          </w:p>
        </w:tc>
        <w:tc>
          <w:tcPr>
            <w:tcW w:w="1836" w:type="dxa"/>
            <w:tcBorders/>
          </w:tcPr>
          <w:p>
            <w:pPr>
              <w:pStyle w:val="TableContents"/>
              <w:bidi w:val="0"/>
              <w:spacing w:before="0" w:after="283"/>
              <w:jc w:val="left"/>
              <w:rPr>
                <w:sz w:val="4"/>
                <w:szCs w:val="4"/>
              </w:rPr>
            </w:pPr>
            <w:r>
              <w:rPr>
                <w:sz w:val="4"/>
                <w:szCs w:val="4"/>
              </w:rPr>
            </w:r>
          </w:p>
        </w:tc>
      </w:tr>
      <w:tr>
        <w:trPr/>
        <w:tc>
          <w:tcPr>
            <w:tcW w:w="1985" w:type="dxa"/>
            <w:tcBorders/>
            <w:vAlign w:val="center"/>
          </w:tcPr>
          <w:p>
            <w:pPr>
              <w:pStyle w:val="TableContents"/>
              <w:bidi w:val="0"/>
              <w:spacing w:before="0" w:after="283"/>
              <w:jc w:val="left"/>
              <w:rPr/>
            </w:pPr>
            <w:r>
              <w:rPr/>
              <w:t xml:space="preserve">Godwin Obaseki </w:t>
            </w:r>
          </w:p>
        </w:tc>
        <w:tc>
          <w:tcPr>
            <w:tcW w:w="1419" w:type="dxa"/>
            <w:tcBorders/>
            <w:vAlign w:val="center"/>
          </w:tcPr>
          <w:p>
            <w:pPr>
              <w:pStyle w:val="TableContents"/>
              <w:bidi w:val="0"/>
              <w:spacing w:before="0" w:after="283"/>
              <w:jc w:val="left"/>
              <w:rPr/>
            </w:pPr>
            <w:r>
              <w:rPr/>
              <w:t xml:space="preserve">Kuvernööri </w:t>
            </w:r>
          </w:p>
        </w:tc>
        <w:tc>
          <w:tcPr>
            <w:tcW w:w="1237" w:type="dxa"/>
            <w:tcBorders/>
            <w:vAlign w:val="center"/>
          </w:tcPr>
          <w:p>
            <w:pPr>
              <w:pStyle w:val="TableContents"/>
              <w:bidi w:val="0"/>
              <w:spacing w:before="0" w:after="283"/>
              <w:jc w:val="left"/>
              <w:rPr/>
            </w:pPr>
            <w:r>
              <w:rPr/>
              <w:t xml:space="preserve">12. marraskuuta 2016 </w:t>
            </w:r>
          </w:p>
        </w:tc>
        <w:tc>
          <w:tcPr>
            <w:tcW w:w="1237" w:type="dxa"/>
            <w:tcBorders/>
            <w:vAlign w:val="center"/>
          </w:tcPr>
          <w:p>
            <w:pPr>
              <w:pStyle w:val="TableContents"/>
              <w:bidi w:val="0"/>
              <w:spacing w:before="0" w:after="283"/>
              <w:jc w:val="left"/>
              <w:rPr/>
            </w:pPr>
            <w:r>
              <w:rPr/>
              <w:t xml:space="preserve">läsnä </w:t>
            </w:r>
          </w:p>
        </w:tc>
        <w:tc>
          <w:tcPr>
            <w:tcW w:w="2491" w:type="dxa"/>
            <w:tcBorders/>
            <w:vAlign w:val="center"/>
          </w:tcPr>
          <w:p>
            <w:pPr>
              <w:pStyle w:val="TableContents"/>
              <w:bidi w:val="0"/>
              <w:spacing w:before="0" w:after="283"/>
              <w:jc w:val="left"/>
              <w:rPr/>
            </w:pPr>
            <w:r>
              <w:rPr/>
              <w:t xml:space="preserve">APC </w:t>
            </w:r>
          </w:p>
        </w:tc>
        <w:tc>
          <w:tcPr>
            <w:tcW w:w="18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Edon osavaltion ensimmäinen kuvernööri?</w:t>
      </w:r>
    </w:p>
    <w:p>
      <w:pPr>
        <w:pStyle w:val="TextBody"/>
        <w:bidi w:val="0"/>
        <w:jc w:val="left"/>
        <w:rPr>
          <w:b/>
          <w:u w:val="single"/>
          <w:shd w:val="clear" w:fill="FFFF00"/>
        </w:rPr>
      </w:pPr>
      <w:r>
        <w:rPr>
          <w:b/>
          <w:u w:val="single"/>
          <w:shd w:val="clear" w:fill="FFFF00"/>
        </w:rPr>
        <w:t xml:space="preserve">Asiakirjan numero 23061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Freud käytti termiä psykodynamiikka kuvaamaan mielen prosesseja psykologisen energian (libidon) virtoina orgaanisesti monimutkaisissa aivoissa. Idea tähän tuli hänen ensimmäisen vuoden neuvonantajaltaan </w:t>
      </w:r>
      <w:r>
        <w:rPr>
          <w:color w:val="A9A9A9"/>
        </w:rPr>
        <w:t xml:space="preserve">Ernst von Brückeltä </w:t>
      </w:r>
      <w:r>
        <w:rPr/>
        <w:t xml:space="preserve">Wienin yliopistosta, joka oli sitä mieltä, että kaikki elävät organismit, ihminen mukaan lukien, ovat pohjimmiltaan energiasysteemejä, joihin sovelletaan energian säilymisen periaatetta. Tämän periaatteen mukaan "energian kokonaismäärä missä tahansa fysikaalisessa systeemissä on aina vakio, energiakvantteja voidaan muuttaa, mutta ei hävittää, ja kun energiaa siirretään systeemin yhdestä osasta, sen on näin ollen ilmestyttävä uudelleen toiseen osaan". Tämä periaate on Freudin ajatusten perusta, jonka mukaan libidoa, joka nähdään ensisijaisesti seksuaalisena energiana, muutetaan muuksi käyttäytymiseksi. Nyt on kuitenkin selvää, että termi energia tarkoittaa fysiikassa jotain aivan muuta kuin termi energia henkisen toiminnan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 perusti psykoanalyysin ja psykodynaamisen ajattelun teorian.</w:t>
      </w:r>
    </w:p>
    <w:p>
      <w:pPr>
        <w:pStyle w:val="TextBody"/>
        <w:bidi w:val="0"/>
        <w:jc w:val="left"/>
        <w:rPr>
          <w:b/>
          <w:u w:val="single"/>
          <w:shd w:val="clear" w:fill="FFFF00"/>
        </w:rPr>
      </w:pPr>
      <w:r>
        <w:rPr>
          <w:b/>
          <w:u w:val="single"/>
          <w:shd w:val="clear" w:fill="FFFF00"/>
        </w:rPr>
        <w:t xml:space="preserve">Asiakirjan numero 23062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jalkapallon maailmanmestaruuskilpailujen loppuottelu oli jalkapallo-ottelu, joka pelattiin 12. heinäkuuta 1998 Saint-Denisin Stade de France -stadionilla ja jossa ratkaistiin vuoden 1998 jalkapallon maailmanmestaruuskilpailujen voittaja. Loppuottelussa olivat vastakkain Brasilia, joka oli puolustava mestari voitettuaan edelliset jalkapallon maailmanmestaruuskilpailut neljä vuotta aiemmin vuonna 1994, ja </w:t>
      </w:r>
      <w:r>
        <w:rPr>
          <w:color w:val="A9A9A9"/>
        </w:rPr>
        <w:t xml:space="preserve">isäntämaa Ranska, joka </w:t>
      </w:r>
      <w:r>
        <w:rPr/>
        <w:t xml:space="preserve">oli päässyt ensimmäistä kertaa lopputurnaukseen. Ranska voitti ottelun 3-0 ja voitti maailmanmestaruuden ensimmäistä kertaa, ja ottelun ajankohta kaksi päivää ennen Bastiljin päivää lisäsi voiton merkitystä. Ottelun mieheksi valittu Zinedine Zidane teki kaksi maalia ennen puoliaikaa, ja Emmanuel Petit lisäsi kolmannen maalin viimeisellä minuutilla. Ottelussa oli noin 75 000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jalkapallon MM-finaalin 1998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1998 FIFA:n maailmanmestaruuskilpailujen loppuottelu Stade de France järjesti loppuottelun. </w:t>
      </w:r>
    </w:p>
    <w:tbl>
      <w:tblPr>
        <w:tblW w:w="3197" w:type="dxa"/>
        <w:jc w:val="left"/>
        <w:tblInd w:w="0" w:type="dxa"/>
        <w:tblLayout w:type="fixed"/>
        <w:tblCellMar>
          <w:top w:w="28" w:type="dxa"/>
          <w:left w:w="28" w:type="dxa"/>
          <w:bottom w:w="28" w:type="dxa"/>
          <w:right w:w="28" w:type="dxa"/>
        </w:tblCellMar>
      </w:tblPr>
      <w:tblGrid>
        <w:gridCol w:w="796"/>
        <w:gridCol w:w="2401"/>
      </w:tblGrid>
      <w:tr>
        <w:trPr/>
        <w:tc>
          <w:tcPr>
            <w:tcW w:w="796" w:type="dxa"/>
            <w:tcBorders/>
            <w:vAlign w:val="center"/>
          </w:tcPr>
          <w:p>
            <w:pPr>
              <w:pStyle w:val="TableHeading"/>
              <w:suppressLineNumbers/>
              <w:bidi w:val="0"/>
              <w:spacing w:before="0" w:after="283"/>
              <w:jc w:val="center"/>
              <w:rPr/>
            </w:pPr>
            <w:r>
              <w:rPr/>
              <w:t xml:space="preserve">Tapahtuma </w:t>
            </w:r>
          </w:p>
        </w:tc>
        <w:tc>
          <w:tcPr>
            <w:tcW w:w="2401" w:type="dxa"/>
            <w:tcBorders/>
            <w:vAlign w:val="center"/>
          </w:tcPr>
          <w:p>
            <w:pPr>
              <w:pStyle w:val="TableContents"/>
              <w:bidi w:val="0"/>
              <w:spacing w:before="0" w:after="283"/>
              <w:jc w:val="left"/>
              <w:rPr/>
            </w:pPr>
            <w:r>
              <w:rPr/>
              <w:t xml:space="preserve">FIFA:n maailmanmestaruuskilpailut 1998 </w:t>
            </w:r>
          </w:p>
        </w:tc>
      </w:tr>
      <w:tr>
        <w:trPr/>
        <w:tc>
          <w:tcPr>
            <w:tcW w:w="796" w:type="dxa"/>
            <w:tcBorders/>
            <w:vAlign w:val="center"/>
          </w:tcPr>
          <w:p>
            <w:pPr>
              <w:pStyle w:val="TableHeading"/>
              <w:suppressLineNumbers/>
              <w:bidi w:val="0"/>
              <w:spacing w:before="0" w:after="283"/>
              <w:jc w:val="center"/>
              <w:rPr/>
            </w:pPr>
            <w:r>
              <w:rPr/>
              <w:t xml:space="preserve">Brasilia </w:t>
            </w:r>
          </w:p>
        </w:tc>
        <w:tc>
          <w:tcPr>
            <w:tcW w:w="2401" w:type="dxa"/>
            <w:tcBorders/>
            <w:vAlign w:val="center"/>
          </w:tcPr>
          <w:p>
            <w:pPr>
              <w:pStyle w:val="TableHeading"/>
              <w:suppressLineNumbers/>
              <w:bidi w:val="0"/>
              <w:spacing w:before="0" w:after="283"/>
              <w:jc w:val="center"/>
              <w:rPr/>
            </w:pPr>
            <w:r>
              <w:rPr>
                <w:color w:val="A9A9A9"/>
              </w:rPr>
              <w:t xml:space="preserve">Ransk</w:t>
            </w:r>
            <w:r>
              <w:rPr/>
              <w:t xml:space="preserve">a </w:t>
            </w:r>
          </w:p>
        </w:tc>
      </w:tr>
      <w:tr>
        <w:trPr/>
        <w:tc>
          <w:tcPr>
            <w:tcW w:w="79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0 </w:t>
            </w:r>
          </w:p>
        </w:tc>
        <w:tc>
          <w:tcPr>
            <w:tcW w:w="240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12. heinäkuuta 1998 Paikka Stade de France, Saint-Denis Ottelun mies Zinedine Zidane (Ranska) Erotuomari Said Belqola (Marokko) Katsojamäärä 80,000 Sää Selkeä 23 ° C (73 ° F) ← 1994 2002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jalkapallojoukkue voitti Brasilian vuoden 1998 jalkapallon maailmanmestaruuskilpailujen loppuottelussa?</w:t>
      </w:r>
    </w:p>
    <w:p>
      <w:pPr>
        <w:pStyle w:val="TextBody"/>
        <w:bidi w:val="0"/>
        <w:jc w:val="left"/>
        <w:rPr>
          <w:b/>
          <w:u w:val="single"/>
          <w:shd w:val="clear" w:fill="FFFF00"/>
        </w:rPr>
      </w:pPr>
      <w:r>
        <w:rPr>
          <w:b/>
          <w:u w:val="single"/>
          <w:shd w:val="clear" w:fill="FFFF00"/>
        </w:rPr>
        <w:t xml:space="preserve">Asiakirjan numero 23063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Bragg, Pohjois-Carolina, on Yhdysvaltain armeijan sotilaallinen laitos ja maailman suurin sotilaallinen laitos (väkiluvultaan), jossa on yli 50 000 aktiivipalveluksessa olevaa henkilöä. Laitos sijaitsee Cumberlandin, Hoken, Harnettin ja Mooren piirikunnissa. Laitos rajoittuu Fayettevillen, Spring Laken ja Southern Pinesin kaupunkeihin. Se oli myös vuoden 2010 väestönlaskennassa nimetty paikka, jossa asui 39 457 ihmistä. Se on nimetty </w:t>
      </w:r>
      <w:r>
        <w:rPr>
          <w:color w:val="A9A9A9"/>
        </w:rPr>
        <w:t xml:space="preserve">konfederaation kenraali Braxton Braggin </w:t>
      </w:r>
      <w:r>
        <w:rPr/>
        <w:t xml:space="preserve">mukaan</w:t>
      </w:r>
      <w:r>
        <w:rPr/>
        <w:t xml:space="preserve">. Sen pinta-ala on yli 650 kilometriä (251 neliömailia). Se on armeijan XVIII ilmavoimien joukko-osaston kotipaikka ja Yhdysvaltain armeijan erikoisoperaatioiden komentokeskuksen päämaja, joka valvoo Yhdysvaltain armeijan 1. erikoisjoukkojen komentokeskusta (ilmavoimat) (väliaikaista) ja 75. ranger-rykmenttiä. Siellä sijaitsevat myös U.S. Army Forces Command, U.S. Army Reserve Command ja Womack Army Medical Center. Fort Braggissa on kaksi lentokenttää: Pope Field, johon Yhdysvaltain ilmavoimat sijoittaa maailmanlaajuisia ilmakuljetus- ja erikoisoperaatioyksiköitä sekä ilmavoimien taistelunjohtokoulun, ja Simmons Army Airfield, jossa armeijan ilmailuyksiköt tukevat ilmavoimien ja erikoisoperaatiojoukkojen tarpeita asemapaikalla.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Fort Bragg North Carolina nimettiin?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Fort Bragg North Carolina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Fort Bragg, Pohjois-Carolina, on Yhdysvaltain armeijan sotilaallinen laitos ja maailman suurin sotilaallinen laitos (väkiluvultaan), jossa on yli 50 000 aktiivipalveluksessa olevaa henkilöä. Laitos sijaitsee </w:t>
      </w:r>
      <w:r>
        <w:rPr>
          <w:color w:val="A9A9A9"/>
        </w:rPr>
        <w:t xml:space="preserve">Cumberlandin</w:t>
      </w:r>
      <w:r>
        <w:rPr/>
        <w:t xml:space="preserve">, </w:t>
      </w:r>
      <w:r>
        <w:rPr>
          <w:color w:val="DCDCDC"/>
        </w:rPr>
        <w:t xml:space="preserve">Hoken</w:t>
      </w:r>
      <w:r>
        <w:rPr/>
        <w:t xml:space="preserve">, </w:t>
      </w:r>
      <w:r>
        <w:rPr>
          <w:color w:val="2F4F4F"/>
        </w:rPr>
        <w:t xml:space="preserve">Harnettin </w:t>
      </w:r>
      <w:r>
        <w:rPr/>
        <w:t xml:space="preserve">ja </w:t>
      </w:r>
      <w:r>
        <w:rPr>
          <w:color w:val="556B2F"/>
        </w:rPr>
        <w:t xml:space="preserve">Mooren </w:t>
      </w:r>
      <w:r>
        <w:rPr/>
        <w:t xml:space="preserve">piirikunnissa. Laitos rajoittuu Fayettevillen, Spring Laken ja Southern Pinesin kaupunkeihin. Se oli myös vuoden 2000 väestönlaskennassa nimetty paikka, jossa asui 29 183 asukasta. Se on nimetty konfederaation kenraali Braxton Braggin mukaan. Sen pinta-ala on yli 650 kilometriä (251 neliömailia). Se on armeijan XVIII ilmavoimien joukko-osaston kotipaikka ja Yhdysvaltain armeijan erikoisoperaatioiden komentopaikka, joka valvoo Yhdysvaltain armeijan 1. erikoisjoukkojen komentokeskusta (ilmavoimat) ja 75. ranger-rykmenttiä. Siellä sijaitsevat myös Yhdysvaltain armeijan joukkojen komentokeskus, Yhdysvaltain armeijan reservijoukkojen komentokeskus ja Womack Army Medical Center. Fort Braggissa on kaksi lentokenttää: Pope Field, jonne Yhdysvaltain ilmavoimat sijoittaa maailmanlaajuisia ilmakuljetus- ja erikoisoperaatioyksiköitä sekä ilmavoimien taistelunjohtokoulun, ja Simmons Army Airfield, jossa armeijan ilmailuyksiköt tukevat ilmavoimien ja erikoisoperaatiojoukkojen tarpeita asemapaikalla.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Fort Bragg on Pohjois-Carolinassa?</w:t>
      </w:r>
    </w:p>
    <w:p>
      <w:pPr>
        <w:pStyle w:val="TextBody"/>
        <w:bidi w:val="0"/>
        <w:jc w:val="left"/>
        <w:rPr>
          <w:b/>
          <w:u w:val="single"/>
          <w:shd w:val="clear" w:fill="FFFF00"/>
        </w:rPr>
      </w:pPr>
      <w:r>
        <w:rPr>
          <w:b/>
          <w:u w:val="single"/>
          <w:shd w:val="clear" w:fill="FFFF00"/>
        </w:rPr>
        <w:t xml:space="preserve">Asiakirjan numero 23064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poliisipäällikkö, lyhennettynä IGP, on Nigerian poliisivoimien johtaja. Hän on poliisivoimien korkein virkamies. Ensimmäinen IGP on Louis Edet ja nykyinen IGP on </w:t>
      </w:r>
      <w:r>
        <w:rPr>
          <w:color w:val="A9A9A9"/>
        </w:rPr>
        <w:t xml:space="preserve">Ibrahim Kpotun Idris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poliisin ylitarkastaja?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poliisipäällikkö, lyhennettynä IGP, on Nigerian poliisivoimien johtaja. Hän on poliisivoimien korkein virkamies. Ensimmäinen IGP on Louis Edet ja nykyinen IGP on </w:t>
      </w:r>
      <w:r>
        <w:rPr>
          <w:color w:val="A9A9A9"/>
        </w:rPr>
        <w:t xml:space="preserve">Ibrahim Idris Kpotum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poliisin ylitarkastajan nimi?</w:t>
      </w:r>
    </w:p>
    <w:p>
      <w:pPr>
        <w:pStyle w:val="TextBody"/>
        <w:bidi w:val="0"/>
        <w:jc w:val="left"/>
        <w:rPr>
          <w:b/>
          <w:u w:val="single"/>
          <w:shd w:val="clear" w:fill="FFFF00"/>
        </w:rPr>
      </w:pPr>
      <w:r>
        <w:rPr>
          <w:b/>
          <w:u w:val="single"/>
          <w:shd w:val="clear" w:fill="FFFF00"/>
        </w:rPr>
        <w:t xml:space="preserve">Asiakirjan numero 23065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Boba Fett on fiktiivinen hahmo ja palkkionmetsästäjä Star Wars -sarjassa. Alkuperäisen trilogian yhteydessä hän esiintyy sekä elokuvissa </w:t>
      </w:r>
      <w:r>
        <w:rPr>
          <w:color w:val="A9A9A9"/>
        </w:rPr>
        <w:t xml:space="preserve">Imperiumin </w:t>
      </w:r>
      <w:r>
        <w:rPr>
          <w:color w:val="DCDCDC"/>
        </w:rPr>
        <w:t xml:space="preserve">vastaisku </w:t>
      </w:r>
      <w:r>
        <w:rPr/>
        <w:t xml:space="preserve">että Jedin paluu Darth Vaderin ja Jabba the Huttin palveluksessa olevana kätyrinä, ja lisäksi hänellä on pieni esiintyminen alkuperäisen elokuvan muutetussa versiossa. Prequel-trilogiassa </w:t>
      </w:r>
      <w:r>
        <w:rPr>
          <w:color w:val="2F4F4F"/>
        </w:rPr>
        <w:t xml:space="preserve">Star Wars: Episodi II -- Kloonien hyökkäys </w:t>
      </w:r>
      <w:r>
        <w:rPr/>
        <w:t xml:space="preserve">vahvistaa hänen alkuperänsä muuttumattomana kloonina, jonka palkkionmetsästäjä Jango Fett kasvatti poikanaan; Boban tarina tästä elokuvasta jatkuu suoraan tietyissä Star Wars: Kloonien sota -elokuvan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Boba Fett oli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Boba Fettiä näyttelee pääasiassa </w:t>
      </w:r>
      <w:r>
        <w:rPr>
          <w:color w:val="A9A9A9"/>
        </w:rPr>
        <w:t xml:space="preserve">Jeremy Bulloch </w:t>
      </w:r>
      <w:r>
        <w:rPr/>
        <w:t xml:space="preserve">elokuvissa Imperiumi iskee takaisin ja Jedin paluu. Bullochin velipuoli varoitti häntä roolista. Hän sai Fettin roolin, koska puku sattui istumaan "kuin Savile Row'n räätäli olisi tullut ja tehnyt sen"; hänen ei tarvinnut käydä luku- tai koekuvauksissa, eikä Bulloch työskennellyt käsikirjoituksen pohjalta kumpaakaan elokuvaa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Boba Fettiä Jedin paluussa...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Jedin paluussa </w:t>
      </w:r>
      <w:r>
        <w:rPr/>
        <w:t xml:space="preserve">Boba Fett on Jabba the Huttin palatsissa, jossa Solon pelastajat vangitaan, ja hän matkustaa Jabban purjeveneellä Carkoonin suureen kuoppaan, Sarlaccin kotiin, jossa vangit teloitetaan. Kun vangit yrittävät paeta, Solo yrittää puuttua asiaan ja joutuu kamppailuun Luke Skywalkerin kanssa, mutta Solo sytyttää vahingossa Fettin rakettirepun, jolloin palkkionmetsästäjä putoaa Sarlaccin suuhun.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Boba Fett kuolee?</w:t>
      </w:r>
    </w:p>
    <w:p>
      <w:pPr>
        <w:pStyle w:val="TextBody"/>
        <w:bidi w:val="0"/>
        <w:jc w:val="left"/>
        <w:rPr>
          <w:b/>
          <w:u w:val="single"/>
          <w:shd w:val="clear" w:fill="FFFF00"/>
        </w:rPr>
      </w:pPr>
      <w:r>
        <w:rPr>
          <w:b/>
          <w:u w:val="single"/>
          <w:shd w:val="clear" w:fill="FFFF00"/>
        </w:rPr>
        <w:t xml:space="preserve">Asiakirjan numero 23066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Self-Transcendence 3100 mailin </w:t>
      </w:r>
      <w:r>
        <w:rPr/>
        <w:t xml:space="preserve">juoksukilpailu on maailman pisin sertifioitu juoksukilpailu. Vuonna 1996 Sri Chinmoy loi tämän tapahtuman 2700 mailin (4345 km) kilpailuksi. Saman vuoden palkintoseremoniassa hän julisti, että vuoden 1997 kilpailua pidennettäisiin 3100 mailiin (4989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pisin kilparata?</w:t>
      </w:r>
    </w:p>
    <w:p>
      <w:pPr>
        <w:pStyle w:val="TextBody"/>
        <w:bidi w:val="0"/>
        <w:jc w:val="left"/>
        <w:rPr>
          <w:b/>
          <w:u w:val="single"/>
          <w:shd w:val="clear" w:fill="FFFF00"/>
        </w:rPr>
      </w:pPr>
      <w:r>
        <w:rPr>
          <w:b/>
          <w:u w:val="single"/>
          <w:shd w:val="clear" w:fill="FFFF00"/>
        </w:rPr>
        <w:t xml:space="preserve">Asiakirjan numero 23067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Kapteeni John Yossarian on </w:t>
      </w:r>
      <w:r>
        <w:rPr/>
        <w:t xml:space="preserve">Joseph Hellerin romaanin Catch-22 ja sen jatko-osan Closing Time fiktiivinen hahmo ja molempien kirjojen päähenkilö. Catch-22:ssa Yossarian on 28-vuotias kapteeni ja B-25-pommittaja armeijan ilmavoimien 256. pommituslaivueessa, joka on sijoitettu pienelle Pianosan saarelle Italian mantereen edustalla toisen maailmansodan aikana. Yossarianin uroteot perustuvat kirjailijan kokemuksiin; Heller oli myös pommittaja ilmavoimissa ja sijoitettuna Italian rannikon edustalla olevalle saarelle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catch 22</w:t>
      </w:r>
    </w:p>
    <w:p>
      <w:pPr>
        <w:pStyle w:val="TextBody"/>
        <w:bidi w:val="0"/>
        <w:jc w:val="left"/>
        <w:rPr>
          <w:b/>
          <w:u w:val="single"/>
          <w:shd w:val="clear" w:fill="FFFF00"/>
        </w:rPr>
      </w:pPr>
      <w:r>
        <w:rPr>
          <w:b/>
          <w:u w:val="single"/>
          <w:shd w:val="clear" w:fill="FFFF00"/>
        </w:rPr>
        <w:t xml:space="preserve">Asiakirjan numero 23068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Kuninkaallinen taideakatemia perustettiin </w:t>
      </w:r>
      <w:r>
        <w:rPr>
          <w:color w:val="A9A9A9"/>
        </w:rPr>
        <w:t xml:space="preserve">kuningas Yrjö III:</w:t>
      </w:r>
      <w:r>
        <w:rPr/>
        <w:t xml:space="preserve">n henkilökohtaisella päätöksellä </w:t>
      </w:r>
      <w:r>
        <w:rPr/>
        <w:t xml:space="preserve">10. joulukuuta 1768, ja sen tehtävänä oli edistää muotoilutaidetta Britanniassa koulutuksen ja näyttelyiden avulla.</w:t>
      </w:r>
      <w:r>
        <w:rPr/>
        <w:t xml:space="preserve"> Akatemian perustamisella oli kaksi päämäärää: nostaa taiteilijoiden ammatillista asemaa luomalla vankka koulutus- ja asiantuntijajärjestelmä taiteen alalla ja järjestää asianmukaista huipputasoa edustavien nykytaideteosten näyttelyt. Kannattajat halusivat edistää kansallista taidekoulua ja rohkaista yleisöä arvostamaan ja kiinnostumaan taiteesta tunnustettujen hyvän maun kaanonien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kouluja kuninkaallisessa palatsissa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Kuninkaallisen maalaustaiteen ja kuvanveiston akatemian perustajajäsen.</w:t>
      </w:r>
    </w:p>
    <w:p>
      <w:pPr>
        <w:pStyle w:val="TextBody"/>
        <w:bidi w:val="0"/>
        <w:jc w:val="left"/>
        <w:rPr>
          <w:b/>
          <w:u w:val="single"/>
          <w:shd w:val="clear" w:fill="FFFF00"/>
        </w:rPr>
      </w:pPr>
      <w:r>
        <w:rPr>
          <w:b/>
          <w:u w:val="single"/>
          <w:shd w:val="clear" w:fill="FFFF00"/>
        </w:rPr>
        <w:t xml:space="preserve">Asiakirjan numero 23069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Mount Union </w:t>
      </w:r>
      <w:r>
        <w:rPr/>
        <w:t xml:space="preserve">voitti Mary Hardin-Baylorin kauden 2017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3. divisioonan jalkapallomestaruuden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III divisioonan pudotuspelit alkavat, kun </w:t>
      </w:r>
      <w:r>
        <w:rPr>
          <w:color w:val="A9A9A9"/>
        </w:rPr>
        <w:t xml:space="preserve">32 </w:t>
      </w:r>
      <w:r>
        <w:rPr/>
        <w:t xml:space="preserve">joukkuetta on valittu osallistumaan pudotuspeleihin. Division III:n mestaruusottelu, joka tunnetaan nimellä Stagg Bowl (nimetty Amos Alonzo Staggin mukaan), on pelattu vuosittain Salem Football Stadiumilla Salemissa, Virginiassa vuodesta 1993 lähtien. Sitä ennen se pelattiin Garrett-Harrison Stadiumilla Phenix Cityssä, Alabamassa (1973 -- 1982, 1985 -- 1989), Galbreath Fieldillä College Football Hall of Famessa, kun halli sijaitsi Kings Islandissa, Ohiossa (1983 -- 1984), ja Hawkins Stadiumilla Bradentonissa, Floridassa (1990 -- 1992).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3. divisioonan jalkapallon pudotuspeleihin?</w:t>
      </w:r>
    </w:p>
    <w:p>
      <w:pPr>
        <w:pStyle w:val="TextBody"/>
        <w:bidi w:val="0"/>
        <w:jc w:val="left"/>
        <w:rPr>
          <w:b/>
          <w:u w:val="single"/>
          <w:shd w:val="clear" w:fill="FFFF00"/>
        </w:rPr>
      </w:pPr>
      <w:r>
        <w:rPr>
          <w:b/>
          <w:u w:val="single"/>
          <w:shd w:val="clear" w:fill="FFFF00"/>
        </w:rPr>
        <w:t xml:space="preserve">Asiakirjan numero 23070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Murdoch oli komentosillan päällystöön kuuluva upseeri, kun 14. huhtikuuta 1912 noin kello 23.40 nähtiin suuri jäävuori suoraan Titanicin tiellä. Perämies </w:t>
      </w:r>
      <w:r>
        <w:rPr>
          <w:color w:val="A9A9A9"/>
        </w:rPr>
        <w:t xml:space="preserve">Robert Hichens</w:t>
      </w:r>
      <w:r>
        <w:rPr/>
        <w:t xml:space="preserve">, joka oli ruorissa, ja neljäs upseeri Joseph Boxhall, joka saattoi olla komentosillalla yhteentörmäyksen aikana, totesivat molemmat, että Murdoch antoi käskyn ``Hard-a-starboard'', joka oli peräsinkomento, joka käänsi aluksen paapuuriin (vasemmalle) siirtämällä peräsintä tyyrpuuriin (oikealle).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ruorissa, kun Titanic upposi, -</w:t>
      </w:r>
    </w:p>
    <w:p>
      <w:pPr>
        <w:pStyle w:val="TextBody"/>
        <w:bidi w:val="0"/>
        <w:jc w:val="left"/>
        <w:rPr>
          <w:b/>
          <w:u w:val="single"/>
          <w:shd w:val="clear" w:fill="FFFF00"/>
        </w:rPr>
      </w:pPr>
      <w:r>
        <w:rPr>
          <w:b/>
          <w:u w:val="single"/>
          <w:shd w:val="clear" w:fill="FFFF00"/>
        </w:rPr>
        <w:t xml:space="preserve">Asiakirjan numero 23071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 on raamatullinen etunimi. Patriarkka </w:t>
      </w:r>
      <w:r>
        <w:rPr>
          <w:color w:val="A9A9A9"/>
        </w:rPr>
        <w:t xml:space="preserve">Jaakob </w:t>
      </w:r>
      <w:r>
        <w:rPr/>
        <w:t xml:space="preserve">sai nimen Israel (hepreaksi: </w:t>
      </w:r>
      <w:r>
        <w:rPr/>
        <w:t xml:space="preserve">יִשְׂרָאֵל, standardiksi Yisraʾel tiberiksi Yiśrāʾēl) sen jälkeen, kun hän oli ``kamppaillut enkelin kanssa'' (1. Mooseksen kirja 32: 28 ja 35: 10). Etunimi on jo todistettu eblaiittisessa </w:t>
      </w:r>
      <w:r>
        <w:rPr/>
        <w:t xml:space="preserve">(</w:t>
      </w:r>
      <w:r>
        <w:rPr/>
        <w:t xml:space="preserve">𒅖𒊏𒅋, išrail) ja ugaritilaisessa </w:t>
      </w:r>
      <w:r>
        <w:rPr/>
        <w:t xml:space="preserve">(</w:t>
      </w:r>
      <w:r>
        <w:rPr/>
        <w:t xml:space="preserve">𐎊𐎌𐎗𐎛𐎍, yšrʾil). Kommentoijat ovat eri mieltä alkuperäisestä kirjaimellisesta tulkinnasta. Genesiksen teksti etymologisoi nimen juurella śarah ``hallita, riidellä, olla vallassa, voittaa'': </w:t>
      </w:r>
      <w:r>
        <w:rPr>
          <w:rtl w:val="true"/>
        </w:rPr>
        <w:t xml:space="preserve">שָׂרִיתָ עִם - אֱלֹהִים </w:t>
      </w:r>
      <w:r>
        <w:rPr/>
        <w:t xml:space="preserve">(KJV: ``a prince hast thou power with God''), mutta nykyaikaiset ehdotukset lukevat el:n subjektiksi, sillä käännös ``El / Jumala hallitsee / tuomitsee / taistelee'', ``El taistelee / taistelee''.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tunnettiin Israelina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Israel on raamatullinen etunimi. Patriarkka Jaakob sai nimen Israel (heprea: </w:t>
      </w:r>
      <w:r>
        <w:rPr/>
        <w:t xml:space="preserve">יִשְׂרָאֵל, standardi Yisraʾel Tiberian Yiśrāʾēl; </w:t>
      </w:r>
      <w:r>
        <w:rPr>
          <w:color w:val="A9A9A9"/>
        </w:rPr>
        <w:t xml:space="preserve">``Jumalan kanssa </w:t>
      </w:r>
      <w:r>
        <w:rPr/>
        <w:t xml:space="preserve">voittoisa</w:t>
      </w:r>
      <w:r>
        <w:rPr/>
        <w:t xml:space="preserve">'', ``joka voittaa Jumalan'') painittuaan ``enkelin'' kanssa (1. Moos. 32: 28 ja 35: 10). Nimi esiintyy jo eblailaisissa ja ugaritilaisissa teksteissä yleisenä nimenä. Kommentoijat ovat eri mieltä alkuperäisestä kirjaimellisesta merkityksestä. Joidenkin mukaan nimi tulee verbistä śarar (``hallita, olla vahva, olla vallassa''), jolloin nimi tarkoittaa ``Jumala hallitsee'' tai ``Jumala tuomitsee''. Muita mahdollisia merkityksiä ovat ``Jumalan ruhtinas'' (King James Version mukaan) tai ``El taistelee/taistelee''. Oxford University Pressin ``The Jewish Study Bible'' sanoo sivulla 68 ``Israelin tieteellinen etymologia on epävarma, hyvä arvaus on'' (Jumala) El hallitsee''. Jaakobin jälkeläiset tulivat tunnetuiksi israelilaisina, muodostaen lopulta Israelin heimot ja lopulta Israelin kuningaskunnan, mistä tuli nimi nykypäivän Israelin 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Israelin nimen raamatullinen merkitys?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Israel </w:t>
      </w:r>
    </w:p>
    <w:tbl>
      <w:tblPr>
        <w:tblW w:w="9062" w:type="dxa"/>
        <w:jc w:val="left"/>
        <w:tblInd w:w="0" w:type="dxa"/>
        <w:tblLayout w:type="fixed"/>
        <w:tblCellMar>
          <w:top w:w="28" w:type="dxa"/>
          <w:left w:w="28" w:type="dxa"/>
          <w:bottom w:w="28" w:type="dxa"/>
          <w:right w:w="28" w:type="dxa"/>
        </w:tblCellMar>
      </w:tblPr>
      <w:tblGrid>
        <w:gridCol w:w="1666"/>
        <w:gridCol w:w="7396"/>
      </w:tblGrid>
      <w:tr>
        <w:trPr/>
        <w:tc>
          <w:tcPr>
            <w:tcW w:w="1666" w:type="dxa"/>
            <w:tcBorders/>
            <w:vAlign w:val="center"/>
          </w:tcPr>
          <w:p>
            <w:pPr>
              <w:pStyle w:val="TableHeading"/>
              <w:suppressLineNumbers/>
              <w:bidi w:val="0"/>
              <w:spacing w:before="0" w:after="283"/>
              <w:jc w:val="center"/>
              <w:rPr/>
            </w:pPr>
            <w:r>
              <w:rPr/>
              <w:t xml:space="preserve">Ääntäminen </w:t>
            </w:r>
          </w:p>
        </w:tc>
        <w:tc>
          <w:tcPr>
            <w:tcW w:w="7396" w:type="dxa"/>
            <w:tcBorders/>
            <w:vAlign w:val="center"/>
          </w:tcPr>
          <w:p>
            <w:pPr>
              <w:pStyle w:val="TableContents"/>
              <w:bidi w:val="0"/>
              <w:spacing w:before="0" w:after="283"/>
              <w:jc w:val="left"/>
              <w:rPr/>
            </w:pPr>
            <w:r>
              <w:rPr/>
              <w:t xml:space="preserve">/ ˈɪzreɪəl,-riəl / heprea: (jisʁaˈʔel) </w:t>
            </w:r>
          </w:p>
        </w:tc>
      </w:tr>
      <w:tr>
        <w:trPr/>
        <w:tc>
          <w:tcPr>
            <w:tcW w:w="1666" w:type="dxa"/>
            <w:tcBorders/>
            <w:vAlign w:val="center"/>
          </w:tcPr>
          <w:p>
            <w:pPr>
              <w:pStyle w:val="TableHeading"/>
              <w:suppressLineNumbers/>
              <w:bidi w:val="0"/>
              <w:spacing w:before="0" w:after="283"/>
              <w:jc w:val="center"/>
              <w:rPr/>
            </w:pPr>
            <w:r>
              <w:rPr/>
              <w:t xml:space="preserve">Sukupuoli </w:t>
            </w:r>
          </w:p>
        </w:tc>
        <w:tc>
          <w:tcPr>
            <w:tcW w:w="7396" w:type="dxa"/>
            <w:tcBorders/>
            <w:vAlign w:val="center"/>
          </w:tcPr>
          <w:p>
            <w:pPr>
              <w:pStyle w:val="TableContents"/>
              <w:bidi w:val="0"/>
              <w:spacing w:before="0" w:after="283"/>
              <w:jc w:val="left"/>
              <w:rPr/>
            </w:pPr>
            <w:r>
              <w:rPr/>
              <w:t xml:space="preserve">Mies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7396" w:type="dxa"/>
            <w:tcBorders/>
            <w:vAlign w:val="center"/>
          </w:tcPr>
          <w:p>
            <w:pPr>
              <w:pStyle w:val="TableContents"/>
              <w:bidi w:val="0"/>
              <w:spacing w:before="0" w:after="283"/>
              <w:jc w:val="left"/>
              <w:rPr/>
            </w:pPr>
            <w:r>
              <w:rPr/>
              <w:t xml:space="preserve">Heprea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7396" w:type="dxa"/>
            <w:tcBorders/>
            <w:vAlign w:val="center"/>
          </w:tcPr>
          <w:p>
            <w:pPr>
              <w:pStyle w:val="TableContents"/>
              <w:bidi w:val="0"/>
              <w:spacing w:before="0" w:after="283"/>
              <w:jc w:val="left"/>
              <w:rPr/>
            </w:pPr>
            <w:r>
              <w:rPr/>
              <w:t xml:space="preserve">' </w:t>
            </w:r>
            <w:r>
              <w:rPr>
                <w:color w:val="A9A9A9"/>
              </w:rPr>
              <w:t xml:space="preserve">God Contended</w:t>
            </w:r>
            <w:r>
              <w:rPr/>
              <w:t xml:space="preserve">',' </w:t>
            </w:r>
            <w:r>
              <w:rPr>
                <w:color w:val="DCDCDC"/>
              </w:rPr>
              <w:t xml:space="preserve">Wrestles with God</w:t>
            </w:r>
            <w:r>
              <w:rPr/>
              <w:t xml:space="preserve">',' </w:t>
            </w:r>
            <w:r>
              <w:rPr>
                <w:color w:val="2F4F4F"/>
              </w:rPr>
              <w:t xml:space="preserve">Triumphant with God</w:t>
            </w:r>
            <w:r>
              <w:rPr/>
              <w:t xml:space="preserve">'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7396" w:type="dxa"/>
            <w:tcBorders/>
            <w:vAlign w:val="center"/>
          </w:tcPr>
          <w:p>
            <w:pPr>
              <w:pStyle w:val="TableContents"/>
              <w:bidi w:val="0"/>
              <w:spacing w:before="0" w:after="283"/>
              <w:jc w:val="left"/>
              <w:rPr/>
            </w:pPr>
            <w:r>
              <w:rPr/>
              <w:t xml:space="preserve">Izzy, Isaac, Rae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Israelin nimen merkitys?</w:t>
      </w:r>
    </w:p>
    <w:p>
      <w:pPr>
        <w:pStyle w:val="TextBody"/>
        <w:bidi w:val="0"/>
        <w:jc w:val="left"/>
        <w:rPr>
          <w:b/>
          <w:u w:val="single"/>
          <w:shd w:val="clear" w:fill="FFFF00"/>
        </w:rPr>
      </w:pPr>
      <w:r>
        <w:rPr>
          <w:b/>
          <w:u w:val="single"/>
          <w:shd w:val="clear" w:fill="FFFF00"/>
        </w:rPr>
        <w:t xml:space="preserve">Asiakirjan numero 23072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 Adventures on yhdysvaltalainen televisiosarja paranormaaleista ilmiöistä, joka sai ensi-iltansa </w:t>
      </w:r>
      <w:r>
        <w:rPr>
          <w:color w:val="A9A9A9"/>
        </w:rPr>
        <w:t xml:space="preserve">17. lokakuuta 2008 </w:t>
      </w:r>
      <w:r>
        <w:rPr/>
        <w:t xml:space="preserve">Travel Channelilla. MY-Tupelo Entertainmentin (MY Entertainmentin ja Tupelo-Honey Productionsin fuusio) tuottama ohjelma seuraa aaveiden metsästäjiä Zak Bagansia, Nick Groffia (kaudet 1-10) ja Aaron Goodwinia, jotka tutkivat paikkoja, joissa kerrotaan kummitelleen. Ohjelman esittelee ja selostaa Zak Bagans.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kummitusseikkailujen ensimmäinen jakso esitettiin?</w:t>
      </w:r>
    </w:p>
    <w:p>
      <w:pPr>
        <w:pStyle w:val="TextBody"/>
        <w:bidi w:val="0"/>
        <w:jc w:val="left"/>
        <w:rPr>
          <w:b/>
          <w:u w:val="single"/>
          <w:shd w:val="clear" w:fill="FFFF00"/>
        </w:rPr>
      </w:pPr>
      <w:r>
        <w:rPr>
          <w:b/>
          <w:u w:val="single"/>
          <w:shd w:val="clear" w:fill="FFFF00"/>
        </w:rPr>
        <w:t xml:space="preserve">Asiakirjan numero 23073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Nuhakuume, joka tunnetaan myös nimellä flunssa, on </w:t>
      </w:r>
      <w:r>
        <w:rPr>
          <w:color w:val="A9A9A9"/>
        </w:rPr>
        <w:t xml:space="preserve">ylähengitysteiden </w:t>
      </w:r>
      <w:r>
        <w:rPr/>
        <w:t xml:space="preserve">virusperäinen tartuntatauti</w:t>
      </w:r>
      <w:r>
        <w:rPr/>
        <w:t xml:space="preserve">, joka vaikuttaa pääasiassa nenään. Myös kurkku, poskiontelot ja kurkunpää voivat sairastua. Merkit ja oireet voivat alkaa alle kahden päivän kuluttua altistumisesta. Niitä ovat yskä, kurkkukipu, nuha, aivastelu, päänsärky ja kuume. Ihmiset toipuvat yleensä seitsemästä kymmeneen päivässä. Jotkut oireet voivat kestää jopa kolme viikkoa. Muista terveysongelmista kärsiville voi joskus kehittyä keuhkokuume.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kylmävirus elää elimistössä</w:t>
      </w:r>
    </w:p>
    <w:p>
      <w:pPr>
        <w:pStyle w:val="TextBody"/>
        <w:bidi w:val="0"/>
        <w:jc w:val="left"/>
        <w:rPr>
          <w:b/>
          <w:u w:val="single"/>
          <w:shd w:val="clear" w:fill="FFFF00"/>
        </w:rPr>
      </w:pPr>
      <w:r>
        <w:rPr>
          <w:b/>
          <w:u w:val="single"/>
          <w:shd w:val="clear" w:fill="FFFF00"/>
        </w:rPr>
        <w:t xml:space="preserve">Asiakirjan numero 23074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Stockton and Darlington Railway (S&amp;DR) oli rautatieyhtiö, joka toimi Koillis-Englannissa vuosina </w:t>
      </w:r>
      <w:r>
        <w:rPr/>
        <w:t xml:space="preserve">1825-1863. Se oli maailman ensimmäinen höyryvetureita käyttävä julkinen rautatie, ja sen ensimmäinen rata yhdisti Shildonin lähellä sijaitsevat hiilikaivokset Stockton-on-Teesin ja Darlingtonin alueisiin, ja se avattiin virallisesti 27. syyskuuta 1825. Hiilen kuljettamisesta laivoihin tuli nopeasti tuottoisa liiketoiminta, ja linjaa laajennettiin pian Middlesbroughin uuteen satamaan ja kaupunkiin. Hiilivaunuja vetivät alusta alkaen höyryveturit, mutta matkustajia kuljetettiin hevosten vetämissä vaunuissa, kunnes höyryvetureiden vetämät vaunut otettiin käyttöön vuonna 1833.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Stockton-Darlingtonin rautatie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Overtonin pätevyydestä huolestuneena Pease pyysi George Stephensonia, Killingworthin kaivosten kokenutta konepäällikköä, tapaamaan hänet Darlingtonissa. Osakkeenomistajat nimittivät 12. toukokuuta 1821 Thomas Meynellin puheenjohtajaksi ja Jonathan Backhousen rahastonhoitajaksi; enemmistö johtokunnasta, johon kuuluivat Thomas Richardson, Edward Pease ja hänen poikansa Joseph Pease, oli kveekareita. Komitea suunnitteli sinetin, jossa hevonen veti vaunuja, ja otti käyttöön latinankielisen tunnuslauseen Periculum privatum utilitas publica (yksityisellä riskillä julkista palvelua varten). Heinäkuun 23. päivään 1821 mennessä komitea oli päättänyt, että rata olisi pikemminkin reunakiskorata kuin tasorata, ja nimitti Stephensonin tekemään uuden kartoituksen radasta. Stephenson suositteli tempervalurautakiskojen käyttöä, vaikka hän omisti osuuden vaihtoehtoista valurautakiskoa koskevasta patentista, ja molempia kiskotyyppejä käytettiin. Stephensonia avusti kartoituksessa hänen 18-vuotias poikansa Robert, ja vuoden 1821 loppuun mennessä hän oli raportoinut, että käyttökelpoinen rata voitiin rakentaa lain puitteissa, mutta toinen reitti olisi 5 kilometriä (3 mailia) lyhyempi ja välttäisi syvät kaivannot ja tunnelit. Overton oli pitänyt itsensä käytettävissä, mutta ei enää osallistunut, ja osakkeenomistajat valitsivat Stephensonin 22. tammikuuta 1822 insinööriksi, jonka palkka oli 660 puntaa vuodessa. Toukokuun 23. päivänä </w:t>
      </w:r>
      <w:r>
        <w:rPr>
          <w:color w:val="A9A9A9"/>
        </w:rPr>
        <w:t xml:space="preserve">1822 </w:t>
      </w:r>
      <w:r>
        <w:rPr/>
        <w:t xml:space="preserve">Stocktonissa järjestetyssä seremoniassa juhlittiin ensimmäisen raiteen laskemista St John's Wellin kohdalla. Kiskojen väli oli 1,42 metriä (4 jalkaa 8 tuumaa), eli sama raideleveys, jota Stephenson käytti Killingworthin rautatiellä.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Stocktonin ja Darlingtonin rautatie rakennettiin?</w:t>
      </w:r>
    </w:p>
    <w:p>
      <w:pPr>
        <w:pStyle w:val="TextBody"/>
        <w:bidi w:val="0"/>
        <w:jc w:val="left"/>
        <w:rPr>
          <w:b/>
          <w:u w:val="single"/>
          <w:shd w:val="clear" w:fill="FFFF00"/>
        </w:rPr>
      </w:pPr>
      <w:r>
        <w:rPr>
          <w:b/>
          <w:u w:val="single"/>
          <w:shd w:val="clear" w:fill="FFFF00"/>
        </w:rPr>
        <w:t xml:space="preserve">Asiakirjan numero 23075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ABC tilasi 3. maaliskuuta 2016 amerikkalaisen televisiodraamasarjan Scandal kuudennen tuotantokauden. Sen esittäminen alkoi </w:t>
      </w:r>
      <w:r>
        <w:rPr>
          <w:color w:val="A9A9A9"/>
        </w:rPr>
        <w:t xml:space="preserve">26. tammikuuta 2017 Yhdysvalloissa </w:t>
      </w:r>
      <w:r>
        <w:rPr/>
        <w:t xml:space="preserve">ABC-kanavalla. Kausi sisältää sarjan 100. jakson, joka on tämän kauden kymmenes jakso. Kauden tuotti ABC Studios yhdessä ShondaLand Production Companyn kanssa; showrunner on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skandaalin 6. kausi ilmestyy</w:t>
      </w:r>
    </w:p>
    <w:p>
      <w:pPr>
        <w:pStyle w:val="TextBody"/>
        <w:bidi w:val="0"/>
        <w:jc w:val="left"/>
        <w:rPr>
          <w:b/>
          <w:u w:val="single"/>
          <w:shd w:val="clear" w:fill="FFFF00"/>
        </w:rPr>
      </w:pPr>
      <w:r>
        <w:rPr>
          <w:b/>
          <w:u w:val="single"/>
          <w:shd w:val="clear" w:fill="FFFF00"/>
        </w:rPr>
        <w:t xml:space="preserve">Asiakirjan numero 23076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Heroes Have Always Been Cowboys'' Willie Nelsonin single albumilta The Electric Horseman: Music from the Original Motion Picture Soundtrack </w:t>
      </w:r>
    </w:p>
    <w:tbl>
      <w:tblPr>
        <w:tblW w:w="10205" w:type="dxa"/>
        <w:jc w:val="left"/>
        <w:tblInd w:w="0" w:type="dxa"/>
        <w:tblLayout w:type="fixed"/>
        <w:tblCellMar>
          <w:top w:w="28" w:type="dxa"/>
          <w:left w:w="28" w:type="dxa"/>
          <w:bottom w:w="28" w:type="dxa"/>
          <w:right w:w="28" w:type="dxa"/>
        </w:tblCellMar>
      </w:tblPr>
      <w:tblGrid>
        <w:gridCol w:w="3521"/>
        <w:gridCol w:w="4540"/>
        <w:gridCol w:w="2144"/>
      </w:tblGrid>
      <w:tr>
        <w:trPr/>
        <w:tc>
          <w:tcPr>
            <w:tcW w:w="3521" w:type="dxa"/>
            <w:tcBorders/>
            <w:vAlign w:val="center"/>
          </w:tcPr>
          <w:p>
            <w:pPr>
              <w:pStyle w:val="TableHeading"/>
              <w:suppressLineNumbers/>
              <w:bidi w:val="0"/>
              <w:spacing w:before="0" w:after="283"/>
              <w:jc w:val="center"/>
              <w:rPr/>
            </w:pPr>
            <w:r>
              <w:rPr/>
              <w:t xml:space="preserve">B-puoli </w:t>
            </w:r>
          </w:p>
        </w:tc>
        <w:tc>
          <w:tcPr>
            <w:tcW w:w="4540" w:type="dxa"/>
            <w:tcBorders/>
            <w:vAlign w:val="center"/>
          </w:tcPr>
          <w:p>
            <w:pPr>
              <w:pStyle w:val="TableContents"/>
              <w:bidi w:val="0"/>
              <w:spacing w:before="0" w:after="283"/>
              <w:jc w:val="left"/>
              <w:rPr/>
            </w:pPr>
            <w:r>
              <w:rPr/>
              <w:t xml:space="preserve">``Rising Star (Love Theme)''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Julkaistu </w:t>
            </w:r>
          </w:p>
        </w:tc>
        <w:tc>
          <w:tcPr>
            <w:tcW w:w="4540" w:type="dxa"/>
            <w:tcBorders/>
            <w:vAlign w:val="center"/>
          </w:tcPr>
          <w:p>
            <w:pPr>
              <w:pStyle w:val="TableContents"/>
              <w:bidi w:val="0"/>
              <w:spacing w:before="0" w:after="283"/>
              <w:jc w:val="left"/>
              <w:rPr/>
            </w:pPr>
            <w:r>
              <w:rPr/>
              <w:t xml:space="preserve">tammikuu 1980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Genre </w:t>
            </w:r>
          </w:p>
        </w:tc>
        <w:tc>
          <w:tcPr>
            <w:tcW w:w="4540" w:type="dxa"/>
            <w:tcBorders/>
            <w:vAlign w:val="center"/>
          </w:tcPr>
          <w:p>
            <w:pPr>
              <w:pStyle w:val="TableContents"/>
              <w:bidi w:val="0"/>
              <w:spacing w:before="0" w:after="283"/>
              <w:jc w:val="left"/>
              <w:rPr/>
            </w:pPr>
            <w:r>
              <w:rPr/>
              <w:t xml:space="preserve">Maa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Pituus </w:t>
            </w:r>
          </w:p>
        </w:tc>
        <w:tc>
          <w:tcPr>
            <w:tcW w:w="4540" w:type="dxa"/>
            <w:tcBorders/>
            <w:vAlign w:val="center"/>
          </w:tcPr>
          <w:p>
            <w:pPr>
              <w:pStyle w:val="TableContents"/>
              <w:bidi w:val="0"/>
              <w:spacing w:before="0" w:after="283"/>
              <w:jc w:val="left"/>
              <w:rPr/>
            </w:pPr>
            <w:r>
              <w:rPr/>
              <w:t xml:space="preserve">3: 06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Tarra </w:t>
            </w:r>
          </w:p>
        </w:tc>
        <w:tc>
          <w:tcPr>
            <w:tcW w:w="4540" w:type="dxa"/>
            <w:tcBorders/>
            <w:vAlign w:val="center"/>
          </w:tcPr>
          <w:p>
            <w:pPr>
              <w:pStyle w:val="TableContents"/>
              <w:bidi w:val="0"/>
              <w:spacing w:before="0" w:after="283"/>
              <w:jc w:val="left"/>
              <w:rPr/>
            </w:pPr>
            <w:r>
              <w:rPr/>
              <w:t xml:space="preserve">Columbia Records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Lauluntekijä (s) </w:t>
            </w:r>
          </w:p>
        </w:tc>
        <w:tc>
          <w:tcPr>
            <w:tcW w:w="4540" w:type="dxa"/>
            <w:tcBorders/>
            <w:vAlign w:val="center"/>
          </w:tcPr>
          <w:p>
            <w:pPr>
              <w:pStyle w:val="TableContents"/>
              <w:bidi w:val="0"/>
              <w:spacing w:before="0" w:after="283"/>
              <w:jc w:val="left"/>
              <w:rPr/>
            </w:pPr>
            <w:r>
              <w:rPr>
                <w:color w:val="A9A9A9"/>
              </w:rPr>
              <w:t xml:space="preserve">Sharon Vaughn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Heading"/>
              <w:suppressLineNumbers/>
              <w:bidi w:val="0"/>
              <w:spacing w:before="0" w:after="283"/>
              <w:jc w:val="center"/>
              <w:rPr/>
            </w:pPr>
            <w:r>
              <w:rPr/>
              <w:t xml:space="preserve">Tuottaja (s) </w:t>
            </w:r>
          </w:p>
        </w:tc>
        <w:tc>
          <w:tcPr>
            <w:tcW w:w="4540" w:type="dxa"/>
            <w:tcBorders/>
            <w:vAlign w:val="center"/>
          </w:tcPr>
          <w:p>
            <w:pPr>
              <w:pStyle w:val="TableContents"/>
              <w:bidi w:val="0"/>
              <w:spacing w:before="0" w:after="283"/>
              <w:jc w:val="left"/>
              <w:rPr/>
            </w:pPr>
            <w:r>
              <w:rPr/>
              <w:t xml:space="preserve">Sydney Pollack Larry Rosen Willie Nelson singlejen kronologia </w:t>
            </w:r>
          </w:p>
        </w:tc>
        <w:tc>
          <w:tcPr>
            <w:tcW w:w="2144" w:type="dxa"/>
            <w:tcBorders/>
          </w:tcPr>
          <w:p>
            <w:pPr>
              <w:pStyle w:val="TableContents"/>
              <w:bidi w:val="0"/>
              <w:spacing w:before="0" w:after="283"/>
              <w:jc w:val="left"/>
              <w:rPr>
                <w:sz w:val="4"/>
                <w:szCs w:val="4"/>
              </w:rPr>
            </w:pPr>
            <w:r>
              <w:rPr>
                <w:sz w:val="4"/>
                <w:szCs w:val="4"/>
              </w:rPr>
            </w:r>
          </w:p>
        </w:tc>
      </w:tr>
      <w:tr>
        <w:trPr/>
        <w:tc>
          <w:tcPr>
            <w:tcW w:w="3521" w:type="dxa"/>
            <w:tcBorders/>
            <w:vAlign w:val="center"/>
          </w:tcPr>
          <w:p>
            <w:pPr>
              <w:pStyle w:val="TableContents"/>
              <w:bidi w:val="0"/>
              <w:spacing w:before="0" w:after="283"/>
              <w:jc w:val="left"/>
              <w:rPr/>
            </w:pPr>
            <w:r>
              <w:rPr/>
              <w:t xml:space="preserve">``Help Me Make It Through the Night'' (1979) </w:t>
            </w:r>
          </w:p>
        </w:tc>
        <w:tc>
          <w:tcPr>
            <w:tcW w:w="4540" w:type="dxa"/>
            <w:tcBorders/>
            <w:vAlign w:val="center"/>
          </w:tcPr>
          <w:p>
            <w:pPr>
              <w:pStyle w:val="TableContents"/>
              <w:bidi w:val="0"/>
              <w:spacing w:before="0" w:after="283"/>
              <w:jc w:val="left"/>
              <w:rPr/>
            </w:pPr>
            <w:r>
              <w:rPr/>
              <w:t xml:space="preserve">``Sankarini ovat aina olleet lehmipoikia'' (1980) </w:t>
            </w:r>
          </w:p>
        </w:tc>
        <w:tc>
          <w:tcPr>
            <w:tcW w:w="2144" w:type="dxa"/>
            <w:tcBorders/>
            <w:vAlign w:val="center"/>
          </w:tcPr>
          <w:p>
            <w:pPr>
              <w:pStyle w:val="TableContents"/>
              <w:bidi w:val="0"/>
              <w:spacing w:before="0" w:after="283"/>
              <w:jc w:val="left"/>
              <w:rPr/>
            </w:pPr>
            <w:r>
              <w:rPr/>
              <w:t xml:space="preserve">``Midnight Rider'' (1980) </w:t>
            </w:r>
          </w:p>
        </w:tc>
      </w:tr>
    </w:tbl>
    <w:tbl>
      <w:tblPr>
        <w:tblW w:w="10205" w:type="dxa"/>
        <w:jc w:val="left"/>
        <w:tblInd w:w="0" w:type="dxa"/>
        <w:tblLayout w:type="fixed"/>
        <w:tblCellMar>
          <w:top w:w="28" w:type="dxa"/>
          <w:left w:w="28" w:type="dxa"/>
          <w:bottom w:w="28" w:type="dxa"/>
          <w:right w:w="28" w:type="dxa"/>
        </w:tblCellMar>
      </w:tblPr>
      <w:tblGrid>
        <w:gridCol w:w="3764"/>
        <w:gridCol w:w="4163"/>
        <w:gridCol w:w="2278"/>
      </w:tblGrid>
      <w:tr>
        <w:trPr/>
        <w:tc>
          <w:tcPr>
            <w:tcW w:w="3764" w:type="dxa"/>
            <w:tcBorders/>
            <w:vAlign w:val="center"/>
          </w:tcPr>
          <w:p>
            <w:pPr>
              <w:pStyle w:val="TableContents"/>
              <w:bidi w:val="0"/>
              <w:spacing w:before="0" w:after="283"/>
              <w:jc w:val="left"/>
              <w:rPr/>
            </w:pPr>
            <w:r>
              <w:rPr/>
              <w:t xml:space="preserve">``Help Me Make It Through the Night'' (1979) </w:t>
            </w:r>
          </w:p>
        </w:tc>
        <w:tc>
          <w:tcPr>
            <w:tcW w:w="4163" w:type="dxa"/>
            <w:tcBorders/>
            <w:vAlign w:val="center"/>
          </w:tcPr>
          <w:p>
            <w:pPr>
              <w:pStyle w:val="TableContents"/>
              <w:bidi w:val="0"/>
              <w:spacing w:before="0" w:after="283"/>
              <w:jc w:val="left"/>
              <w:rPr/>
            </w:pPr>
            <w:r>
              <w:rPr/>
              <w:t xml:space="preserve">``Sankarini ovat aina olleet lehmipoikia'' (1980) </w:t>
            </w:r>
          </w:p>
        </w:tc>
        <w:tc>
          <w:tcPr>
            <w:tcW w:w="2278" w:type="dxa"/>
            <w:tcBorders/>
            <w:vAlign w:val="center"/>
          </w:tcPr>
          <w:p>
            <w:pPr>
              <w:pStyle w:val="TableContents"/>
              <w:bidi w:val="0"/>
              <w:spacing w:before="0" w:after="283"/>
              <w:jc w:val="left"/>
              <w:rPr/>
            </w:pPr>
            <w:r>
              <w:rPr/>
              <w:t xml:space="preserve">``Midnight Rider''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Sankarini ovat aina olleet cowboyta...</w:t>
      </w:r>
    </w:p>
    <w:p>
      <w:pPr>
        <w:pStyle w:val="TextBody"/>
        <w:bidi w:val="0"/>
        <w:jc w:val="left"/>
        <w:rPr>
          <w:b/>
          <w:u w:val="single"/>
          <w:shd w:val="clear" w:fill="FFFF00"/>
        </w:rPr>
      </w:pPr>
      <w:r>
        <w:rPr>
          <w:b/>
          <w:u w:val="single"/>
          <w:shd w:val="clear" w:fill="FFFF00"/>
        </w:rPr>
        <w:t xml:space="preserve">Asiakirjan numero 23077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Dzhokhar Tsarnajev Dzhokhar Tsarnajev liittovaltion oikeustalon vankisellissä, heinäkuu 2013.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Kotimainen nimi </w:t>
            </w:r>
          </w:p>
        </w:tc>
        <w:tc>
          <w:tcPr>
            <w:tcW w:w="8643" w:type="dxa"/>
            <w:tcBorders/>
            <w:vAlign w:val="center"/>
          </w:tcPr>
          <w:p>
            <w:pPr>
              <w:pStyle w:val="TableContents"/>
              <w:bidi w:val="0"/>
              <w:spacing w:before="0" w:after="283"/>
              <w:jc w:val="left"/>
              <w:rPr/>
            </w:pPr>
            <w:r>
              <w:rPr/>
              <w:t xml:space="preserve">Джоха́р Анзо́рович Царна́ев </w:t>
            </w:r>
          </w:p>
        </w:tc>
      </w:tr>
      <w:tr>
        <w:trPr/>
        <w:tc>
          <w:tcPr>
            <w:tcW w:w="1562" w:type="dxa"/>
            <w:tcBorders/>
            <w:vAlign w:val="center"/>
          </w:tcPr>
          <w:p>
            <w:pPr>
              <w:pStyle w:val="TableHeading"/>
              <w:bidi w:val="0"/>
              <w:spacing w:before="0" w:after="283"/>
              <w:rPr>
                <w:sz w:val="4"/>
                <w:szCs w:val="4"/>
              </w:rPr>
            </w:pPr>
            <w:r>
              <w:rPr>
                <w:sz w:val="4"/>
                <w:szCs w:val="4"/>
              </w:rPr>
            </w:r>
          </w:p>
        </w:tc>
        <w:tc>
          <w:tcPr>
            <w:tcW w:w="8643" w:type="dxa"/>
            <w:tcBorders/>
            <w:vAlign w:val="center"/>
          </w:tcPr>
          <w:p>
            <w:pPr>
              <w:pStyle w:val="TableContents"/>
              <w:bidi w:val="0"/>
              <w:spacing w:before="0" w:after="283"/>
              <w:jc w:val="left"/>
              <w:rPr/>
            </w:pPr>
            <w:r>
              <w:rPr/>
              <w:t xml:space="preserve">Dzhokhar Anzorovich Tsarnaev (1993-07-22) 22. heinäkuuta 1993 (25-vuotias) Tokmok, Kirgisia. </w:t>
            </w:r>
          </w:p>
        </w:tc>
      </w:tr>
      <w:tr>
        <w:trPr/>
        <w:tc>
          <w:tcPr>
            <w:tcW w:w="1562" w:type="dxa"/>
            <w:tcBorders/>
            <w:vAlign w:val="center"/>
          </w:tcPr>
          <w:p>
            <w:pPr>
              <w:pStyle w:val="TableHeading"/>
              <w:suppressLineNumbers/>
              <w:bidi w:val="0"/>
              <w:spacing w:before="0" w:after="283"/>
              <w:jc w:val="center"/>
              <w:rPr/>
            </w:pPr>
            <w:r>
              <w:rPr/>
              <w:t xml:space="preserve">Muut nimet </w:t>
            </w:r>
          </w:p>
        </w:tc>
        <w:tc>
          <w:tcPr>
            <w:tcW w:w="8643" w:type="dxa"/>
            <w:tcBorders/>
            <w:vAlign w:val="center"/>
          </w:tcPr>
          <w:p>
            <w:pPr>
              <w:pStyle w:val="TableContents"/>
              <w:bidi w:val="0"/>
              <w:spacing w:before="0" w:after="283"/>
              <w:jc w:val="left"/>
              <w:rPr/>
            </w:pPr>
            <w:r>
              <w:rPr/>
              <w:t xml:space="preserve">Jahar Tsarnajev </w:t>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8643" w:type="dxa"/>
            <w:tcBorders/>
            <w:vAlign w:val="center"/>
          </w:tcPr>
          <w:p>
            <w:pPr>
              <w:pStyle w:val="TableContents"/>
              <w:bidi w:val="0"/>
              <w:spacing w:before="0" w:after="283"/>
              <w:jc w:val="left"/>
              <w:rPr/>
            </w:pPr>
            <w:r>
              <w:rPr/>
              <w:t xml:space="preserve">Yhdysvallat </w:t>
            </w:r>
          </w:p>
        </w:tc>
      </w:tr>
      <w:tr>
        <w:trPr/>
        <w:tc>
          <w:tcPr>
            <w:tcW w:w="1562" w:type="dxa"/>
            <w:tcBorders/>
            <w:vAlign w:val="center"/>
          </w:tcPr>
          <w:p>
            <w:pPr>
              <w:pStyle w:val="TableHeading"/>
              <w:suppressLineNumbers/>
              <w:bidi w:val="0"/>
              <w:spacing w:before="0" w:after="283"/>
              <w:jc w:val="center"/>
              <w:rPr/>
            </w:pPr>
            <w:r>
              <w:rPr/>
              <w:t xml:space="preserve">Alma mater </w:t>
            </w:r>
          </w:p>
        </w:tc>
        <w:tc>
          <w:tcPr>
            <w:tcW w:w="8643" w:type="dxa"/>
            <w:tcBorders/>
            <w:vAlign w:val="center"/>
          </w:tcPr>
          <w:p>
            <w:pPr>
              <w:pStyle w:val="TableContents"/>
              <w:bidi w:val="0"/>
              <w:spacing w:before="0" w:after="283"/>
              <w:jc w:val="left"/>
              <w:rPr/>
            </w:pPr>
            <w:r>
              <w:rPr/>
              <w:t xml:space="preserve">Massachusettsin yliopisto Dartmouthissa </w:t>
            </w:r>
          </w:p>
        </w:tc>
      </w:tr>
      <w:tr>
        <w:trPr/>
        <w:tc>
          <w:tcPr>
            <w:tcW w:w="1562" w:type="dxa"/>
            <w:tcBorders/>
            <w:vAlign w:val="center"/>
          </w:tcPr>
          <w:p>
            <w:pPr>
              <w:pStyle w:val="TableHeading"/>
              <w:suppressLineNumbers/>
              <w:bidi w:val="0"/>
              <w:spacing w:before="0" w:after="283"/>
              <w:jc w:val="center"/>
              <w:rPr/>
            </w:pPr>
            <w:r>
              <w:rPr/>
              <w:t xml:space="preserve">Tunnetaan seuraavista </w:t>
            </w:r>
          </w:p>
        </w:tc>
        <w:tc>
          <w:tcPr>
            <w:tcW w:w="8643" w:type="dxa"/>
            <w:tcBorders/>
            <w:vAlign w:val="center"/>
          </w:tcPr>
          <w:p>
            <w:pPr>
              <w:pStyle w:val="TableContents"/>
              <w:bidi w:val="0"/>
              <w:spacing w:before="0" w:after="283"/>
              <w:jc w:val="left"/>
              <w:rPr/>
            </w:pPr>
            <w:r>
              <w:rPr/>
              <w:t xml:space="preserve">Bostonin maratonpommi-isku, lainvalvontaviranomaisen murha ja muut siihen liittyvät rikokset. </w:t>
            </w:r>
          </w:p>
        </w:tc>
      </w:tr>
      <w:tr>
        <w:trPr/>
        <w:tc>
          <w:tcPr>
            <w:tcW w:w="1562" w:type="dxa"/>
            <w:tcBorders/>
            <w:vAlign w:val="center"/>
          </w:tcPr>
          <w:p>
            <w:pPr>
              <w:pStyle w:val="TableHeading"/>
              <w:suppressLineNumbers/>
              <w:bidi w:val="0"/>
              <w:spacing w:before="0" w:after="283"/>
              <w:jc w:val="center"/>
              <w:rPr/>
            </w:pPr>
            <w:r>
              <w:rPr/>
              <w:t xml:space="preserve">Rikosoikeudellinen syyte </w:t>
            </w:r>
          </w:p>
        </w:tc>
        <w:tc>
          <w:tcPr>
            <w:tcW w:w="8643" w:type="dxa"/>
            <w:tcBorders/>
            <w:vAlign w:val="center"/>
          </w:tcPr>
          <w:p>
            <w:pPr>
              <w:pStyle w:val="TableContents"/>
              <w:bidi w:val="0"/>
              <w:spacing w:before="0" w:after="283"/>
              <w:jc w:val="left"/>
              <w:rPr/>
            </w:pPr>
            <w:r>
              <w:rPr/>
              <w:t xml:space="preserve">Joukkotuhoaseen käyttäminen ja salaliitto joukkotuhoaseen käyttämiseksi, joka johtaa kuolemaan; omaisuuden ilkivaltainen tuhoaminen, joka johtaa kuolemaan (liittovaltion tasolla); murha (osavaltion tasolla) (MIT:n poliisin murha). </w:t>
            </w:r>
          </w:p>
        </w:tc>
      </w:tr>
      <w:tr>
        <w:trPr/>
        <w:tc>
          <w:tcPr>
            <w:tcW w:w="1562" w:type="dxa"/>
            <w:tcBorders/>
            <w:vAlign w:val="center"/>
          </w:tcPr>
          <w:p>
            <w:pPr>
              <w:pStyle w:val="TableHeading"/>
              <w:suppressLineNumbers/>
              <w:bidi w:val="0"/>
              <w:spacing w:before="0" w:after="283"/>
              <w:jc w:val="center"/>
              <w:rPr/>
            </w:pPr>
            <w:r>
              <w:rPr/>
              <w:t xml:space="preserve">Rikosoikeudellinen seuraamus </w:t>
            </w:r>
          </w:p>
        </w:tc>
        <w:tc>
          <w:tcPr>
            <w:tcW w:w="8643" w:type="dxa"/>
            <w:tcBorders/>
            <w:vAlign w:val="center"/>
          </w:tcPr>
          <w:p>
            <w:pPr>
              <w:pStyle w:val="TableContents"/>
              <w:bidi w:val="0"/>
              <w:spacing w:before="0" w:after="283"/>
              <w:jc w:val="left"/>
              <w:rPr/>
            </w:pPr>
            <w:r>
              <w:rPr/>
              <w:t xml:space="preserve">Kuolema </w:t>
            </w:r>
          </w:p>
        </w:tc>
      </w:tr>
      <w:tr>
        <w:trPr/>
        <w:tc>
          <w:tcPr>
            <w:tcW w:w="1562" w:type="dxa"/>
            <w:tcBorders/>
            <w:vAlign w:val="center"/>
          </w:tcPr>
          <w:p>
            <w:pPr>
              <w:pStyle w:val="TableHeading"/>
              <w:suppressLineNumbers/>
              <w:bidi w:val="0"/>
              <w:spacing w:before="0" w:after="283"/>
              <w:jc w:val="center"/>
              <w:rPr/>
            </w:pPr>
            <w:r>
              <w:rPr/>
              <w:t xml:space="preserve">Rikosoikeudellinen asema </w:t>
            </w:r>
          </w:p>
        </w:tc>
        <w:tc>
          <w:tcPr>
            <w:tcW w:w="8643" w:type="dxa"/>
            <w:tcBorders/>
            <w:vAlign w:val="center"/>
          </w:tcPr>
          <w:p>
            <w:pPr>
              <w:pStyle w:val="TableContents"/>
              <w:bidi w:val="0"/>
              <w:spacing w:before="0" w:after="283"/>
              <w:jc w:val="left"/>
              <w:rPr/>
            </w:pPr>
            <w:r>
              <w:rPr/>
              <w:t xml:space="preserve">Vankilassa </w:t>
            </w:r>
            <w:r>
              <w:rPr>
                <w:color w:val="A9A9A9"/>
              </w:rPr>
              <w:t xml:space="preserve">ADX Florence Fremontin piirikunnassa, </w:t>
            </w:r>
            <w:r>
              <w:rPr/>
              <w:t xml:space="preserve">Coloradossa. </w:t>
            </w:r>
          </w:p>
        </w:tc>
      </w:tr>
      <w:tr>
        <w:trPr/>
        <w:tc>
          <w:tcPr>
            <w:tcW w:w="1562" w:type="dxa"/>
            <w:tcBorders/>
            <w:vAlign w:val="center"/>
          </w:tcPr>
          <w:p>
            <w:pPr>
              <w:pStyle w:val="TableHeading"/>
              <w:suppressLineNumbers/>
              <w:bidi w:val="0"/>
              <w:spacing w:before="0" w:after="283"/>
              <w:jc w:val="center"/>
              <w:rPr/>
            </w:pPr>
            <w:r>
              <w:rPr/>
              <w:t xml:space="preserve">Vanhempi(t) </w:t>
            </w:r>
          </w:p>
        </w:tc>
        <w:tc>
          <w:tcPr>
            <w:tcW w:w="8643" w:type="dxa"/>
            <w:tcBorders/>
            <w:vAlign w:val="center"/>
          </w:tcPr>
          <w:p>
            <w:pPr>
              <w:pStyle w:val="TableContents"/>
              <w:bidi w:val="0"/>
              <w:spacing w:before="0" w:after="283"/>
              <w:jc w:val="left"/>
              <w:rPr/>
            </w:pPr>
            <w:r>
              <w:rPr/>
              <w:t xml:space="preserve">Anzor Tsarnajev ja Zubeidat Tsarnajeva. </w:t>
            </w:r>
          </w:p>
        </w:tc>
      </w:tr>
      <w:tr>
        <w:trPr/>
        <w:tc>
          <w:tcPr>
            <w:tcW w:w="1562" w:type="dxa"/>
            <w:tcBorders/>
            <w:vAlign w:val="center"/>
          </w:tcPr>
          <w:p>
            <w:pPr>
              <w:pStyle w:val="TableHeading"/>
              <w:suppressLineNumbers/>
              <w:bidi w:val="0"/>
              <w:spacing w:before="0" w:after="283"/>
              <w:jc w:val="center"/>
              <w:rPr/>
            </w:pPr>
            <w:r>
              <w:rPr/>
              <w:t xml:space="preserve">Sukulaiset </w:t>
            </w:r>
          </w:p>
        </w:tc>
        <w:tc>
          <w:tcPr>
            <w:tcW w:w="8643" w:type="dxa"/>
            <w:tcBorders/>
            <w:vAlign w:val="center"/>
          </w:tcPr>
          <w:p>
            <w:pPr>
              <w:pStyle w:val="TableContents"/>
              <w:bidi w:val="0"/>
              <w:spacing w:before="0" w:after="283"/>
              <w:jc w:val="left"/>
              <w:rPr/>
            </w:pPr>
            <w:r>
              <w:rPr/>
              <w:t xml:space="preserve">1 veli (Tamerlan, kuollut) 2 sisarta (Ailina ja Bella).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Bostonin pommimiestä pidetään nyt vangittuna?</w:t>
      </w:r>
    </w:p>
    <w:p>
      <w:pPr>
        <w:pStyle w:val="TextBody"/>
        <w:bidi w:val="0"/>
        <w:jc w:val="left"/>
        <w:rPr>
          <w:b/>
          <w:u w:val="single"/>
          <w:shd w:val="clear" w:fill="FFFF00"/>
        </w:rPr>
      </w:pPr>
      <w:r>
        <w:rPr>
          <w:b/>
          <w:u w:val="single"/>
          <w:shd w:val="clear" w:fill="FFFF00"/>
        </w:rPr>
        <w:t xml:space="preserve">Asiakirjan numero 23078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Ei-teistiset uskonnot ovat uskontojen sisäisiä ajattelutraditioita - joista toiset ovat muuten teismin kanssa samoilla linjoilla, toiset taas eivät - joissa </w:t>
      </w:r>
      <w:r>
        <w:rPr>
          <w:color w:val="A9A9A9"/>
        </w:rPr>
        <w:t xml:space="preserve">ei-teismi </w:t>
      </w:r>
      <w:r>
        <w:rPr/>
        <w:t xml:space="preserve">on uskonnollisten uskomusten tai käytäntöjen perustana. Nontheismia on sovellettu kristillisen apologetiikan ja yleisen liberaalin teologian aloilla, ja sillä on merkittävä rooli hindulaisuudessa, buddhalaisuudessa ja jainismissa. Vaikka monet uskontoa koskevat lähestymistavat sulkevat määritelmällisesti pois ei-teismin, on olemassa joitakin kattavia määritelmiä, jotka osoittavat, miten uskonnollinen käytäntö ja uskomus eivät riipu jumalan (tai jumalien) läsnäolosta. Esimerkiksi Paul James ja Peter Mandaville erottavat toisistaan uskonnon ja hengellisyyden, mutta antavat termille määritelmän, jossa vältetään tavanomainen pelkistäminen "kirjan uskonnoiksi":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uskontoa, jossa ei ole jumalaa</w:t>
      </w:r>
    </w:p>
    <w:p>
      <w:pPr>
        <w:pStyle w:val="TextBody"/>
        <w:bidi w:val="0"/>
        <w:jc w:val="left"/>
        <w:rPr>
          <w:b/>
          <w:u w:val="single"/>
          <w:shd w:val="clear" w:fill="FFFF00"/>
        </w:rPr>
      </w:pPr>
      <w:r>
        <w:rPr>
          <w:b/>
          <w:u w:val="single"/>
          <w:shd w:val="clear" w:fill="FFFF00"/>
        </w:rPr>
        <w:t xml:space="preserve">Asiakirjan numero 23079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of Us Remastered on Naughty Dogin kehittämä ja Sony Computer Entertainmentin julkaisema toimintaseikkailuvideopeli. Remastered on parannettu porttaus vuoden 2013 The Last of Us -pelistä, ja se julkaistiin PlayStation 4:lle maailmanlaajuisesti heinäkuussa 2014. </w:t>
      </w:r>
      <w:r>
        <w:rPr>
          <w:color w:val="A9A9A9"/>
        </w:rPr>
        <w:t xml:space="preserve">Pienten pelattavuuslisäysten </w:t>
      </w:r>
      <w:r>
        <w:rPr/>
        <w:t xml:space="preserve">lisäksi pelissä on </w:t>
      </w:r>
      <w:r>
        <w:rPr>
          <w:color w:val="DCDCDC"/>
        </w:rPr>
        <w:t xml:space="preserve">parannettu grafiikkaa </w:t>
      </w:r>
      <w:r>
        <w:rPr/>
        <w:t xml:space="preserve">ja </w:t>
      </w:r>
      <w:r>
        <w:rPr>
          <w:color w:val="2F4F4F"/>
        </w:rPr>
        <w:t xml:space="preserve">renderöintiä, </w:t>
      </w:r>
      <w:r>
        <w:rPr/>
        <w:t xml:space="preserve">mukaan lukien </w:t>
      </w:r>
      <w:r>
        <w:rPr>
          <w:color w:val="556B2F"/>
        </w:rPr>
        <w:t xml:space="preserve">suurempi vetoetäisyys</w:t>
      </w:r>
      <w:r>
        <w:rPr/>
        <w:t xml:space="preserve">, </w:t>
      </w:r>
      <w:r>
        <w:rPr>
          <w:color w:val="6B8E23"/>
        </w:rPr>
        <w:t xml:space="preserve">parannettu taistelumekaniikka </w:t>
      </w:r>
      <w:r>
        <w:rPr/>
        <w:t xml:space="preserve">ja </w:t>
      </w:r>
      <w:r>
        <w:rPr>
          <w:color w:val="A0522D"/>
        </w:rPr>
        <w:t xml:space="preserve">korkeampi ruudunpäivitysnopeus</w:t>
      </w:r>
      <w:r>
        <w:rPr/>
        <w:t xml:space="preserve">. </w:t>
      </w:r>
      <w:r>
        <w:rPr/>
        <w:t xml:space="preserve">Se sisältää myös </w:t>
      </w:r>
      <w:r>
        <w:rPr>
          <w:color w:val="228B22"/>
        </w:rPr>
        <w:t xml:space="preserve">ladattavan sisältöjakson Left Behind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The Last of Us Remastered -elokuvassa?</w:t>
      </w:r>
    </w:p>
    <w:p>
      <w:pPr>
        <w:pStyle w:val="TextBody"/>
        <w:bidi w:val="0"/>
        <w:jc w:val="left"/>
        <w:rPr>
          <w:b/>
          <w:u w:val="single"/>
          <w:shd w:val="clear" w:fill="FFFF00"/>
        </w:rPr>
      </w:pPr>
      <w:r>
        <w:rPr>
          <w:b/>
          <w:u w:val="single"/>
          <w:shd w:val="clear" w:fill="FFFF00"/>
        </w:rPr>
        <w:t xml:space="preserve">Asiakirjan numero 23080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w:t>
      </w:r>
      <w:r>
        <w:rPr/>
        <w:t xml:space="preserve">sijoittuu aluksi </w:t>
      </w:r>
      <w:r>
        <w:rPr>
          <w:color w:val="A9A9A9"/>
        </w:rPr>
        <w:t xml:space="preserve">Los Angelesiin, Kaliforniaan </w:t>
      </w:r>
      <w:r>
        <w:rPr/>
        <w:t xml:space="preserve">ja myöhemmin </w:t>
      </w:r>
      <w:r>
        <w:rPr>
          <w:color w:val="DCDCDC"/>
        </w:rPr>
        <w:t xml:space="preserve">Meksikoon</w:t>
      </w:r>
      <w:r>
        <w:rPr/>
        <w:t xml:space="preserve">, ja siinä seurataan toimintahäiriöistä sekaperhettä, johon kuuluvat lukion opinto-ohjaaja Madison Clark, hänen englanninopettaja-poikaystävänsä Travis Manawa, hänen tyttärensä Alicia, hänen huumeidenkäyttäjäpoikansa Nick, Travisin edellisestä avioliitosta syntynyt poika Chris, Chrisin äiti Liza Ortiz ja muut, jotka liittyvät ryhmäänsä maailmanlopun alkaessa. Heidän on keksittävä itsensä uudelleen, opittava uusia taitoja ja omaksuttava uusia asenteita selviytyäkseen, kun sivilisaatio romahtaa heidän ympärillään.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pelko Walking Dead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Kolmannen kauden kuvaukset alkoivat 6. tammikuuta 2017 </w:t>
      </w:r>
      <w:r>
        <w:rPr>
          <w:color w:val="A9A9A9"/>
        </w:rPr>
        <w:t xml:space="preserve">Baja Californiassa, Meksikossa, </w:t>
      </w:r>
      <w:r>
        <w:rPr/>
        <w:t xml:space="preserve">ja joitakin samoja kuvauspaikkoja käytettiin toisen kauden jälkipuoliskolla. Muita kuvauspaikkoja Tijuanan kunnassa olivat </w:t>
      </w:r>
      <w:r>
        <w:rPr>
          <w:color w:val="DCDCDC"/>
        </w:rPr>
        <w:t xml:space="preserve">Avenida Revolución</w:t>
      </w:r>
      <w:r>
        <w:rPr/>
        <w:t xml:space="preserve">, </w:t>
      </w:r>
      <w:r>
        <w:rPr>
          <w:color w:val="2F4F4F"/>
        </w:rPr>
        <w:t xml:space="preserve">Abelardo L. Rodríguezin pato </w:t>
      </w:r>
      <w:r>
        <w:rPr/>
        <w:t xml:space="preserve">ja kukkulat, joilla sijaitsi Otton 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fear the walking deadin 3. kausi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w:t>
      </w:r>
      <w:r>
        <w:rPr>
          <w:color w:val="A9A9A9"/>
        </w:rPr>
        <w:t xml:space="preserve">sijoittuu aluksi Los Angelesiin, Kaliforniaan ja myöhemmin Meksikoon</w:t>
      </w:r>
      <w:r>
        <w:rPr/>
        <w:t xml:space="preserve">, ja siinä seurataan toimintahäiriöistä sekaperhettä, johon kuuluvat lukion opinto-ohjaaja Madison Clark, hänen englanninopettaja-kihlattunsa Travis Manawa, hänen tyttärensä Alicia, hänen narkomaanipoikansa Nick, Travisin edellisestä avioliitosta syntynyt poika Chris, Chrisin äiti Liza Ortiz ja muita, jotka liittyvät ryhmäänsä maailmanlopun kynnyksellä. Heidän on keksittävä itsensä uudelleen, opittava uusia taitoja ja omaksuttava uusia asenteita selviytyäkseen, kun sivilisaatio romahtaa heidän ympärillään.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pelko Walking Dead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Fear the Walking Dead on yhdysvaltalainen postapokalyptinen kauhudraama-televisiosarja, jonka ovat luoneet Robert Kirkman ja Dave Erickson ja joka sai ensi-iltansa AMC-kanavalla 23. elokuuta 2015. Se on </w:t>
      </w:r>
      <w:r>
        <w:rPr>
          <w:color w:val="A9A9A9"/>
        </w:rPr>
        <w:t xml:space="preserve">seuraaja </w:t>
      </w:r>
      <w:r>
        <w:rPr/>
        <w:t xml:space="preserve">ja </w:t>
      </w:r>
      <w:r>
        <w:rPr>
          <w:color w:val="DCDCDC"/>
        </w:rPr>
        <w:t xml:space="preserve">esiosa </w:t>
      </w:r>
      <w:r>
        <w:rPr>
          <w:color w:val="2F4F4F"/>
        </w:rPr>
        <w:t xml:space="preserve">The Walking Dead -sarjalle, joka </w:t>
      </w:r>
      <w:r>
        <w:rPr/>
        <w:t xml:space="preserve">perustuu Robert Kirkmanin, Tony Mooren ja Charlie Adlardin samannimiseen sarjakuvasarjaan.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fear the walking dead liittyy walking deadiin?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pelko Walking Dead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w:t>
      </w:r>
      <w:r>
        <w:rPr/>
        <w:t xml:space="preserve">sijoittuu aluksi </w:t>
      </w:r>
      <w:r>
        <w:rPr>
          <w:color w:val="A9A9A9"/>
        </w:rPr>
        <w:t xml:space="preserve">Los Angelesiin, Kaliforniaan ja myöhemmin Meksikoon</w:t>
      </w:r>
      <w:r>
        <w:rPr/>
        <w:t xml:space="preserve">, ja siinä seurataan toimintahäiriöistä sekaperhettä, johon kuuluvat lukion opinto-ohjaaja Madison Clark, hänen englanninopettaja-poikaystävänsä Travis Manawa, hänen tyttärensä Alicia, hänen narkomaanipoikansa Nick, Travisin edellisestä avioliitosta syntynyt poika Chris, Chrisin äiti Liza Ortiz ja muut, jotka liittyvät ryhmäänsä maailmanlopun alkaessa. Heidän on keksittävä itsensä uudelleen, opittava uusia taitoja ja omaksuttava uusia asenteita selviytyäkseen, kun sivilisaatio romahtaa heidän ympärillään.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fear of the walking dead</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Fear the Walking Dead on yhdysvaltalainen post-apokalyptinen kauhudraama-televisiosarja, jonka ovat luoneet Robert Kirkman ja Dave Erickson ja joka sai ensi-iltansa AMC-kanavalla </w:t>
      </w:r>
      <w:r>
        <w:rPr>
          <w:color w:val="A9A9A9"/>
        </w:rPr>
        <w:t xml:space="preserve">23. elokuuta 2015</w:t>
      </w:r>
      <w:r>
        <w:rPr/>
        <w:t xml:space="preserve">. Se on seuraaja ja esiosa The Walking Dead -sarjalle, joka perustuu Robert Kirkmanin, Tony Mooren ja Charlie Adlardin samannimiseen sarjakuvasarjaan. Ensimmäinen kausi koostuu kuudesta jaksosta. Toinen kausi, joka koostuu 15 jaksosta, sai ensi-iltansa 10. huhtikuuta 2016. AMC ilmoitti 15. huhtikuuta 2016, että sarja oli uusittu 16 jakson kolmannelle kaudelle, joka sai ensi-iltansa 4. kesäkuuta 2017. Huhtikuussa 2017 AMC uusi sarjan neljännelle kaudelle ja ilmoitti, että Andrew Chambliss ja Ian Goldberg korvaavat lähtevän Dave Ericksonin showrunnereina.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pelko alkoi</w:t>
      </w:r>
    </w:p>
    <w:p>
      <w:pPr>
        <w:pStyle w:val="TextBody"/>
        <w:bidi w:val="0"/>
        <w:jc w:val="left"/>
        <w:rPr>
          <w:b/>
          <w:u w:val="single"/>
          <w:shd w:val="clear" w:fill="FFFF00"/>
        </w:rPr>
      </w:pPr>
      <w:r>
        <w:rPr>
          <w:b/>
          <w:u w:val="single"/>
          <w:shd w:val="clear" w:fill="FFFF00"/>
        </w:rPr>
        <w:t xml:space="preserve">Asiakirjan numero 23081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Portia on William Shakespearen </w:t>
      </w:r>
      <w:r>
        <w:rPr>
          <w:color w:val="A9A9A9"/>
        </w:rPr>
        <w:t xml:space="preserve">Venetsian </w:t>
      </w:r>
      <w:r>
        <w:rPr/>
        <w:t xml:space="preserve">kauppias -teoksen sankaritar</w:t>
      </w:r>
      <w:r>
        <w:rPr/>
        <w:t xml:space="preserve">. Hän on rikas, kaunis ja älykäs perijätär, mutta häntä sitoo isänsä testamentissa määrätty arpajaiset, joissa potentiaaliset kosijat saavat valita kolmesta kullasta, hopeasta ja lyijystä koostuvasta arkusta. Jos he valitsevat oikean arkun - arkun, jossa on Portian muotokuva ja käärö - he voittavat Portian käden. Jos he valitsevat väärän arkun, heidän on lähdettävä pois eivätkä saa enää koskaan hakea toista naista avioliittoon. Portia on iloinen, kun kaksi kosijaa, joista toista ajaa ahneus ja toista turhamaisuus, eivät valitse oikein. Hän suosii Bassaniota, nuorta venetsialaista aatelismiestä, mutta ei saa antaa tälle mitään vihjeitä valinnan helpottamiseksi. Myöhemmin näytelmässä hän naamioituu mieheksi ja omaksuu lakimiehen oppipojan (nimeltä Balthazar) roolin, jolloin hän pelastaa oikeudessa Bassanion ystävän, Antonion,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Portia on kotoisin Venetsian kauppias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Portialla ei ole muodollista juridista koulutusta, hän voittaa tapauksensa viittaamalla lain tarkkaan sanamuotoon. Hänen menestyksensä perustuu pikemminkin teknisiin seikkoihin kuin tilanteen ansioihin. Hän käyttää taktiikkaa, jota joskus kutsutaan Philadelphian asianajajaksi. Portia tuo kuitenkin esiin myös retoriikan käsitteen ja sen väärinkäytön - korostaen ajatusta siitä, että epäoikeudenmukainen argumentti voi voittaa kaunopuheisuuden, porsaanreikien ja teknisten seikkojen avulla riippumatta käsiteltävänä olevasta moraalisesta kysymyksestä - ja provosoiden näin yleisöä pohtimaan tätä kysymystä. Muutaman kuukauden kuluttua Portia ja </w:t>
      </w:r>
      <w:r>
        <w:rPr>
          <w:color w:val="A9A9A9"/>
        </w:rPr>
        <w:t xml:space="preserve">Bassanio </w:t>
      </w:r>
      <w:r>
        <w:rPr/>
        <w:t xml:space="preserve">asuvat yhdessä Nerissan ja hänen miehensä sekä Antonion kanssa.</w:t>
      </w:r>
      <w:r>
        <w:rPr/>
        <w:t xml:space="preserve"> Shylock saa työnsä takaisin mutta vain puolet rahoistaan, ja Jessica ja Lorenzo löytyvät Portian 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nai Portian Venetsian kauppiaassa</w:t>
      </w:r>
    </w:p>
    <w:p>
      <w:pPr>
        <w:pStyle w:val="TextBody"/>
        <w:bidi w:val="0"/>
        <w:jc w:val="left"/>
        <w:rPr>
          <w:b/>
          <w:u w:val="single"/>
          <w:shd w:val="clear" w:fill="FFFF00"/>
        </w:rPr>
      </w:pPr>
      <w:r>
        <w:rPr>
          <w:b/>
          <w:u w:val="single"/>
          <w:shd w:val="clear" w:fill="FFFF00"/>
        </w:rPr>
        <w:t xml:space="preserve">Asiakirjan numero 23082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merijalkaväessä </w:t>
      </w:r>
      <w:r>
        <w:rPr>
          <w:color w:val="A9A9A9"/>
        </w:rPr>
        <w:t xml:space="preserve">ylikersantti </w:t>
      </w:r>
      <w:r>
        <w:rPr/>
        <w:t xml:space="preserve">on yhdeksäs ja korkein sotilasarvo, joka on hieman ylikersantin yläpuolella ja joka on samanarvoinen kuin tykistövääpeli, vaikka näiden kahden vastuualueet eroavat toisistaan. Vääpeli toimii tyypillisesti yksikön komentajan korkeimpana sotilasneuvonantajana ja huolehtii kurinpitoon ja moraaliin liittyvistä kysymyksistä sotilasjoukkojen keskuudessa. Merijalkaväen komentaja valitsee merijalkaväen vääpelin neuvonantajakseen, ja hän on merijalkaväen ylivoimainen ja korkein sotilasarvoltaan palveluksessa oleva merijalkaväen sotilas, jonka arvojärjestys on kenraaliluutnantin luokkaa.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korkein sotilasarvo?</w:t>
      </w:r>
    </w:p>
    <w:p>
      <w:pPr>
        <w:pStyle w:val="TextBody"/>
        <w:bidi w:val="0"/>
        <w:jc w:val="left"/>
        <w:rPr>
          <w:b/>
          <w:u w:val="single"/>
          <w:shd w:val="clear" w:fill="FFFF00"/>
        </w:rPr>
      </w:pPr>
      <w:r>
        <w:rPr>
          <w:b/>
          <w:u w:val="single"/>
          <w:shd w:val="clear" w:fill="FFFF00"/>
        </w:rPr>
        <w:t xml:space="preserve">Asiakirjan numero 23083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monarkian restauraatio tapahtui Stuartin kaudella. Se alkoi vuonna 1660, kun Englannin, Skotlannin ja Irlannin monarkiat palautettiin </w:t>
      </w:r>
      <w:r>
        <w:rPr>
          <w:color w:val="A9A9A9"/>
        </w:rPr>
        <w:t xml:space="preserve">kuningas Kaarle II:</w:t>
      </w:r>
      <w:r>
        <w:rPr/>
        <w:t xml:space="preserve">n alaisuuteen</w:t>
      </w:r>
      <w:r>
        <w:rPr/>
        <w:t xml:space="preserve">. Se seurasi kolmen kuningaskunnan sotia seurannutta Interregnumia, jota kutsuttiin myös protektoraatiksi.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palautti Englannin valtaan entisöinnin jälkeen?</w:t>
      </w:r>
    </w:p>
    <w:p>
      <w:pPr>
        <w:pStyle w:val="TextBody"/>
        <w:bidi w:val="0"/>
        <w:jc w:val="left"/>
        <w:rPr>
          <w:b/>
          <w:u w:val="single"/>
          <w:shd w:val="clear" w:fill="FFFF00"/>
        </w:rPr>
      </w:pPr>
      <w:r>
        <w:rPr>
          <w:b/>
          <w:u w:val="single"/>
          <w:shd w:val="clear" w:fill="FFFF00"/>
        </w:rPr>
        <w:t xml:space="preserve">Asiakirjan numero 23084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Drinkin' Don't Kill Me (Her Memory Will)'' on </w:t>
      </w:r>
      <w:r>
        <w:rPr>
          <w:color w:val="A9A9A9"/>
        </w:rPr>
        <w:t xml:space="preserve">Harlan Sandersin </w:t>
      </w:r>
      <w:r>
        <w:rPr/>
        <w:t xml:space="preserve">ja </w:t>
      </w:r>
      <w:r>
        <w:rPr>
          <w:color w:val="DCDCDC"/>
        </w:rPr>
        <w:t xml:space="preserve">Rick Beresfordin </w:t>
      </w:r>
      <w:r>
        <w:rPr/>
        <w:t xml:space="preserve">säveltämä kappale, jonka on </w:t>
      </w:r>
      <w:r>
        <w:rPr/>
        <w:t xml:space="preserve">levyttänyt yhdysvaltalainen kantriartisti George Jones. Se julkaistiin tammikuussa 1981 kolmantena singlenä hänen albumiltaan I Am What I Am. Kappale oli korkeimmillaan Billboard Hot Country Singles -listan sijalla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juominen ei tapa minua.</w:t>
      </w:r>
    </w:p>
    <w:p>
      <w:pPr>
        <w:pStyle w:val="TextBody"/>
        <w:bidi w:val="0"/>
        <w:jc w:val="left"/>
        <w:rPr>
          <w:b/>
          <w:u w:val="single"/>
          <w:shd w:val="clear" w:fill="FFFF00"/>
        </w:rPr>
      </w:pPr>
      <w:r>
        <w:rPr>
          <w:b/>
          <w:u w:val="single"/>
          <w:shd w:val="clear" w:fill="FFFF00"/>
        </w:rPr>
        <w:t xml:space="preserve">Asiakirjan numero 23085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Sixth form college on muun muassa Englannissa, Walesissa, Pohjois-Irlannissa, Belizessä, Karibialla, Maltalla, Norjassa, Brunein saarella ja Malesiassa toimiva oppilaitos</w:t>
      </w:r>
      <w:r>
        <w:rPr>
          <w:color w:val="A9A9A9"/>
        </w:rPr>
        <w:t xml:space="preserve">, jossa 16-19-vuotiaat opiskelijat opiskelevat tyypillisesti kouluasteen tutkintoja, kuten A-tasoa, BTEC-tutkintoa ja kansainvälistä ylioppilastutkintoa, tai kouluasteen tutkintoja, kuten yleissivistäviä arvosanoja</w:t>
      </w:r>
      <w:r>
        <w:rPr/>
        <w:t xml:space="preserve">. Singaporessa ja Intiassa tämä tunnetaan nimellä junior college. Pariisin kaupunginhallitus käyttää lycée-korkeakoulusta englanninkielistä nimitystä ``sixth form college''.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kuudennen asteen oppilaitos Yhdistyneessä kuningaskunnassa?</w:t>
      </w:r>
    </w:p>
    <w:p>
      <w:pPr>
        <w:pStyle w:val="TextBody"/>
        <w:bidi w:val="0"/>
        <w:jc w:val="left"/>
        <w:rPr>
          <w:b/>
          <w:u w:val="single"/>
          <w:shd w:val="clear" w:fill="FFFF00"/>
        </w:rPr>
      </w:pPr>
      <w:r>
        <w:rPr>
          <w:b/>
          <w:u w:val="single"/>
          <w:shd w:val="clear" w:fill="FFFF00"/>
        </w:rPr>
        <w:t xml:space="preserve">Asiakirjan numero 23086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 päivänä 2013 </w:t>
      </w:r>
      <w:r>
        <w:rPr/>
        <w:t xml:space="preserve">Pittsburghin yliopisto poisti </w:t>
      </w:r>
      <w:r>
        <w:rPr/>
        <w:t xml:space="preserve">Fitzgeraldin </w:t>
      </w:r>
      <w:r>
        <w:rPr/>
        <w:t xml:space="preserve">pelipaidan </w:t>
      </w:r>
      <w:r>
        <w:rPr>
          <w:color w:val="A9A9A9"/>
        </w:rPr>
        <w:t xml:space="preserve">numero 1 </w:t>
      </w:r>
      <w:r>
        <w:rPr/>
        <w:t xml:space="preserve">käytöstä. Fitzgerald oli yhdeksäs Pittsburghin pelaaja, joka sai tämän kunnian.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Larry Fitzgeraldilla on pelipaidassaan?</w:t>
      </w:r>
    </w:p>
    <w:p>
      <w:pPr>
        <w:pStyle w:val="TextBody"/>
        <w:bidi w:val="0"/>
        <w:jc w:val="left"/>
        <w:rPr>
          <w:b/>
          <w:u w:val="single"/>
          <w:shd w:val="clear" w:fill="FFFF00"/>
        </w:rPr>
      </w:pPr>
      <w:r>
        <w:rPr>
          <w:b/>
          <w:u w:val="single"/>
          <w:shd w:val="clear" w:fill="FFFF00"/>
        </w:rPr>
        <w:t xml:space="preserve">Asiakirjan numero 23087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Play Store </w:t>
      </w:r>
    </w:p>
    <w:tbl>
      <w:tblPr>
        <w:tblW w:w="8072" w:type="dxa"/>
        <w:jc w:val="left"/>
        <w:tblInd w:w="0" w:type="dxa"/>
        <w:tblLayout w:type="fixed"/>
        <w:tblCellMar>
          <w:top w:w="28" w:type="dxa"/>
          <w:left w:w="28" w:type="dxa"/>
          <w:bottom w:w="28" w:type="dxa"/>
          <w:right w:w="28" w:type="dxa"/>
        </w:tblCellMar>
      </w:tblPr>
      <w:tblGrid>
        <w:gridCol w:w="1681"/>
        <w:gridCol w:w="6391"/>
      </w:tblGrid>
      <w:tr>
        <w:trPr/>
        <w:tc>
          <w:tcPr>
            <w:tcW w:w="1681" w:type="dxa"/>
            <w:tcBorders/>
            <w:vAlign w:val="center"/>
          </w:tcPr>
          <w:p>
            <w:pPr>
              <w:pStyle w:val="TableHeading"/>
              <w:suppressLineNumbers/>
              <w:bidi w:val="0"/>
              <w:spacing w:before="0" w:after="283"/>
              <w:jc w:val="center"/>
              <w:rPr/>
            </w:pPr>
            <w:r>
              <w:rPr/>
              <w:t xml:space="preserve">Kehittäjä (s) </w:t>
            </w:r>
          </w:p>
        </w:tc>
        <w:tc>
          <w:tcPr>
            <w:tcW w:w="6391" w:type="dxa"/>
            <w:tcBorders/>
            <w:vAlign w:val="center"/>
          </w:tcPr>
          <w:p>
            <w:pPr>
              <w:pStyle w:val="TableContents"/>
              <w:bidi w:val="0"/>
              <w:spacing w:before="0" w:after="283"/>
              <w:jc w:val="left"/>
              <w:rPr/>
            </w:pPr>
            <w:r>
              <w:rPr/>
              <w:t xml:space="preserve">Google Inc. </w:t>
            </w:r>
          </w:p>
        </w:tc>
      </w:tr>
      <w:tr>
        <w:trPr/>
        <w:tc>
          <w:tcPr>
            <w:tcW w:w="1681" w:type="dxa"/>
            <w:tcBorders/>
            <w:vAlign w:val="center"/>
          </w:tcPr>
          <w:p>
            <w:pPr>
              <w:pStyle w:val="TableHeading"/>
              <w:suppressLineNumbers/>
              <w:bidi w:val="0"/>
              <w:spacing w:before="0" w:after="283"/>
              <w:jc w:val="center"/>
              <w:rPr/>
            </w:pPr>
            <w:r>
              <w:rPr/>
              <w:t xml:space="preserve">Alkuperäinen julkaisu </w:t>
            </w:r>
          </w:p>
        </w:tc>
        <w:tc>
          <w:tcPr>
            <w:tcW w:w="6391" w:type="dxa"/>
            <w:tcBorders/>
            <w:vAlign w:val="center"/>
          </w:tcPr>
          <w:p>
            <w:pPr>
              <w:pStyle w:val="TableContents"/>
              <w:bidi w:val="0"/>
              <w:spacing w:before="0" w:after="283"/>
              <w:jc w:val="left"/>
              <w:rPr/>
            </w:pPr>
            <w:r>
              <w:rPr/>
              <w:t xml:space="preserve">22. lokakuuta 2008; 9 vuotta sitten (2008-10-22) Vakaa julkaisu (s) (±) </w:t>
            </w:r>
          </w:p>
        </w:tc>
      </w:tr>
      <w:tr>
        <w:trPr/>
        <w:tc>
          <w:tcPr>
            <w:tcW w:w="1681" w:type="dxa"/>
            <w:tcBorders/>
            <w:vAlign w:val="center"/>
          </w:tcPr>
          <w:p>
            <w:pPr>
              <w:pStyle w:val="TableHeading"/>
              <w:suppressLineNumbers/>
              <w:bidi w:val="0"/>
              <w:spacing w:before="0" w:after="283"/>
              <w:jc w:val="center"/>
              <w:rPr/>
            </w:pPr>
            <w:r>
              <w:rPr/>
              <w:t xml:space="preserve">Android </w:t>
            </w:r>
          </w:p>
        </w:tc>
        <w:tc>
          <w:tcPr>
            <w:tcW w:w="6391" w:type="dxa"/>
            <w:tcBorders/>
            <w:vAlign w:val="center"/>
          </w:tcPr>
          <w:p>
            <w:pPr>
              <w:pStyle w:val="TableContents"/>
              <w:bidi w:val="0"/>
              <w:spacing w:before="0" w:after="283"/>
              <w:jc w:val="left"/>
              <w:rPr/>
            </w:pPr>
            <w:r>
              <w:rPr>
                <w:color w:val="A9A9A9"/>
              </w:rPr>
              <w:t xml:space="preserve">8.2. 56 </w:t>
            </w:r>
            <w:r>
              <w:rPr/>
              <w:t xml:space="preserve">/ 27. syyskuuta 2017; 30 päivää sitten (2017-09-27) </w:t>
            </w:r>
          </w:p>
        </w:tc>
      </w:tr>
      <w:tr>
        <w:trPr/>
        <w:tc>
          <w:tcPr>
            <w:tcW w:w="1681" w:type="dxa"/>
            <w:tcBorders/>
            <w:vAlign w:val="center"/>
          </w:tcPr>
          <w:p>
            <w:pPr>
              <w:pStyle w:val="TableHeading"/>
              <w:suppressLineNumbers/>
              <w:bidi w:val="0"/>
              <w:spacing w:before="0" w:after="283"/>
              <w:jc w:val="center"/>
              <w:rPr/>
            </w:pPr>
            <w:r>
              <w:rPr/>
              <w:t xml:space="preserve">Android TV </w:t>
            </w:r>
          </w:p>
        </w:tc>
        <w:tc>
          <w:tcPr>
            <w:tcW w:w="6391" w:type="dxa"/>
            <w:tcBorders/>
            <w:vAlign w:val="center"/>
          </w:tcPr>
          <w:p>
            <w:pPr>
              <w:pStyle w:val="TableContents"/>
              <w:bidi w:val="0"/>
              <w:spacing w:before="0" w:after="283"/>
              <w:jc w:val="left"/>
              <w:rPr/>
            </w:pPr>
            <w:r>
              <w:rPr/>
              <w:t xml:space="preserve">8.0. 28 / 8. elokuuta 2017; 2 kuukautta sitten (2017-08-08) </w:t>
            </w:r>
          </w:p>
        </w:tc>
      </w:tr>
      <w:tr>
        <w:trPr/>
        <w:tc>
          <w:tcPr>
            <w:tcW w:w="1681" w:type="dxa"/>
            <w:tcBorders/>
            <w:vAlign w:val="center"/>
          </w:tcPr>
          <w:p>
            <w:pPr>
              <w:pStyle w:val="TableHeading"/>
              <w:suppressLineNumbers/>
              <w:bidi w:val="0"/>
              <w:spacing w:before="0" w:after="283"/>
              <w:jc w:val="center"/>
              <w:rPr/>
            </w:pPr>
            <w:r>
              <w:rPr/>
              <w:t xml:space="preserve">Android Wear </w:t>
            </w:r>
          </w:p>
        </w:tc>
        <w:tc>
          <w:tcPr>
            <w:tcW w:w="6391" w:type="dxa"/>
            <w:tcBorders/>
            <w:vAlign w:val="center"/>
          </w:tcPr>
          <w:p>
            <w:pPr>
              <w:pStyle w:val="TableContents"/>
              <w:bidi w:val="0"/>
              <w:spacing w:before="0" w:after="283"/>
              <w:jc w:val="left"/>
              <w:rPr/>
            </w:pPr>
            <w:r>
              <w:rPr/>
              <w:t xml:space="preserve">7.7. 19 / 1. toukokuuta 2017; 5 kuukautta sitten (2017-05-01) </w:t>
            </w:r>
          </w:p>
        </w:tc>
      </w:tr>
    </w:tbl>
    <w:p>
      <w:pPr>
        <w:pStyle w:val="TextBody"/>
        <w:bidi w:val="0"/>
        <w:spacing w:before="0" w:after="283"/>
        <w:jc w:val="left"/>
        <w:rPr/>
      </w:pPr>
      <w:r>
        <w:rPr/>
        <w:t xml:space="preserve">Kehitystila Aktiivinen Käyttöjärjestelmä Android Tyyppi Digitaalinen jakelu Verkkosivusto play.google.com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Google Play Storesta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Sovellukset ovat saatavilla Google Playn kautta joko ilmaiseksi tai maksua vastaan. Ne voidaan ladata suoraan Android-laitteeseen Play Store -mobiilisovelluksen kautta tai ottamalla sovellus käyttöön laitteeseen Google Play -sivustolta. Laitteen laitteisto-ominaisuuksia hyödyntävät sovellukset voidaan suunnata sellaisten laitteiden käyttäjille, joissa on tiettyjä laitteistokomponentteja, kuten liiketunnistin (liikkeestä riippuvaisia pelejä varten) tai etukamera (online-videopuheluita varten). Google Play -kaupasta ladattiin yli 82 miljardia sovellusta vuonna 2016, ja </w:t>
      </w:r>
      <w:r>
        <w:rPr/>
        <w:t xml:space="preserve">vuonna 2017 julkaistuja </w:t>
      </w:r>
      <w:r>
        <w:rPr>
          <w:color w:val="A9A9A9"/>
        </w:rPr>
        <w:t xml:space="preserve">sovelluksia on yli 2,7 miljoonaa.</w:t>
      </w:r>
      <w:r>
        <w:rPr/>
        <w:t xml:space="preserve"> Se on ollut useiden tietoturvaan liittyvien ongelmien kohteena, joissa on hyväksytty ja ladattu kauppaan haittaohjelmia, joita käyttäjät ovat ladanneet eriasteisesti.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sovellusta on Google Play Storessa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Helmikuussa 2017 Google Playssa oli </w:t>
      </w:r>
      <w:r>
        <w:rPr>
          <w:color w:val="A9A9A9"/>
        </w:rPr>
        <w:t xml:space="preserve">yli 2,7 miljoonaa </w:t>
      </w:r>
      <w:r>
        <w:rPr/>
        <w:t xml:space="preserve">Android-sovellusta. Käyttäjät yli 145 maassa voivat ostaa sovelluksia, vaikka Google huomauttaa tukisivuillaan, että ``maksullinen sisältö ei välttämättä ole saatavilla joissakin maakunnissa tai alueilla, vaikka hallitseva maa olisi mainittu edellä.''. Kehittäjät yli 150 maassa voivat jakaa sovelluksia Google Playssa, mutta kaikki maat eivät tue kauppiaiden rekisteröintiä. Sovellusten jakelua varten kehittäjien on maksettava kertaluonteinen 25 dollarin rekisteröintimaksu Google Play Developer Console -tilistä. Sovelluskehittäjät voivat hallita, mihin maihin sovellusta levitetään, sekä sovelluksen ja sovelluksen sisäisten ostojen hinnoittelua kussakin maassa. Kehittäjät saavat 70 prosenttia sovelluksen hinnasta, kun taas loput 30 prosenttia menee jakelukumppanille ja toimintamaksuihin. Kehittäjät voivat perustaa myyntejä, joissa alkuperäinen hinta on poistettu ja joiden alla on banneri, joka ilmoittaa käyttäjille, milloin myynti päättyy. Google Play antaa kehittäjille mahdollisuuden julkaista sovellusten varhaisia versioita valikoiduille käyttäjille alfa- tai beta-testeinä. Kehittäjät voivat myös julkaista sovelluksia vaiheittain, jolloin ``päivitys saavuttaa vain tietyn prosenttiosuuden käyttäjistäsi, jota voit kasvattaa ajan mittaan''. Käyttäjät voivat ennakkotilata valikoituja sovelluksia (sekä elokuvia, musiikkia, kirjoja ja pelejä), jolloin tuotteet toimitetaan heti, kun ne ovat saatavilla. Jotkin verkko-operaattorit tarjoavat laskutusta Google Play -ostoksille, jolloin käyttäjät voivat valita veloituksen kuukausittaisessa puhelinlaskussa luottokortin sijaan. Käyttäjät voivat pyytää hyvitystä 48 tunnin kuluessa ostoksesta, jos jokin ostamasi tuote ei toimi, ei vastaa odotuksiasi, ostettiin vahingossa tai muutit mieltäsi ostoksesta. Sovellukset, jotka täyttävät tietyt käytettävyysvaatimukset, voivat olla Android Wear -sovelluksia.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sovellusta on Google Play -kaupassa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sovellusta on Google Play -kaupassa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Google on uudistanut Google Playn käyttöliittymää useaan otteeseen. Helmikuussa 2011 Google otti käyttöön verkkosivuston käyttöliittymän silloiselle Android Marketille, johon pääsee tietokoneen kautta. Ostetut sovellukset ladataan ja asennetaan Android-laitteeseen etäyhteydellä, ja osiossa ``My Market Account'' käyttäjät voivat antaa laitteilleen lempinimen, joka helpottaa tunnistamista. Toukokuussa 2011 Google lisäsi Android Marketiin uusia sovellusluetteloita, kuten ``Top Paid'', ``Top Free'', ``Editor's Choice'', ``Top Grossing'', ``Top Developers'' ja ``Trending''. Heinäkuussa Google esitteli käyttöliittymän, jossa keskityttiin esillä olevaan sisältöön, hakusuodattimiin ja (Yhdysvalloissa) kirjojen myyntiin ja elokuvien vuokraukseen. Toukokuussa 2013 verkkosivuston käyttöliittymän uudelleensuunnittelu vastasi tuolloin hiljattain uudistettua Android-sovellusta. Heinäkuussa 2014 Play Storen Android-sovellukseen lisättiin uudet otsikot Kirjat/elokuvat-osioihin, uusi lisätietonäyttö, jossa on luettelo sovelluksen viimeisimmästä saatavilla olevasta versiosta, asennetusta koosta ja sisällön luokituksesta, ja sovelluksen käyttöoikeuksia koskeva kehote yksinkertaistettiin yleiskatsausluokkiin. Muutamaa päivää myöhemmin sovelluksen ulkoasu uudistettiin uuden Material Design -suunnittelukielen mukaisesti, ja lokakuussa 2015 sovellusta päivitettiin jälleen uusilla animaatioilla, sisällön jakamisella "Sovellukset ja pelit" ja "Viihde" -osioihin sekä lisäämällä tuki oikealta vasemmalle luetuille kielille. Huhtikuussa 2016 Google julkisti kaikkien Play-sovellustensa kuvakkeiden uudelleensuunnittelun, jolla lisättiin samanlainen tyyli ja yhtenäinen ulkoasu. Toukokuussa 2017 </w:t>
      </w:r>
      <w:r>
        <w:rPr>
          <w:color w:val="A9A9A9"/>
        </w:rPr>
        <w:t xml:space="preserve">Google poisti Google Play -kuvakkeesta ostoskassin, ja jäljelle jäivät vain kolmio ja siihen liittyvät värit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Google Play -kuvake näyttää</w:t>
      </w:r>
    </w:p>
    <w:p>
      <w:pPr>
        <w:pStyle w:val="TextBody"/>
        <w:bidi w:val="0"/>
        <w:jc w:val="left"/>
        <w:rPr>
          <w:b/>
          <w:u w:val="single"/>
          <w:shd w:val="clear" w:fill="FFFF00"/>
        </w:rPr>
      </w:pPr>
      <w:r>
        <w:rPr>
          <w:b/>
          <w:u w:val="single"/>
          <w:shd w:val="clear" w:fill="FFFF00"/>
        </w:rPr>
        <w:t xml:space="preserve">Asiakirjan numero 23088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Knowltonissa, Quebecissä, Kanadan Quebecin vihreillä vuorilla ja Torontossa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minun puoleni vuorta kuvattu</w:t>
      </w:r>
    </w:p>
    <w:p>
      <w:pPr>
        <w:pStyle w:val="TextBody"/>
        <w:bidi w:val="0"/>
        <w:jc w:val="left"/>
        <w:rPr>
          <w:b/>
          <w:u w:val="single"/>
          <w:shd w:val="clear" w:fill="FFFF00"/>
        </w:rPr>
      </w:pPr>
      <w:r>
        <w:rPr>
          <w:b/>
          <w:u w:val="single"/>
          <w:shd w:val="clear" w:fill="FFFF00"/>
        </w:rPr>
        <w:t xml:space="preserve">Asiakirjan numero 23089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Musiikissa duuriasteikkoa ja molliasteikkoa, joilla on sama toonika, kutsutaan </w:t>
      </w:r>
      <w:r>
        <w:rPr>
          <w:color w:val="A9A9A9"/>
        </w:rPr>
        <w:t xml:space="preserve">rinnakkaisiksi avaimiksi</w:t>
      </w:r>
      <w:r>
        <w:rPr/>
        <w:t xml:space="preserve">, ja niiden sanotaan olevan rinnakkaisessa suhteessa. Tietyn duurisävelen rinnakkainen molli tai tooninen molli on samaan toonikalle perustuva molli; vastaavasti rinnakkaisella duurilla on sama toonikka kuin mollisävelellä (kreikankielestä para alleilos, "vierekkäin"). Esimerkiksi G-duurilla ja g-mollilla on eri moodit, mutta molemmilla on sama toonikko, g. Sanomme siis, että g-molli on G-duurin rinnakkaismolli. Sitä vastoin duuriasteikkoa ja molliasteikkoa, joilla on sama sävelkulku (ja siten eri sävellajit), kutsutaan suhteellisiksi sävellajeiksi.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tyyppisillä avaimilla on sama toonika, mutta eri sävellajit.</w:t>
      </w:r>
    </w:p>
    <w:p>
      <w:pPr>
        <w:pStyle w:val="TextBody"/>
        <w:bidi w:val="0"/>
        <w:jc w:val="left"/>
        <w:rPr>
          <w:b/>
          <w:u w:val="single"/>
          <w:shd w:val="clear" w:fill="FFFF00"/>
        </w:rPr>
      </w:pPr>
      <w:r>
        <w:rPr>
          <w:b/>
          <w:u w:val="single"/>
          <w:shd w:val="clear" w:fill="FFFF00"/>
        </w:rPr>
        <w:t xml:space="preserve">Asiakirjan numero 23090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Kromosomien erottuminen tapahtuu meioosin aikana kahdessa eri vaiheessa, joita kutsutaan </w:t>
      </w:r>
      <w:r>
        <w:rPr>
          <w:color w:val="A9A9A9"/>
        </w:rPr>
        <w:t xml:space="preserve">profaasiksi I </w:t>
      </w:r>
      <w:r>
        <w:rPr/>
        <w:t xml:space="preserve">ja </w:t>
      </w:r>
      <w:r>
        <w:rPr>
          <w:color w:val="DCDCDC"/>
        </w:rPr>
        <w:t xml:space="preserve">II </w:t>
      </w:r>
      <w:r>
        <w:rPr/>
        <w:t xml:space="preserve">(ks. meioosikaavio). Diploidisessa solussa on kaksi homologista kromosomisarjaa, jotka ovat eri vanhemmilta peräisin (esim. isän ja äidin kromosomisarja). Meioosin vaiheessa, joka meioosikaaviossa on merkitty välivaiheeksi s, tapahtuu DNA:n replikaatiokierros, jolloin kumpikin alun perin olemassa olleista kromosomeista koostuu nyt kahdesta kopiosta, joita kutsutaan kromatideiksi. Nämä kromosomit (parittaiset kromatidit) parittuvat sitten samassa tuma-ytimessä olevan homologisen kromosomin (myös parittaiset kromatidit) kanssa (ks. meioosikaavion profaasi I). Parillisten homologisten kromosomien kohdistusprosessia kutsutaan synapsiksi (ks. Synapsis). Synapsiksen aikana tapahtuu yleensä geneettinen rekombinaatio. Osa rekombinaatiotapahtumista tapahtuu ristiinkytkeytymisenä (johon liittyy fyysinen vaihto kahden kromatidin välillä), mutta useimmat rekombinaatiotapahtumat sisältävät tiedonvaihtoa, mutta eivät fyysistä vaihtoa kahden kromatidin välillä (ks. Synteesistä riippuvainen säikeen anneulaatio (SDSA)). Rekombinaation jälkeen kromosomien erottuminen tapahtuu, kuten meioosikaavion vaiheet metafaasi I ja anafaasi I osoittavat.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segregaatio ja riippumaton lajittelu tapahtuvat meioosin aikana?</w:t>
      </w:r>
    </w:p>
    <w:p>
      <w:pPr>
        <w:pStyle w:val="TextBody"/>
        <w:bidi w:val="0"/>
        <w:jc w:val="left"/>
        <w:rPr>
          <w:b/>
          <w:u w:val="single"/>
          <w:shd w:val="clear" w:fill="FFFF00"/>
        </w:rPr>
      </w:pPr>
      <w:r>
        <w:rPr>
          <w:b/>
          <w:u w:val="single"/>
          <w:shd w:val="clear" w:fill="FFFF00"/>
        </w:rPr>
        <w:t xml:space="preserve">Asiakirjan numero 23091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Trans-Nzoia County County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Sijainti Keniassa Maa Kenia Muodostettu 4. maaliskuuta 2013 Pääoma Kitale Hallitus Kuvernööri </w:t>
      </w:r>
      <w:r>
        <w:rPr>
          <w:color w:val="A9A9A9"/>
        </w:rPr>
        <w:t xml:space="preserve">Patrick S. Khaemba </w:t>
      </w:r>
      <w:r>
        <w:rPr/>
        <w:t xml:space="preserve">Alue Yhteensä 2.469,9 km² Väestö (2009) Yhteensä 818.757 Aikavyöhyke EAT (UTC + 3) Verkkosivusto transnzoia.go.ke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transnzoian piirikunnan kuvernööri?</w:t>
      </w:r>
    </w:p>
    <w:p>
      <w:pPr>
        <w:pStyle w:val="TextBody"/>
        <w:bidi w:val="0"/>
        <w:jc w:val="left"/>
        <w:rPr>
          <w:b/>
          <w:u w:val="single"/>
          <w:shd w:val="clear" w:fill="FFFF00"/>
        </w:rPr>
      </w:pPr>
      <w:r>
        <w:rPr>
          <w:b/>
          <w:u w:val="single"/>
          <w:shd w:val="clear" w:fill="FFFF00"/>
        </w:rPr>
        <w:t xml:space="preserve">Asiakirjan numero 23092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2009 ilmoitettiin, että London Evening Standard luopuisi 4. tammikuuta 2010 alkaen keskipäivän "News Extra" -numerostaan, ja ensimmäinen numero olisi West Endin finaali, joka olisi saatavilla kello 14.00 alkaen. Yksi 600 000 kappaleen painos painettaisiin kello </w:t>
      </w:r>
      <w:r>
        <w:rPr>
          <w:color w:val="A9A9A9"/>
        </w:rPr>
        <w:t xml:space="preserve">12.30 </w:t>
      </w:r>
      <w:r>
        <w:rPr/>
        <w:t xml:space="preserve">alkaen</w:t>
      </w:r>
      <w:r>
        <w:rPr/>
        <w:t xml:space="preserve">, jolloin toimittajat eivät enää alkaisi kello 3 aamulla ja ensimmäinen painos ei enää olisi ilmestynyt kello 9 aamulla. 20 ihmisen odotettiin menettävän työpaikkansa tämän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evening standard painetaan</w:t>
      </w:r>
    </w:p>
    <w:p>
      <w:pPr>
        <w:pStyle w:val="TextBody"/>
        <w:bidi w:val="0"/>
        <w:jc w:val="left"/>
        <w:rPr>
          <w:b/>
          <w:u w:val="single"/>
          <w:shd w:val="clear" w:fill="FFFF00"/>
        </w:rPr>
      </w:pPr>
      <w:r>
        <w:rPr>
          <w:b/>
          <w:u w:val="single"/>
          <w:shd w:val="clear" w:fill="FFFF00"/>
        </w:rPr>
        <w:t xml:space="preserve">Asiakirjan numero 23093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Sosiaalisen tunkeutumisen teoriassa </w:t>
      </w:r>
      <w:r>
        <w:rPr/>
        <w:t xml:space="preserve">(SPT) ehdotetaan, että ihmissuhteiden kehittyessä ihmissuhdeviestintä siirtyy suhteellisen matalalta, ei-intiimiltä tasolta syvemmälle, intiimimmälle tasolle. Teorian muotoilivat psykologit Irwin Altman ja Dalmas Taylor vuonna 1973 ymmärtääkseen yksilöiden välisten suhteiden kehittymistä. Altman ja Taylor toteavat, että ihmissuhteet "sisältävät vaihtamisen intiimiyden tai sosiaalisen tunkeutumisen eri tasoja". Sosiaalisen penetraation teoria tunnetaan objektiivisena teoriana, mikä tarkoittaa, että teoria perustuu kokeista saatuihin tietoihin eikä yksilöiden erityiskokemuksiin perustuviin johtopäätöksiin.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teoria, jonka mukaan mitä enemmän opimme ihmisestä, sitä enemmän voimme ennustaa hänestä, tunnetaan nimellä</w:t>
      </w:r>
    </w:p>
    <w:p>
      <w:pPr>
        <w:pStyle w:val="TextBody"/>
        <w:bidi w:val="0"/>
        <w:jc w:val="left"/>
        <w:rPr>
          <w:b/>
          <w:u w:val="single"/>
          <w:shd w:val="clear" w:fill="FFFF00"/>
        </w:rPr>
      </w:pPr>
      <w:r>
        <w:rPr>
          <w:b/>
          <w:u w:val="single"/>
          <w:shd w:val="clear" w:fill="FFFF00"/>
        </w:rPr>
        <w:t xml:space="preserve">Asiakirjan numero 23094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Guernsey Literary and Potato Peel Pie Society Teatterilevityksen julisteet </w:t>
      </w:r>
    </w:p>
    <w:tbl>
      <w:tblPr>
        <w:tblW w:w="10205" w:type="dxa"/>
        <w:jc w:val="left"/>
        <w:tblInd w:w="0" w:type="dxa"/>
        <w:tblLayout w:type="fixed"/>
        <w:tblCellMar>
          <w:top w:w="28" w:type="dxa"/>
          <w:left w:w="28" w:type="dxa"/>
          <w:bottom w:w="28" w:type="dxa"/>
          <w:right w:w="28" w:type="dxa"/>
        </w:tblCellMar>
      </w:tblPr>
      <w:tblGrid>
        <w:gridCol w:w="2241"/>
        <w:gridCol w:w="7964"/>
      </w:tblGrid>
      <w:tr>
        <w:trPr/>
        <w:tc>
          <w:tcPr>
            <w:tcW w:w="2241" w:type="dxa"/>
            <w:tcBorders/>
            <w:vAlign w:val="center"/>
          </w:tcPr>
          <w:p>
            <w:pPr>
              <w:pStyle w:val="TableHeading"/>
              <w:suppressLineNumbers/>
              <w:bidi w:val="0"/>
              <w:spacing w:before="0" w:after="283"/>
              <w:jc w:val="center"/>
              <w:rPr/>
            </w:pPr>
            <w:r>
              <w:rPr/>
              <w:t xml:space="preserve">Ohjaaja </w:t>
            </w:r>
          </w:p>
        </w:tc>
        <w:tc>
          <w:tcPr>
            <w:tcW w:w="7964" w:type="dxa"/>
            <w:tcBorders/>
            <w:vAlign w:val="center"/>
          </w:tcPr>
          <w:p>
            <w:pPr>
              <w:pStyle w:val="TableContents"/>
              <w:bidi w:val="0"/>
              <w:spacing w:before="0" w:after="283"/>
              <w:jc w:val="left"/>
              <w:rPr/>
            </w:pPr>
            <w:r>
              <w:rPr/>
              <w:t xml:space="preserve">Mike Newell </w:t>
            </w:r>
          </w:p>
        </w:tc>
      </w:tr>
      <w:tr>
        <w:trPr/>
        <w:tc>
          <w:tcPr>
            <w:tcW w:w="2241" w:type="dxa"/>
            <w:tcBorders/>
            <w:vAlign w:val="center"/>
          </w:tcPr>
          <w:p>
            <w:pPr>
              <w:pStyle w:val="TableHeading"/>
              <w:suppressLineNumbers/>
              <w:bidi w:val="0"/>
              <w:spacing w:before="0" w:after="283"/>
              <w:jc w:val="center"/>
              <w:rPr/>
            </w:pPr>
            <w:r>
              <w:rPr/>
              <w:t xml:space="preserve">Tuottaja </w:t>
            </w:r>
          </w:p>
        </w:tc>
        <w:tc>
          <w:tcPr>
            <w:tcW w:w="7964"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Paula Mazur </w:t>
            </w:r>
          </w:p>
          <w:p>
            <w:pPr>
              <w:pStyle w:val="TableContents"/>
              <w:numPr>
                <w:ilvl w:val="0"/>
                <w:numId w:val="15"/>
              </w:numPr>
              <w:tabs>
                <w:tab w:val="clear" w:pos="1134"/>
                <w:tab w:val="left" w:leader="none" w:pos="707"/>
              </w:tabs>
              <w:bidi w:val="0"/>
              <w:spacing w:before="0" w:after="0"/>
              <w:ind w:start="707" w:hanging="283"/>
              <w:jc w:val="left"/>
              <w:rPr/>
            </w:pPr>
            <w:r>
              <w:rPr/>
              <w:t xml:space="preserve">Mitchell Kaplan </w:t>
            </w:r>
          </w:p>
          <w:p>
            <w:pPr>
              <w:pStyle w:val="TableContents"/>
              <w:numPr>
                <w:ilvl w:val="0"/>
                <w:numId w:val="15"/>
              </w:numPr>
              <w:tabs>
                <w:tab w:val="clear" w:pos="1134"/>
                <w:tab w:val="left" w:leader="none" w:pos="707"/>
              </w:tabs>
              <w:bidi w:val="0"/>
              <w:spacing w:before="0" w:after="0"/>
              <w:ind w:start="707" w:hanging="283"/>
              <w:jc w:val="left"/>
              <w:rPr/>
            </w:pPr>
            <w:r>
              <w:rPr/>
              <w:t xml:space="preserve">Graham Broadbent </w:t>
            </w:r>
          </w:p>
          <w:p>
            <w:pPr>
              <w:pStyle w:val="TableContents"/>
              <w:numPr>
                <w:ilvl w:val="0"/>
                <w:numId w:val="15"/>
              </w:numPr>
              <w:tabs>
                <w:tab w:val="clear" w:pos="1134"/>
                <w:tab w:val="left" w:leader="none" w:pos="707"/>
              </w:tabs>
              <w:bidi w:val="0"/>
              <w:spacing w:before="0" w:after="283"/>
              <w:ind w:start="707" w:hanging="283"/>
              <w:jc w:val="left"/>
              <w:rPr/>
            </w:pPr>
            <w:r>
              <w:rPr/>
              <w:t xml:space="preserve">Pete Czernin </w:t>
            </w:r>
          </w:p>
        </w:tc>
      </w:tr>
      <w:tr>
        <w:trPr/>
        <w:tc>
          <w:tcPr>
            <w:tcW w:w="2241" w:type="dxa"/>
            <w:tcBorders/>
            <w:vAlign w:val="center"/>
          </w:tcPr>
          <w:p>
            <w:pPr>
              <w:pStyle w:val="TableHeading"/>
              <w:suppressLineNumbers/>
              <w:bidi w:val="0"/>
              <w:spacing w:before="0" w:after="283"/>
              <w:jc w:val="center"/>
              <w:rPr/>
            </w:pPr>
            <w:r>
              <w:rPr/>
              <w:t xml:space="preserve">Kirjoittanut </w:t>
            </w:r>
          </w:p>
        </w:tc>
        <w:tc>
          <w:tcPr>
            <w:tcW w:w="7964"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Don Roos </w:t>
            </w:r>
          </w:p>
          <w:p>
            <w:pPr>
              <w:pStyle w:val="TableContents"/>
              <w:numPr>
                <w:ilvl w:val="0"/>
                <w:numId w:val="16"/>
              </w:numPr>
              <w:tabs>
                <w:tab w:val="clear" w:pos="1134"/>
                <w:tab w:val="left" w:leader="none" w:pos="707"/>
              </w:tabs>
              <w:bidi w:val="0"/>
              <w:spacing w:before="0" w:after="283"/>
              <w:ind w:start="707" w:hanging="283"/>
              <w:jc w:val="left"/>
              <w:rPr/>
            </w:pPr>
            <w:r>
              <w:rPr/>
              <w:t xml:space="preserve">Tom Bezucha </w:t>
            </w:r>
          </w:p>
        </w:tc>
      </w:tr>
      <w:tr>
        <w:trPr/>
        <w:tc>
          <w:tcPr>
            <w:tcW w:w="2241" w:type="dxa"/>
            <w:tcBorders/>
            <w:vAlign w:val="center"/>
          </w:tcPr>
          <w:p>
            <w:pPr>
              <w:pStyle w:val="TableHeading"/>
              <w:suppressLineNumbers/>
              <w:bidi w:val="0"/>
              <w:spacing w:before="0" w:after="283"/>
              <w:jc w:val="center"/>
              <w:rPr/>
            </w:pPr>
            <w:r>
              <w:rPr/>
              <w:t xml:space="preserve">Perustuu </w:t>
            </w:r>
          </w:p>
        </w:tc>
        <w:tc>
          <w:tcPr>
            <w:tcW w:w="7964" w:type="dxa"/>
            <w:tcBorders/>
            <w:vAlign w:val="center"/>
          </w:tcPr>
          <w:p>
            <w:pPr>
              <w:pStyle w:val="TableContents"/>
              <w:bidi w:val="0"/>
              <w:spacing w:before="0" w:after="283"/>
              <w:jc w:val="left"/>
              <w:rPr/>
            </w:pPr>
            <w:r>
              <w:rPr/>
              <w:t xml:space="preserve">The Guernsey Literary and Potato Peel Pie Society, kirjoittaneet Mary Ann Shaffer ja Annie Barrows. </w:t>
            </w:r>
          </w:p>
        </w:tc>
      </w:tr>
      <w:tr>
        <w:trPr/>
        <w:tc>
          <w:tcPr>
            <w:tcW w:w="2241" w:type="dxa"/>
            <w:tcBorders/>
            <w:vAlign w:val="center"/>
          </w:tcPr>
          <w:p>
            <w:pPr>
              <w:pStyle w:val="TableHeading"/>
              <w:suppressLineNumbers/>
              <w:bidi w:val="0"/>
              <w:spacing w:before="0" w:after="283"/>
              <w:jc w:val="center"/>
              <w:rPr/>
            </w:pPr>
            <w:r>
              <w:rPr/>
              <w:t xml:space="preserve">Pääosissa </w:t>
            </w:r>
          </w:p>
        </w:tc>
        <w:tc>
          <w:tcPr>
            <w:tcW w:w="7964"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Lily James </w:t>
            </w:r>
          </w:p>
          <w:p>
            <w:pPr>
              <w:pStyle w:val="TableContents"/>
              <w:numPr>
                <w:ilvl w:val="0"/>
                <w:numId w:val="17"/>
              </w:numPr>
              <w:tabs>
                <w:tab w:val="clear" w:pos="1134"/>
                <w:tab w:val="left" w:leader="none" w:pos="707"/>
              </w:tabs>
              <w:bidi w:val="0"/>
              <w:spacing w:before="0" w:after="0"/>
              <w:ind w:start="707" w:hanging="283"/>
              <w:jc w:val="left"/>
              <w:rPr/>
            </w:pPr>
            <w:r>
              <w:rPr/>
              <w:t xml:space="preserve">Michiel Huisman </w:t>
            </w:r>
          </w:p>
          <w:p>
            <w:pPr>
              <w:pStyle w:val="TableContents"/>
              <w:numPr>
                <w:ilvl w:val="0"/>
                <w:numId w:val="17"/>
              </w:numPr>
              <w:tabs>
                <w:tab w:val="clear" w:pos="1134"/>
                <w:tab w:val="left" w:leader="none" w:pos="707"/>
              </w:tabs>
              <w:bidi w:val="0"/>
              <w:spacing w:before="0" w:after="0"/>
              <w:ind w:start="707" w:hanging="283"/>
              <w:jc w:val="left"/>
              <w:rPr/>
            </w:pPr>
            <w:r>
              <w:rPr/>
              <w:t xml:space="preserve">Glen Powell </w:t>
            </w:r>
          </w:p>
          <w:p>
            <w:pPr>
              <w:pStyle w:val="TableContents"/>
              <w:numPr>
                <w:ilvl w:val="0"/>
                <w:numId w:val="17"/>
              </w:numPr>
              <w:tabs>
                <w:tab w:val="clear" w:pos="1134"/>
                <w:tab w:val="left" w:leader="none" w:pos="707"/>
              </w:tabs>
              <w:bidi w:val="0"/>
              <w:spacing w:before="0" w:after="0"/>
              <w:ind w:start="707" w:hanging="283"/>
              <w:jc w:val="left"/>
              <w:rPr/>
            </w:pPr>
            <w:r>
              <w:rPr/>
              <w:t xml:space="preserve">Jessica Brown Findlay </w:t>
            </w:r>
          </w:p>
          <w:p>
            <w:pPr>
              <w:pStyle w:val="TableContents"/>
              <w:numPr>
                <w:ilvl w:val="0"/>
                <w:numId w:val="17"/>
              </w:numPr>
              <w:tabs>
                <w:tab w:val="clear" w:pos="1134"/>
                <w:tab w:val="left" w:leader="none" w:pos="707"/>
              </w:tabs>
              <w:bidi w:val="0"/>
              <w:spacing w:before="0" w:after="0"/>
              <w:ind w:start="707" w:hanging="283"/>
              <w:jc w:val="left"/>
              <w:rPr/>
            </w:pPr>
            <w:r>
              <w:rPr/>
              <w:t xml:space="preserve">Katherine Parkinson </w:t>
            </w:r>
          </w:p>
          <w:p>
            <w:pPr>
              <w:pStyle w:val="TableContents"/>
              <w:numPr>
                <w:ilvl w:val="0"/>
                <w:numId w:val="17"/>
              </w:numPr>
              <w:tabs>
                <w:tab w:val="clear" w:pos="1134"/>
                <w:tab w:val="left" w:leader="none" w:pos="707"/>
              </w:tabs>
              <w:bidi w:val="0"/>
              <w:spacing w:before="0" w:after="0"/>
              <w:ind w:start="707" w:hanging="283"/>
              <w:jc w:val="left"/>
              <w:rPr/>
            </w:pPr>
            <w:r>
              <w:rPr/>
              <w:t xml:space="preserve">Matthew Goode </w:t>
            </w:r>
          </w:p>
          <w:p>
            <w:pPr>
              <w:pStyle w:val="TableContents"/>
              <w:numPr>
                <w:ilvl w:val="0"/>
                <w:numId w:val="17"/>
              </w:numPr>
              <w:tabs>
                <w:tab w:val="clear" w:pos="1134"/>
                <w:tab w:val="left" w:leader="none" w:pos="707"/>
              </w:tabs>
              <w:bidi w:val="0"/>
              <w:spacing w:before="0" w:after="0"/>
              <w:ind w:start="707" w:hanging="283"/>
              <w:jc w:val="left"/>
              <w:rPr/>
            </w:pPr>
            <w:r>
              <w:rPr/>
              <w:t xml:space="preserve">Tom Courtenay </w:t>
            </w:r>
          </w:p>
          <w:p>
            <w:pPr>
              <w:pStyle w:val="TableContents"/>
              <w:numPr>
                <w:ilvl w:val="0"/>
                <w:numId w:val="17"/>
              </w:numPr>
              <w:tabs>
                <w:tab w:val="clear" w:pos="1134"/>
                <w:tab w:val="left" w:leader="none" w:pos="707"/>
              </w:tabs>
              <w:bidi w:val="0"/>
              <w:spacing w:before="0" w:after="283"/>
              <w:ind w:start="707" w:hanging="283"/>
              <w:jc w:val="left"/>
              <w:rPr/>
            </w:pPr>
            <w:r>
              <w:rPr/>
              <w:t xml:space="preserve">Penelope Wilton </w:t>
            </w:r>
          </w:p>
        </w:tc>
      </w:tr>
      <w:tr>
        <w:trPr/>
        <w:tc>
          <w:tcPr>
            <w:tcW w:w="2241" w:type="dxa"/>
            <w:tcBorders/>
            <w:vAlign w:val="center"/>
          </w:tcPr>
          <w:p>
            <w:pPr>
              <w:pStyle w:val="TableHeading"/>
              <w:suppressLineNumbers/>
              <w:bidi w:val="0"/>
              <w:spacing w:before="0" w:after="283"/>
              <w:jc w:val="center"/>
              <w:rPr/>
            </w:pPr>
            <w:r>
              <w:rPr/>
              <w:t xml:space="preserve">Musiikki </w:t>
            </w:r>
          </w:p>
        </w:tc>
        <w:tc>
          <w:tcPr>
            <w:tcW w:w="7964" w:type="dxa"/>
            <w:tcBorders/>
            <w:vAlign w:val="center"/>
          </w:tcPr>
          <w:p>
            <w:pPr>
              <w:pStyle w:val="TableContents"/>
              <w:bidi w:val="0"/>
              <w:spacing w:before="0" w:after="283"/>
              <w:jc w:val="left"/>
              <w:rPr/>
            </w:pPr>
            <w:r>
              <w:rPr/>
              <w:t xml:space="preserve">Alexandra Harwood </w:t>
            </w:r>
          </w:p>
        </w:tc>
      </w:tr>
      <w:tr>
        <w:trPr/>
        <w:tc>
          <w:tcPr>
            <w:tcW w:w="2241" w:type="dxa"/>
            <w:tcBorders/>
            <w:vAlign w:val="center"/>
          </w:tcPr>
          <w:p>
            <w:pPr>
              <w:pStyle w:val="TableHeading"/>
              <w:suppressLineNumbers/>
              <w:bidi w:val="0"/>
              <w:spacing w:before="0" w:after="283"/>
              <w:jc w:val="center"/>
              <w:rPr/>
            </w:pPr>
            <w:r>
              <w:rPr/>
              <w:t xml:space="preserve">Elokuvataide </w:t>
            </w:r>
          </w:p>
        </w:tc>
        <w:tc>
          <w:tcPr>
            <w:tcW w:w="7964" w:type="dxa"/>
            <w:tcBorders/>
            <w:vAlign w:val="center"/>
          </w:tcPr>
          <w:p>
            <w:pPr>
              <w:pStyle w:val="TableContents"/>
              <w:bidi w:val="0"/>
              <w:spacing w:before="0" w:after="283"/>
              <w:jc w:val="left"/>
              <w:rPr/>
            </w:pPr>
            <w:r>
              <w:rPr/>
              <w:t xml:space="preserve">Zac Nicholson </w:t>
            </w:r>
          </w:p>
        </w:tc>
      </w:tr>
      <w:tr>
        <w:trPr/>
        <w:tc>
          <w:tcPr>
            <w:tcW w:w="2241" w:type="dxa"/>
            <w:tcBorders/>
            <w:vAlign w:val="center"/>
          </w:tcPr>
          <w:p>
            <w:pPr>
              <w:pStyle w:val="TableHeading"/>
              <w:suppressLineNumbers/>
              <w:bidi w:val="0"/>
              <w:spacing w:before="0" w:after="283"/>
              <w:jc w:val="center"/>
              <w:rPr/>
            </w:pPr>
            <w:r>
              <w:rPr/>
              <w:t xml:space="preserve">Toimittanut </w:t>
            </w:r>
          </w:p>
        </w:tc>
        <w:tc>
          <w:tcPr>
            <w:tcW w:w="7964" w:type="dxa"/>
            <w:tcBorders/>
            <w:vAlign w:val="center"/>
          </w:tcPr>
          <w:p>
            <w:pPr>
              <w:pStyle w:val="TableContents"/>
              <w:bidi w:val="0"/>
              <w:spacing w:before="0" w:after="283"/>
              <w:jc w:val="left"/>
              <w:rPr/>
            </w:pPr>
            <w:r>
              <w:rPr/>
              <w:t xml:space="preserve">Paul Tothill </w:t>
            </w:r>
          </w:p>
        </w:tc>
      </w:tr>
      <w:tr>
        <w:trPr/>
        <w:tc>
          <w:tcPr>
            <w:tcW w:w="2241" w:type="dxa"/>
            <w:tcBorders/>
            <w:vAlign w:val="center"/>
          </w:tcPr>
          <w:p>
            <w:pPr>
              <w:pStyle w:val="TableHeading"/>
              <w:suppressLineNumbers/>
              <w:bidi w:val="0"/>
              <w:spacing w:before="0" w:after="283"/>
              <w:jc w:val="center"/>
              <w:rPr/>
            </w:pPr>
            <w:r>
              <w:rPr/>
              <w:t xml:space="preserve">Tuotantoyhtiö </w:t>
            </w:r>
          </w:p>
        </w:tc>
        <w:tc>
          <w:tcPr>
            <w:tcW w:w="7964"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Blueprint-kuvat </w:t>
            </w:r>
          </w:p>
          <w:p>
            <w:pPr>
              <w:pStyle w:val="TableContents"/>
              <w:numPr>
                <w:ilvl w:val="0"/>
                <w:numId w:val="18"/>
              </w:numPr>
              <w:tabs>
                <w:tab w:val="clear" w:pos="1134"/>
                <w:tab w:val="left" w:leader="none" w:pos="707"/>
              </w:tabs>
              <w:bidi w:val="0"/>
              <w:spacing w:before="0" w:after="283"/>
              <w:ind w:start="707" w:hanging="283"/>
              <w:jc w:val="left"/>
              <w:rPr/>
            </w:pPr>
            <w:r>
              <w:rPr/>
              <w:t xml:space="preserve">Mazur / Kaplan Company </w:t>
            </w:r>
          </w:p>
        </w:tc>
      </w:tr>
      <w:tr>
        <w:trPr/>
        <w:tc>
          <w:tcPr>
            <w:tcW w:w="2241" w:type="dxa"/>
            <w:tcBorders/>
            <w:vAlign w:val="center"/>
          </w:tcPr>
          <w:p>
            <w:pPr>
              <w:pStyle w:val="TableHeading"/>
              <w:suppressLineNumbers/>
              <w:bidi w:val="0"/>
              <w:spacing w:before="0" w:after="283"/>
              <w:jc w:val="center"/>
              <w:rPr/>
            </w:pPr>
            <w:r>
              <w:rPr/>
              <w:t xml:space="preserve">Jakelija </w:t>
            </w:r>
          </w:p>
        </w:tc>
        <w:tc>
          <w:tcPr>
            <w:tcW w:w="7964" w:type="dxa"/>
            <w:tcBorders/>
            <w:vAlign w:val="center"/>
          </w:tcPr>
          <w:p>
            <w:pPr>
              <w:pStyle w:val="TableContents"/>
              <w:bidi w:val="0"/>
              <w:spacing w:before="0" w:after="283"/>
              <w:jc w:val="left"/>
              <w:rPr/>
            </w:pPr>
            <w:r>
              <w:rPr/>
              <w:t xml:space="preserve">StudioCanal </w:t>
            </w:r>
          </w:p>
        </w:tc>
      </w:tr>
      <w:tr>
        <w:trPr/>
        <w:tc>
          <w:tcPr>
            <w:tcW w:w="2241" w:type="dxa"/>
            <w:tcBorders/>
            <w:vAlign w:val="center"/>
          </w:tcPr>
          <w:p>
            <w:pPr>
              <w:pStyle w:val="TableHeading"/>
              <w:suppressLineNumbers/>
              <w:bidi w:val="0"/>
              <w:spacing w:before="0" w:after="283"/>
              <w:jc w:val="center"/>
              <w:rPr/>
            </w:pPr>
            <w:r>
              <w:rPr/>
              <w:t xml:space="preserve">Julkaisupäivä </w:t>
            </w:r>
          </w:p>
        </w:tc>
        <w:tc>
          <w:tcPr>
            <w:tcW w:w="7964"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9. huhtikuuta 2018 (2018-04-09) (Lontoon ensi-ilta) </w:t>
            </w:r>
          </w:p>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20. huhtikuuta 2018 </w:t>
            </w:r>
            <w:r>
              <w:rPr/>
              <w:t xml:space="preserve">(2018-04-20) </w:t>
            </w:r>
          </w:p>
          <w:p>
            <w:pPr>
              <w:pStyle w:val="TableContents"/>
              <w:numPr>
                <w:ilvl w:val="0"/>
                <w:numId w:val="19"/>
              </w:numPr>
              <w:tabs>
                <w:tab w:val="clear" w:pos="1134"/>
                <w:tab w:val="left" w:leader="none" w:pos="707"/>
              </w:tabs>
              <w:bidi w:val="0"/>
              <w:spacing w:before="0" w:after="283"/>
              <w:ind w:start="707" w:hanging="283"/>
              <w:jc w:val="left"/>
              <w:rPr/>
            </w:pPr>
            <w:r>
              <w:rPr/>
            </w:r>
          </w:p>
        </w:tc>
      </w:tr>
      <w:tr>
        <w:trPr/>
        <w:tc>
          <w:tcPr>
            <w:tcW w:w="2241" w:type="dxa"/>
            <w:tcBorders/>
            <w:vAlign w:val="center"/>
          </w:tcPr>
          <w:p>
            <w:pPr>
              <w:pStyle w:val="TableHeading"/>
              <w:suppressLineNumbers/>
              <w:bidi w:val="0"/>
              <w:spacing w:before="0" w:after="283"/>
              <w:jc w:val="center"/>
              <w:rPr/>
            </w:pPr>
            <w:r>
              <w:rPr/>
              <w:t xml:space="preserve">Maa </w:t>
            </w:r>
          </w:p>
        </w:tc>
        <w:tc>
          <w:tcPr>
            <w:tcW w:w="7964" w:type="dxa"/>
            <w:tcBorders/>
            <w:vAlign w:val="center"/>
          </w:tcPr>
          <w:p>
            <w:pPr>
              <w:pStyle w:val="TableContents"/>
              <w:bidi w:val="0"/>
              <w:spacing w:before="0" w:after="283"/>
              <w:jc w:val="left"/>
              <w:rPr/>
            </w:pPr>
            <w:r>
              <w:rPr/>
              <w:t xml:space="preserve">Yhdistynyt kuningaskunta </w:t>
            </w:r>
          </w:p>
        </w:tc>
      </w:tr>
      <w:tr>
        <w:trPr/>
        <w:tc>
          <w:tcPr>
            <w:tcW w:w="2241" w:type="dxa"/>
            <w:tcBorders/>
            <w:vAlign w:val="center"/>
          </w:tcPr>
          <w:p>
            <w:pPr>
              <w:pStyle w:val="TableHeading"/>
              <w:suppressLineNumbers/>
              <w:bidi w:val="0"/>
              <w:spacing w:before="0" w:after="283"/>
              <w:jc w:val="center"/>
              <w:rPr/>
            </w:pPr>
            <w:r>
              <w:rPr/>
              <w:t xml:space="preserve">Kieli </w:t>
            </w:r>
          </w:p>
        </w:tc>
        <w:tc>
          <w:tcPr>
            <w:tcW w:w="7964" w:type="dxa"/>
            <w:tcBorders/>
            <w:vAlign w:val="center"/>
          </w:tcPr>
          <w:p>
            <w:pPr>
              <w:pStyle w:val="TableContents"/>
              <w:bidi w:val="0"/>
              <w:spacing w:before="0" w:after="283"/>
              <w:jc w:val="left"/>
              <w:rPr/>
            </w:pPr>
            <w:r>
              <w:rPr/>
              <w:t xml:space="preserve">Englanti </w:t>
            </w:r>
          </w:p>
        </w:tc>
      </w:tr>
      <w:tr>
        <w:trPr/>
        <w:tc>
          <w:tcPr>
            <w:tcW w:w="2241" w:type="dxa"/>
            <w:tcBorders/>
            <w:vAlign w:val="center"/>
          </w:tcPr>
          <w:p>
            <w:pPr>
              <w:pStyle w:val="TableHeading"/>
              <w:suppressLineNumbers/>
              <w:bidi w:val="0"/>
              <w:spacing w:before="0" w:after="283"/>
              <w:jc w:val="center"/>
              <w:rPr/>
            </w:pPr>
            <w:r>
              <w:rPr/>
              <w:t xml:space="preserve">Lipputulot </w:t>
            </w:r>
          </w:p>
        </w:tc>
        <w:tc>
          <w:tcPr>
            <w:tcW w:w="7964" w:type="dxa"/>
            <w:tcBorders/>
            <w:vAlign w:val="center"/>
          </w:tcPr>
          <w:p>
            <w:pPr>
              <w:pStyle w:val="TableContents"/>
              <w:bidi w:val="0"/>
              <w:spacing w:before="0" w:after="283"/>
              <w:jc w:val="left"/>
              <w:rPr/>
            </w:pPr>
            <w:r>
              <w:rPr/>
              <w:t xml:space="preserve">$9,713,278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Guernseyn kirjallisuuden ja perunankuoripiirakan seura -elokuva ilmestyy?</w:t>
      </w:r>
    </w:p>
    <w:p>
      <w:pPr>
        <w:pStyle w:val="TextBody"/>
        <w:bidi w:val="0"/>
        <w:jc w:val="left"/>
        <w:rPr>
          <w:b/>
          <w:u w:val="single"/>
          <w:shd w:val="clear" w:fill="FFFF00"/>
        </w:rPr>
      </w:pPr>
      <w:r>
        <w:rPr>
          <w:b/>
          <w:u w:val="single"/>
          <w:shd w:val="clear" w:fill="FFFF00"/>
        </w:rPr>
        <w:t xml:space="preserve">Asiakirjan numero 23095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Mountain Lake Hotelissa </w:t>
      </w:r>
      <w:r>
        <w:rPr/>
        <w:t xml:space="preserve">kuvattiin suuri osa vuoden 1987 hittielokuvasta Dirty Dancing, jonka pääosissa näyttelivät Patrick Swayze ja Jennifer Grey. Stone Lodge esitti ``Kellerman's Resortia'', kuvitteellista vuoristomajoitusta Catskill Mountainsissa New Yorkin osavaltion pohjoisosassa. Kuten Kellerman's, myös todellinen Mountain Lake Hotel Resort tarjoaa vieraille monia sisä- ja ulkoilma-aktiviteetteja, kuten pelejä, kuten pöytätennistä ja biljardia, vesiaktiviteetteja, kuten melontaa, melontaa ja kalastusta, sekä kuivia aktiviteetteja, kuten maastopyöräilyä ja patikointia.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lomakeskus, jossa dirty dancing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lomakeskus, jossa dirty dancing kuvattiin?</w:t>
      </w:r>
    </w:p>
    <w:p>
      <w:pPr>
        <w:pStyle w:val="TextBody"/>
        <w:bidi w:val="0"/>
        <w:jc w:val="left"/>
        <w:rPr>
          <w:b/>
          <w:u w:val="single"/>
          <w:shd w:val="clear" w:fill="FFFF00"/>
        </w:rPr>
      </w:pPr>
      <w:r>
        <w:rPr>
          <w:b/>
          <w:u w:val="single"/>
          <w:shd w:val="clear" w:fill="FFFF00"/>
        </w:rPr>
        <w:t xml:space="preserve">Asiakirjan numero 23096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``Hazard'' on yhdysvaltalaisen laulajan / lauluntekijän / tuottajan </w:t>
      </w:r>
      <w:r>
        <w:rPr>
          <w:color w:val="A9A9A9"/>
        </w:rPr>
        <w:t xml:space="preserve">Richard Marxin</w:t>
      </w:r>
      <w:r>
        <w:rPr/>
        <w:t xml:space="preserve"> vuonna 1992 kirjoittama ja esittämä hittibiisi</w:t>
      </w:r>
      <w:r>
        <w:rPr/>
        <w:t xml:space="preserve">. Se oli korkeimmillaan sijalla 9 Billboard Hot 100 -listalla ja sijalla 6 Cash Box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left her by the river</w:t>
      </w:r>
    </w:p>
    <w:p>
      <w:pPr>
        <w:pStyle w:val="TextBody"/>
        <w:bidi w:val="0"/>
        <w:jc w:val="left"/>
        <w:rPr>
          <w:b/>
          <w:u w:val="single"/>
          <w:shd w:val="clear" w:fill="FFFF00"/>
        </w:rPr>
      </w:pPr>
      <w:r>
        <w:rPr>
          <w:b/>
          <w:u w:val="single"/>
          <w:shd w:val="clear" w:fill="FFFF00"/>
        </w:rPr>
        <w:t xml:space="preserve">Asiakirjan numero 23097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Taming of the Shrew'n esityshistoria on ollut epätasainen. Shakespearen aikana suosittu näytelmä putosi suosiosta 1600-luvulla, jolloin sen korvasi John Lacyn Sauny the Scott. Alkuperäistä Shakespearen tekstiä ei esitetty lainkaan 1700-luvulla, ja David Garrickin sovitus Catharine ja Petruchio hallitsi näyttämöä. Yli kaksisataa vuotta ilman esitystä oltuaan näytelmä palasi brittiläiselle näyttämölle vuonna </w:t>
      </w:r>
      <w:r>
        <w:rPr>
          <w:color w:val="A9A9A9"/>
        </w:rPr>
        <w:t xml:space="preserve">1844</w:t>
      </w:r>
      <w:r>
        <w:rPr/>
        <w:t xml:space="preserve">, viimeisenä Shakespearen näytelmänä, joka palautettiin ohjelmistoon. Kuitenkin vasta 1890-luvulla Catharinen ja Petruchion valta-asema alkoi hiipua, ja The Shrew -näytelmää alettiin esittää säännöllisemmin. 1900-luvulle siirryttäessä näytelmän suosio kasvoi huomattavasti, ja siitä tuli yksi Shakespearen useimmin esitetyistä näytelmistä, ja sitä esitettiin ympäri maailmaa. Tämä suuntaus on jatkunut myös 2000-luvulla, ja näytelmä on nyt yhtä suosittu kuin se oli kirjoittaessaan.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kurjenmiekan kesyttäminen esitettiin ensimmäisen kerran?</w:t>
      </w:r>
    </w:p>
    <w:p>
      <w:pPr>
        <w:pStyle w:val="TextBody"/>
        <w:bidi w:val="0"/>
        <w:jc w:val="left"/>
        <w:rPr>
          <w:b/>
          <w:u w:val="single"/>
          <w:shd w:val="clear" w:fill="FFFF00"/>
        </w:rPr>
      </w:pPr>
      <w:r>
        <w:rPr>
          <w:b/>
          <w:u w:val="single"/>
          <w:shd w:val="clear" w:fill="FFFF00"/>
        </w:rPr>
        <w:t xml:space="preserve">Asiakirjan numero 23098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Lääketieteessä </w:t>
      </w:r>
      <w:r>
        <w:rPr>
          <w:color w:val="A9A9A9"/>
        </w:rPr>
        <w:t xml:space="preserve">laskimopunktio </w:t>
      </w:r>
      <w:r>
        <w:rPr/>
        <w:t xml:space="preserve">tai laskimopunktio on prosessi, jossa suonensisäinen yhteys hankitaan laskimonsisäistä hoitoa tai laskimoverinäytteenottoa varten.</w:t>
      </w:r>
      <w:r>
        <w:rPr/>
        <w:t xml:space="preserve"> Terveydenhuollossa tätä toimenpidettä suorittavat lääketieteelliset laboratoriotutkijat, lääkärit, jotkut ensihoitajat, ensihoitajat, flebotomistit, dialyysiteknikot ja muu hoitohenkilökunta. Eläinlääketieteessä toimenpiteen suorittavat eläinlääkärit ja eläinlääkintäteknikot.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menettely, jossa laskimoverinäyte otetaan tyhjiöputkeen, tunnetaan nimellä</w:t>
      </w:r>
    </w:p>
    <w:p>
      <w:pPr>
        <w:pStyle w:val="TextBody"/>
        <w:bidi w:val="0"/>
        <w:jc w:val="left"/>
        <w:rPr>
          <w:b/>
          <w:u w:val="single"/>
          <w:shd w:val="clear" w:fill="FFFF00"/>
        </w:rPr>
      </w:pPr>
      <w:r>
        <w:rPr>
          <w:b/>
          <w:u w:val="single"/>
          <w:shd w:val="clear" w:fill="FFFF00"/>
        </w:rPr>
        <w:t xml:space="preserve">Asiakirjan numero 23099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1850- ja 1860-luvuilla siellä tapahtui suurin kiinalaisten muuttoliike Australiaan ennen liittovaltiota, ja heidän määränsä oli suurimmillaan noin 40 000 henkeä. Nämä luvut saavutettiin vasta sen jälkeen, kun Valkoinen Australia -politiikka lakkautettiin vuonna 1973. Kultaa löydettiin Australiasta useista paikoista vuonna 1851, mutta </w:t>
      </w:r>
      <w:r>
        <w:rPr>
          <w:color w:val="A9A9A9"/>
        </w:rPr>
        <w:t xml:space="preserve">merkittävä kiinalaisten siirtolaisuus kaivajien mukana alkoi vasta vuoden 1853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kullankaivajat tulivat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Jotkut historioitsijat ovat esittäneet teorian, jonka mukaan Australian pohjoiset alkuperäiskansat ovat saattaneet olla tekemisissä kiinalaisten kauppiaiden kanssa tai törmänneet kiinalaisiin tavaroihin erityisesti trepangingin kautta. Sir Joseph Banks oli sitä mieltä, että minkä tahansa Australian brittisiirtokunnan voisi asuttaa "hyödyllisiä kiinalaisia asukkaita". Ensimmäinen virallinen kiistaton yhteys Kiinan ja Australian välillä on peräisin Uuden Etelä-Walesin siirtokunnan perustamisesta. Ensimmäisen laivaston alukset Scarborough, Charlotte ja Lady Penrhyn purjehtivat vankilasta päästyään Kantoniin ostamaan teetä ja muita tavaroita, joita ne myivät palattuaan Englantiin. Biggen raportissa teetä juotiin paljon, mikä johtui siitä, että "siirtokunnan perustamisesta lähtien oli ollut yhteyksiä Kiinaan...". Monet brittiläisen Itä-Intian komppanian alukset kävivät Australiassa satamassa matkoillaan Kiinasta teetä ostaessaan ja sieltä palatessaan. On todennäköistä, että tällaista lastia kuljettaneissa aluksissa oli kiinalaisia miehistön jäseniä ja että osa miehistöstä ja mahdollisesti matkustajista nousi alukseen Sydneyn satamassa. </w:t>
      </w:r>
      <w:r>
        <w:rPr/>
        <w:t xml:space="preserve">Mak Sai Ying (joka tunnettiin myös nimellä John Shying) oli </w:t>
      </w:r>
      <w:r>
        <w:rPr/>
        <w:t xml:space="preserve">varmasti </w:t>
      </w:r>
      <w:r>
        <w:rPr/>
        <w:t xml:space="preserve">saapunut maahan </w:t>
      </w:r>
      <w:r>
        <w:rPr/>
        <w:t xml:space="preserve">vuoteen </w:t>
      </w:r>
      <w:r>
        <w:rPr>
          <w:color w:val="A9A9A9"/>
        </w:rPr>
        <w:t xml:space="preserve">1818 </w:t>
      </w:r>
      <w:r>
        <w:rPr/>
        <w:t xml:space="preserve">mennessä</w:t>
      </w:r>
      <w:r>
        <w:rPr/>
        <w:t xml:space="preserve">, ja maanviljelysjakson jälkeen hänestä tuli vuonna 1829 Parramatta The Lion -ravintolan pubinpitäjä. John Macarthur, merkittävä karjankasvattaja, työllisti kolme kiinalaista 1820-luvulla, ja tiedoissa on saattanut jäädä huomiotta muitakin. Toinen tapa, jolla etniset kiinalaiset pääsivät Australiaan, oli Britannian uusista hallussa olevista Malesiasta ja Singaporesta.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saapuivat ensimmäisen kerran Australiaan?</w:t>
      </w:r>
    </w:p>
    <w:p>
      <w:pPr>
        <w:pStyle w:val="TextBody"/>
        <w:bidi w:val="0"/>
        <w:jc w:val="left"/>
        <w:rPr>
          <w:b/>
          <w:u w:val="single"/>
          <w:shd w:val="clear" w:fill="FFFF00"/>
        </w:rPr>
      </w:pPr>
      <w:r>
        <w:rPr>
          <w:b/>
          <w:u w:val="single"/>
          <w:shd w:val="clear" w:fill="FFFF00"/>
        </w:rPr>
        <w:t xml:space="preserve">Asiakirjan numero 23100</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t xml:space="preserve">Televisiosarjassa True Blood hahmo René Lernier esiteltiin </w:t>
      </w:r>
      <w:r>
        <w:rPr/>
        <w:t xml:space="preserve">Cajun-aksentilla.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Reneen aksentti True Bloodissa?</w:t>
      </w:r>
    </w:p>
    <w:p>
      <w:pPr>
        <w:pStyle w:val="TextBody"/>
        <w:bidi w:val="0"/>
        <w:jc w:val="left"/>
        <w:rPr>
          <w:b/>
          <w:u w:val="single"/>
          <w:shd w:val="clear" w:fill="FFFF00"/>
        </w:rPr>
      </w:pPr>
      <w:r>
        <w:rPr>
          <w:b/>
          <w:u w:val="single"/>
          <w:shd w:val="clear" w:fill="FFFF00"/>
        </w:rPr>
        <w:t xml:space="preserve">Asiakirjan numero 23101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nivuset (adjektiivi on nivuset, kuten nivuskanavassa) on </w:t>
      </w:r>
      <w:r>
        <w:rPr>
          <w:color w:val="A9A9A9"/>
        </w:rPr>
        <w:t xml:space="preserve">vatsan ja reiden välinen liitosalue (tunnetaan myös nimellä nivusalue) häpyluun molemmin puolin</w:t>
      </w:r>
      <w:r>
        <w:rPr/>
        <w:t xml:space="preserve">. Tämä tunnetaan myös reiden mediaalisena osastona, joka koostuu lonkan lähentäjälihaksista tai nivuslihaksista. Nivuslihaksen venähtämisellä tarkoitetaan yleensä kivuliasta vammaa, joka on aiheutunut lonkan lähentäjälihasten rasituksesta.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nivuset sijaitsevat ihmiskehossa?</w:t>
      </w:r>
    </w:p>
    <w:p>
      <w:pPr>
        <w:pStyle w:val="TextBody"/>
        <w:bidi w:val="0"/>
        <w:jc w:val="left"/>
        <w:rPr>
          <w:b/>
          <w:u w:val="single"/>
          <w:shd w:val="clear" w:fill="FFFF00"/>
        </w:rPr>
      </w:pPr>
      <w:r>
        <w:rPr>
          <w:b/>
          <w:u w:val="single"/>
          <w:shd w:val="clear" w:fill="FFFF00"/>
        </w:rPr>
        <w:t xml:space="preserve">Asiakirjan numero 23102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Mousseau (2000, 2005) väittää, että juuri </w:t>
      </w:r>
      <w:r>
        <w:rPr>
          <w:color w:val="A9A9A9"/>
        </w:rPr>
        <w:t xml:space="preserve">markkinasuuntautunut kehitys </w:t>
      </w:r>
      <w:r>
        <w:rPr/>
        <w:t xml:space="preserve">luo normit ja arvot, jotka selittävät sekä demokratian että rauhan. Vähemmän kehittyneissä maissa yksilöt ovat usein riippuvaisia sosiaalisista verkostoista, jotka pakottavat noudattamaan ryhmänsisäisiä normeja ja uskomuksia sekä olemaan lojaaleja ryhmän johtajille. Kun työpaikkoja sen sijaan on runsaasti markkinoilla, kuten markkinasuuntautuneissa kehittyneissä maissa, yksilöt ovat riippuvaisia vahvasta valtiosta, joka panee sopimukset täytäntöön tasapuolisesti. Syntyy kognitiivisia rutiineja, joiden mukaan noudatetaan mieluummin valtion lakia kuin ryhmänjohtajia ja, kuten sopimuksissa, siedetään yksilöiden välisiä eroja. Markkinademokratioiden äänestäjät hyväksyvät näin ollen vain puolueettomat "liberaalit" hallitukset ja pakottavat johtajat ajamaan etujaan, jotka liittyvät yhtäläisen pääsyn turvaamiseen maailmanmarkkinoille ja niiden vastustamiseen, jotka vääristävät tätä pääsyä voimakeinoin. Markkinademokratioilla on näin ollen yhteisiä ulkopoliittisia etuja, jotka koskevat kansainvälisen oikeuden ylivaltaa - ja ennustettavuutta - raakaan voimapolitiikkaan nähden sekä tasa-arvoista ja avointa maailmankauppaa suljettuun kauppaan ja imperialistisiin etuihin nähden. Kun markkinademokratioiden välille syntyy kiistoja, ne kärjistyvät muita harvemmin väkivallaksi, koska molempien valtioiden, jopa vahvemman valtion, pitkän aikavälin etujen mukaista on, että laki on ensisijainen valtapolitiikkaan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politiikkaa pidetään yleisesti tärkeänä demokraattisen rauhanteorian logiikan perusteella.</w:t>
      </w:r>
    </w:p>
    <w:p>
      <w:pPr>
        <w:pStyle w:val="TextBody"/>
        <w:bidi w:val="0"/>
        <w:jc w:val="left"/>
        <w:rPr>
          <w:b/>
          <w:u w:val="single"/>
          <w:shd w:val="clear" w:fill="FFFF00"/>
        </w:rPr>
      </w:pPr>
      <w:r>
        <w:rPr>
          <w:b/>
          <w:u w:val="single"/>
          <w:shd w:val="clear" w:fill="FFFF00"/>
        </w:rPr>
        <w:t xml:space="preserve">Asiakirjan numero 23103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otti 26. tammikuuta käyttöön Australia-päivän vuonna 1931, ja </w:t>
      </w:r>
      <w:r>
        <w:rPr>
          <w:color w:val="A9A9A9"/>
        </w:rPr>
        <w:t xml:space="preserve">vuoteen 1935 mennessä </w:t>
      </w:r>
      <w:r>
        <w:rPr/>
        <w:t xml:space="preserve">kaikki Australian osavaltiot viettivät 26. tammikuuta Australia-päivänä (vaikka New South Walesissa se tunnettiin edelleen nimellä Anniversary Day). Paikallisessa kielenkäytössä säilyi nimitys ``Foundation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viettää Australia-päivää 26. tammikuuta?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1818 </w:t>
      </w:r>
      <w:r>
        <w:rPr/>
        <w:t xml:space="preserve">oli siirtokunnan perustamisen 30-vuotispäivä, ja kuvernööri Lachlan Macquarie päätti juhlistaa päivää ensimmäisellä virallisella juhlallisuudella. Kuvernööri julisti, että päivä olisi vapaapäivä kaikille hallituksen työntekijöille, ja myönsi jokaiselle ylimääräisen "yhden punnan (noin 450 g) tuoretta lihaa" ja määräsi 30 tykin saluutin Dawes Pointissa - yhden jokaista siirtokunnan olemassaolovuotta kohden. Tästä alkoi perinne, jonka myöhemmät kuvernöörit säilyttivät.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päivää vietettiin ensimmäisen kerran yleisenä juhlapäivänä?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päivän merkitys ja merkitys on kehittynyt ajan myötä. Epävirallisesti tai historiallisesti päivämäärää on myös kutsuttu eri tavoin nimillä ``Vuosipäivä'', ``Säätiöpäivä'' ja ``ANA-päivä''. Tammikuun 26. päivänä 1788 julistettiin Australian itärannikon (silloinen Uusi-Hollanti) brittiläinen suvereniteetti. Vaikka päivä tunnettiin Australian päivänä vasta yli sata vuotta myöhemmin, merkinnät 26. tammikuuta pidetyistä juhlallisuuksista ovat peräisin vuodelta 1808, ja ensimmäinen virallinen Uuden Etelä-Walesin perustamisen juhla pidettiin vuonna 1818. Uudenvuodenpäivänä 1901 Australian brittiläiset siirtomaat muodostivat liittovaltion, mikä merkitsi nykyaikaisen Australian syntyä. Kansalliselle yhtenäisyys- ja juhlapäivälle haettiin yhtenäisyyttä. Vasta </w:t>
      </w:r>
      <w:r>
        <w:rPr>
          <w:color w:val="A9A9A9"/>
        </w:rPr>
        <w:t xml:space="preserve">vuonna 1935 </w:t>
      </w:r>
      <w:r>
        <w:rPr/>
        <w:t xml:space="preserve">kaikki Australian osavaltiot ja alueet ottivat käyttöön termin "Australia Day" merkitsemään tätä päivää, ja vasta vuonna 1994 kaikki osavaltiot ja alueet alkoivat merkitä tätä päivää johdonmukaisesti yleisenä vapaapäivänä.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päivää vietettiin ensimmäisen kerran 26. tammikuuta?</w:t>
      </w:r>
    </w:p>
    <w:p>
      <w:pPr>
        <w:pStyle w:val="TextBody"/>
        <w:bidi w:val="0"/>
        <w:jc w:val="left"/>
        <w:rPr>
          <w:b/>
          <w:u w:val="single"/>
          <w:shd w:val="clear" w:fill="FFFF00"/>
        </w:rPr>
      </w:pPr>
      <w:r>
        <w:rPr>
          <w:b/>
          <w:u w:val="single"/>
          <w:shd w:val="clear" w:fill="FFFF00"/>
        </w:rPr>
        <w:t xml:space="preserve">Asiakirjan numero 23104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Enintään 10 prosenttia etanolia sisältävän bensiinin myynti alkoi vuosikymmeniä kestänyt kasvu Yhdysvalloissa </w:t>
      </w:r>
      <w:r>
        <w:rPr>
          <w:color w:val="A9A9A9"/>
        </w:rPr>
        <w:t xml:space="preserve">1970-luvun lopulla</w:t>
      </w:r>
      <w:r>
        <w:rPr/>
        <w:t xml:space="preserve">. Peltomaissista tuotetun etanolin kysyntää vauhditti havainto, että metyyli-tert-butyylieetteri (MTBE) saastutti pohjavettä. MTBE:n käyttö happilisäaineena yleistyi laajalti, koska vuoden 1992 Clean Air Act -lain muutoksessa annettiin valtuudet vähentää hiilimonoksidipäästöjä. MTBE:n käyttö bensiinissä oli kielletty lähes 20 osavaltiossa vuoteen 2006 mennessä. Toimittajat olivat huolissaan mahdollisista oikeudenkäynneistä ja vuonna 2005 tehdystä tuomioistuimen päätöksestä, jolla MTBE:ltä evättiin oikeussuoja. MTBE:n putoaminen kelkasta avasi uudet markkinat etanolille, joka on sen ensisijainen korvaava aine. Maissin hinta oli tuolloin noin 2 Yhdysvaltain dollaria puskurilta. Viljelijät näkivät uudet markkinat ja lisäsivät tuotantoa. Tämä kysynnän muutos tapahtui samaan aikaan, kun öljyn hinta nousi.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etanolia alettiin lisätä bensiiniin?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etanolia alettiin lisätä bensiiniin?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alettiin lisätä etanolia bensiiniin?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bensiiniin alettiin lisätä etanolia?</w:t>
      </w:r>
    </w:p>
    <w:p>
      <w:pPr>
        <w:pStyle w:val="TextBody"/>
        <w:bidi w:val="0"/>
        <w:jc w:val="left"/>
        <w:rPr>
          <w:b/>
          <w:u w:val="single"/>
          <w:shd w:val="clear" w:fill="FFFF00"/>
        </w:rPr>
      </w:pPr>
      <w:r>
        <w:rPr>
          <w:b/>
          <w:u w:val="single"/>
          <w:shd w:val="clear" w:fill="FFFF00"/>
        </w:rPr>
        <w:t xml:space="preserve">Asiakirjan numero 23105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kärsi taloudellisesta taantumasta koko 1820-luvun ajan, ja Etelä-Carolina kärsi siitä erityisen paljon. Monet Etelä-Carolinan poliitikot syyttivät suhdanteiden muuttumisesta kansallista tullipolitiikkaa, joka kehittyi vuoden 1812 sodan jälkeen ja jolla pyrittiin edistämään amerikkalaista tuotantoa sen eurooppalaisen tuotantokilpailun kustannuksella. Vuoden 1828 kiistanalainen ja erittäin suojaava tullitariffi (jonka vastustajat tuntevat nimellä "</w:t>
      </w:r>
      <w:r>
        <w:rPr>
          <w:color w:val="A9A9A9"/>
        </w:rPr>
        <w:t xml:space="preserve">kauhutariffi"</w:t>
      </w:r>
      <w:r>
        <w:rPr/>
        <w:t xml:space="preserve">) säädettiin John Quincy Adamsin presidenttikaudella. Tariffia vastustettiin etelässä ja osassa Uutta Englantia. Vuoteen 1828 mennessä Etelä-Carolinan osavaltion politiikka järjestäytyi yhä enemmän tariffikysymyksen ympärille. Sen vastustajat odottivat, että Jacksonin valinta presidentiksi johtaisi tariffin merkittävään alentamiseen. Kun Jacksonin hallinto ei ryhtynyt mihinkään toimiin heidän huolenaiheidensa ratkaisemiseksi, osavaltion radikaalein ryhmittymä ryhtyi ajamaan sitä, että osavaltio itse julistaisi tariffin mitättömäksi Etelä-Carolinassa. Washingtonissa asiasta syntyi avoin erimielisyys Jacksonin ja varapresidentti John C. Calhounin välillä, joka oli syntyperäinen etelä-carolinalainen ja osavaltion mitätöintiä koskevan perustuslaillisen teorian tehokkain kannattaja.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1828 tariffi tunnettiin koko etelässä nimellä tariffi of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Nullifikaatiokriisi oli Andrew Jacksonin presidenttikaudella vuosina 1832-1837 Yhdysvalloissa vallinnut poliittinen kriisi, joka liittyi Etelä-Carolinan ja liittovaltion hallituksen väliseen yhteenottoon. Se syntyi sen jälkeen, kun </w:t>
      </w:r>
      <w:r>
        <w:rPr>
          <w:color w:val="A9A9A9"/>
        </w:rPr>
        <w:t xml:space="preserve">Etelä-Carolina oli </w:t>
      </w:r>
      <w:r>
        <w:rPr/>
        <w:t xml:space="preserve">julistanut, että liittovaltion tullitariffit vuosilta 1828 ja 1832 olivat perustuslain vastaisia ja siksi mitättömiä osavaltion suvereenien rajojen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kumoamisopin ennen sisällissotaa.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Heinäkuun 14. päivänä 1832, ennen kuin Calhoun oli luopunut varapresidentin virasta ja pyrkinyt senaattiin, jossa hän olisi voinut tehokkaammin puolustaa kumoamista, Jackson allekirjoitti vuoden 1832 tullitariffin. Tämä kompromissitariffi sai useimpien pohjoisten ja puolet kongressin eteläisten jäsenten tuen. Alennukset olivat Etelä-Carolinalle liian vähäisiä, ja 24. marraskuuta 1832 osavaltion kokous hyväksyi kumoamisasetuksen, jossa julistettiin, että vuosien 1828 ja 1832 tullitariffit olivat perustuslain vastaisia eikä niitä voitu panna täytäntöön Etelä-Carolinassa 1. helmikuuta 1833 jälkeen. Osavaltio aloitti sotilaalliset valmistelut vastustaakseen liittovaltion odotettua täytäntöönpanoa. Maaliskuun 1. päivänä 1833 </w:t>
      </w:r>
      <w:r>
        <w:rPr>
          <w:color w:val="A9A9A9"/>
        </w:rPr>
        <w:t xml:space="preserve">kongressi hyväksyi sekä Force Bill - joka valtuutti presidentin käyttämään sotilasvoimia Etelä-Carolinaa vastaan - että uuden neuvotellun tariffin, vuoden 1833 kompromissitariffin, </w:t>
      </w:r>
      <w:r>
        <w:rPr/>
        <w:t xml:space="preserve">joka tyydytti Etelä-Carolinaa. Etelä-Carolinan kongressi kokoontui uudelleen ja kumosi 15. maaliskuuta 1833 Nullification Ordinance -määräyksensä, mutta kolme päivää myöhemmin se mitätöi Force Bill -lakiehdotuksen symbolisena eleenä säilyttääkseen periaatteensa.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kumoamiskriisi päättyi vuonna 1833, kun presidentti Jacksonin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Nullifikaatiokriisi oli Andrew Jacksonin presidenttikaudella vuosina 1832-33 Yhdysvalloissa vallinnut poliittinen kriisi, joka liittyi Etelä-Carolinan ja liittovaltion hallituksen väliseen yhteenottoon. Se syntyi sen jälkeen, kun Etelä-Carolina oli julistanut, että </w:t>
      </w:r>
      <w:r>
        <w:rPr>
          <w:color w:val="A9A9A9"/>
        </w:rPr>
        <w:t xml:space="preserve">liittovaltion tullitariffit vuosilta 1828 ja 1832 </w:t>
      </w:r>
      <w:r>
        <w:rPr/>
        <w:t xml:space="preserve">olivat perustuslain vastaisia ja siten mitättömiä osavaltion suvereenien rajojen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asia suututti etelävaltioita ja johti kumoamiskriisiin 1830-luvun alussa?</w:t>
      </w:r>
    </w:p>
    <w:p>
      <w:pPr>
        <w:pStyle w:val="TextBody"/>
        <w:bidi w:val="0"/>
        <w:jc w:val="left"/>
        <w:rPr>
          <w:b/>
          <w:u w:val="single"/>
          <w:shd w:val="clear" w:fill="FFFF00"/>
        </w:rPr>
      </w:pPr>
      <w:r>
        <w:rPr>
          <w:b/>
          <w:u w:val="single"/>
          <w:shd w:val="clear" w:fill="FFFF00"/>
        </w:rPr>
        <w:t xml:space="preserve">Asiakirjan numero 23106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aboriginaalit määritellään laissa </w:t>
      </w:r>
      <w:r>
        <w:rPr>
          <w:color w:val="A9A9A9"/>
        </w:rPr>
        <w:t xml:space="preserve">Australian aboriginaaliryhmään kuuluviksi (Australian mantereen tai Tasmanian saaren alkuperäiskansaksi)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australialainen aboriginaali?</w:t>
      </w:r>
    </w:p>
    <w:p>
      <w:pPr>
        <w:pStyle w:val="TextBody"/>
        <w:bidi w:val="0"/>
        <w:jc w:val="left"/>
        <w:rPr>
          <w:b/>
          <w:u w:val="single"/>
          <w:shd w:val="clear" w:fill="FFFF00"/>
        </w:rPr>
      </w:pPr>
      <w:r>
        <w:rPr>
          <w:b/>
          <w:u w:val="single"/>
          <w:shd w:val="clear" w:fill="FFFF00"/>
        </w:rPr>
        <w:t xml:space="preserve">Asiakirjan numero 23107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"At This Moment" -elokuvaa </w:t>
      </w:r>
      <w:r>
        <w:rPr>
          <w:color w:val="A9A9A9"/>
        </w:rPr>
        <w:t xml:space="preserve">Vera teki </w:t>
      </w:r>
      <w:r>
        <w:rPr/>
        <w:t xml:space="preserve">pienen uran elokuvissa ja televisiossa, muun muassa esiintymällä elokuvissa Buckaroo Banzain seikkailut, Late for Dinner, The Doors ja saippuaoopperassa Days of Our Lives. ``At This Moment'' vauhditti hänen elokuvauraansa, sillä hän ja Beaters olivat näkyvästi esillä Bruce Willisin elokuvassa Blind Date. Hän esiintyi yhdessä jaksossa televisiosarjassa, Wiseguy, ja hänellä oli useita muita rooleja sarjoissa, kuten Baywatch, Boy Meets World, ja toistuva rooli Dukena Beverly Hills, 90210 -sarjassa sekä yhdeksän esiintymistä The Tonight Show'ssa, jonka pääosassa oli Johnny Carson. Nämä roolit johtaisivat hänet laulamaan tunnusmusiikkeja tv-ohjelmiin, kuten Empty Nest ja The King of Queens, sekä ääninäyttelemään Cartoon Networkin sarjakuvissa. Hän toimi bändinjohtajana Rick Deesin lyhytikäisessä myöhäisillan talk show'ssa Into the Night ABC:llä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King of Queensin tunnussävelmän...</w:t>
      </w:r>
    </w:p>
    <w:p>
      <w:pPr>
        <w:pStyle w:val="TextBody"/>
        <w:bidi w:val="0"/>
        <w:jc w:val="left"/>
        <w:rPr>
          <w:b/>
          <w:u w:val="single"/>
          <w:shd w:val="clear" w:fill="FFFF00"/>
        </w:rPr>
      </w:pPr>
      <w:r>
        <w:rPr>
          <w:b/>
          <w:u w:val="single"/>
          <w:shd w:val="clear" w:fill="FFFF00"/>
        </w:rPr>
        <w:t xml:space="preserve">Asiakirjan numero 23108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Mike Berry (s. Michael Hubert Bourne</w:t>
      </w:r>
      <w:r>
        <w:rPr/>
        <w:t xml:space="preserve">, 24. syyskuuta 1942) on englantilainen laulaja ja näyttelijä. Hänet tunnetaan lähes 60 vuotta kestäneen laulajanuransa top ten -hiteistä ``Don't You Think It's Time'' (1963) ja ``The Sunshine of Your Smile'' (1980). Myöhemmin hänestä tuli näyttelijä 1970-luvulla, ja hänet tunnetaan parhaiten hänen esiintymisistään Mr. Spoonerina brittiläisessä komediasarjassa Are You Being Served?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Spooneria elokuvassa Are you being served...</w:t>
      </w:r>
    </w:p>
    <w:p>
      <w:pPr>
        <w:pStyle w:val="TextBody"/>
        <w:bidi w:val="0"/>
        <w:jc w:val="left"/>
        <w:rPr>
          <w:b/>
          <w:u w:val="single"/>
          <w:shd w:val="clear" w:fill="FFFF00"/>
        </w:rPr>
      </w:pPr>
      <w:r>
        <w:rPr>
          <w:b/>
          <w:u w:val="single"/>
          <w:shd w:val="clear" w:fill="FFFF00"/>
        </w:rPr>
        <w:t xml:space="preserve">Asiakirjan numero 23109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Projektiokuidut koostuvat efferenteista ja afferenteista kuiduista, jotka yhdistävät </w:t>
      </w:r>
      <w:r>
        <w:rPr>
          <w:color w:val="A9A9A9"/>
        </w:rPr>
        <w:t xml:space="preserve">aivokuoren aivojen </w:t>
      </w:r>
      <w:r>
        <w:rPr>
          <w:color w:val="DCDCDC"/>
        </w:rPr>
        <w:t xml:space="preserve">alaosiin </w:t>
      </w:r>
      <w:r>
        <w:rPr/>
        <w:t xml:space="preserve">ja </w:t>
      </w:r>
      <w:r>
        <w:rPr>
          <w:color w:val="2F4F4F"/>
        </w:rPr>
        <w:t xml:space="preserve">selkäytimeen</w:t>
      </w:r>
      <w:r>
        <w:rPr/>
        <w:t xml:space="preserve">. Ihmisen neuroanatomiassa aivojen sisällä olevat aksonien (hermosäikeiden) niput, joita kutsutaan radoiksi, voidaan luokitella toimintansa perusteella assosiaatio-, projektio- ja kommissuraalikuituihin.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projektion kuidut aivoissa pääasiassa yhdistää mitä</w:t>
      </w:r>
    </w:p>
    <w:p>
      <w:pPr>
        <w:pStyle w:val="TextBody"/>
        <w:bidi w:val="0"/>
        <w:jc w:val="left"/>
        <w:rPr>
          <w:b/>
          <w:u w:val="single"/>
          <w:shd w:val="clear" w:fill="FFFF00"/>
        </w:rPr>
      </w:pPr>
      <w:r>
        <w:rPr>
          <w:b/>
          <w:u w:val="single"/>
          <w:shd w:val="clear" w:fill="FFFF00"/>
        </w:rPr>
        <w:t xml:space="preserve">Asiakirjan numero 23110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Arendellen prinsessa Anna on kuvitteellinen hahmo, joka esiintyy Walt Disney Animation Studiosin 53. animaatioelokuvassa Frozen. Häntä ääninäyttelee </w:t>
      </w:r>
      <w:r>
        <w:rPr/>
        <w:t xml:space="preserve">aikuisena </w:t>
      </w:r>
      <w:r>
        <w:rPr>
          <w:color w:val="A9A9A9"/>
        </w:rPr>
        <w:t xml:space="preserve">Kristen Bell. </w:t>
      </w:r>
      <w:r>
        <w:rPr/>
        <w:t xml:space="preserve">Elokuvan alussa </w:t>
      </w:r>
      <w:r>
        <w:rPr>
          <w:color w:val="DCDCDC"/>
        </w:rPr>
        <w:t xml:space="preserve">Livvy Stubenrauch </w:t>
      </w:r>
      <w:r>
        <w:rPr/>
        <w:t xml:space="preserve">ja </w:t>
      </w:r>
      <w:r>
        <w:rPr>
          <w:color w:val="2F4F4F"/>
        </w:rPr>
        <w:t xml:space="preserve">Katie Lopez </w:t>
      </w:r>
      <w:r>
        <w:rPr/>
        <w:t xml:space="preserve">antoivat hänen puhe- ja lauluäänensä pienenä lapsena. </w:t>
      </w:r>
      <w:r>
        <w:rPr>
          <w:color w:val="556B2F"/>
        </w:rPr>
        <w:t xml:space="preserve">Agatha Lee Monn </w:t>
      </w:r>
      <w:r>
        <w:rPr/>
        <w:t xml:space="preserve">esitti häntä yhdeksänvuotiaana (laulaen).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Annan äänen Frozenissa?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Annan äänen Frozenissa?</w:t>
      </w:r>
    </w:p>
    <w:p>
      <w:pPr>
        <w:pStyle w:val="TextBody"/>
        <w:bidi w:val="0"/>
        <w:jc w:val="left"/>
        <w:rPr>
          <w:b/>
          <w:u w:val="single"/>
          <w:shd w:val="clear" w:fill="FFFF00"/>
        </w:rPr>
      </w:pPr>
      <w:r>
        <w:rPr>
          <w:b/>
          <w:u w:val="single"/>
          <w:shd w:val="clear" w:fill="FFFF00"/>
        </w:rPr>
        <w:t xml:space="preserve">Asiakirjan numero 23111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31. päivänä Twitterissä ilmoitettiin, että R&amp;B-duo </w:t>
      </w:r>
      <w:r>
        <w:rPr>
          <w:color w:val="A9A9A9"/>
        </w:rPr>
        <w:t xml:space="preserve">Chloe x Halle </w:t>
      </w:r>
      <w:r>
        <w:rPr/>
        <w:t xml:space="preserve">ja </w:t>
      </w:r>
      <w:r>
        <w:rPr>
          <w:color w:val="DCDCDC"/>
        </w:rPr>
        <w:t xml:space="preserve">DJ Khaled </w:t>
      </w:r>
      <w:r>
        <w:rPr/>
        <w:t xml:space="preserve">olisivat kiertueen Pohjois-Amerikan osuuden avausnäytökset.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avaa On the Run 2 -kiertueen...</w:t>
      </w:r>
    </w:p>
    <w:p>
      <w:pPr>
        <w:pStyle w:val="TextBody"/>
        <w:bidi w:val="0"/>
        <w:jc w:val="left"/>
        <w:rPr>
          <w:b/>
          <w:u w:val="single"/>
          <w:shd w:val="clear" w:fill="FFFF00"/>
        </w:rPr>
      </w:pPr>
      <w:r>
        <w:rPr>
          <w:b/>
          <w:u w:val="single"/>
          <w:shd w:val="clear" w:fill="FFFF00"/>
        </w:rPr>
        <w:t xml:space="preserve">Asiakirjan numero 23112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Were a Rich Man'' on showmelodia vuoden 1964 musikaalista Fiddler on the Roof. Sen </w:t>
      </w:r>
      <w:r>
        <w:rPr/>
        <w:t xml:space="preserve">ovat säveltäneet </w:t>
      </w:r>
      <w:r>
        <w:rPr>
          <w:color w:val="A9A9A9"/>
        </w:rPr>
        <w:t xml:space="preserve">Sheldon Harnick </w:t>
      </w:r>
      <w:r>
        <w:rPr/>
        <w:t xml:space="preserve">ja </w:t>
      </w:r>
      <w:r>
        <w:rPr>
          <w:color w:val="DCDCDC"/>
        </w:rPr>
        <w:t xml:space="preserve">Jerry Bock</w:t>
      </w:r>
      <w:r>
        <w:rPr/>
        <w:t xml:space="preserve">. </w:t>
      </w:r>
      <w:r>
        <w:rPr/>
        <w:t xml:space="preserve">Kappaleen esittää </w:t>
      </w:r>
      <w:r>
        <w:rPr>
          <w:color w:val="2F4F4F"/>
        </w:rPr>
        <w:t xml:space="preserve">musikaalin päähenkilö Tevye, </w:t>
      </w:r>
      <w:r>
        <w:rPr/>
        <w:t xml:space="preserve">ja se kuvastaa hänen unelmiaan kunniasta.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olisin rikas mies -elokuvassa "Viulunsoittaja katolla".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Jos olisin rikas mies...</w:t>
      </w:r>
    </w:p>
    <w:p>
      <w:pPr>
        <w:pStyle w:val="TextBody"/>
        <w:bidi w:val="0"/>
        <w:jc w:val="left"/>
        <w:rPr>
          <w:b/>
          <w:u w:val="single"/>
          <w:shd w:val="clear" w:fill="FFFF00"/>
        </w:rPr>
      </w:pPr>
      <w:r>
        <w:rPr>
          <w:b/>
          <w:u w:val="single"/>
          <w:shd w:val="clear" w:fill="FFFF00"/>
        </w:rPr>
        <w:t xml:space="preserve">Asiakirjan numero 23113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Oregonissa aloite- ja kansanäänestysprosessi juontaa juurensa vuoteen </w:t>
      </w:r>
      <w:r>
        <w:rPr>
          <w:color w:val="A9A9A9"/>
        </w:rPr>
        <w:t xml:space="preserve">1902</w:t>
      </w:r>
      <w:r>
        <w:rPr/>
        <w:t xml:space="preserve">, jolloin Direct Legislation League -järjestön ponnistelujen ansiosta Oregonin perustuslakia muutettiin ensimmäistä kertaa sitten vuoden 1859. Aloite- ja kansanäänestysprosessi tuli kansallisesti tunnetuksi Oregonin järjestelmänä.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Oregonista tuli ensimmäinen osavaltio, joka hyväksyi kansanäänestysaloitteita koskevat lait?</w:t>
      </w:r>
    </w:p>
    <w:p>
      <w:pPr>
        <w:pStyle w:val="TextBody"/>
        <w:bidi w:val="0"/>
        <w:jc w:val="left"/>
        <w:rPr>
          <w:b/>
          <w:u w:val="single"/>
          <w:shd w:val="clear" w:fill="FFFF00"/>
        </w:rPr>
      </w:pPr>
      <w:r>
        <w:rPr>
          <w:b/>
          <w:u w:val="single"/>
          <w:shd w:val="clear" w:fill="FFFF00"/>
        </w:rPr>
        <w:t xml:space="preserve">Asiakirjan numero 23114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Päiväntasaajalla päiväaika kestää aina lähes kaksitoista tuntia vuodenajasta riippumatta.</w:t>
      </w:r>
      <w:r>
        <w:rPr/>
        <w:t xml:space="preserve"> Aurinko nousee aina lähes kohtisuoraan horisonttiin nähden. Maaliskuun päiväntasauksesta syyskuun päiväntasaukseen se nousee hieman koilliseen ja laskee hieman luoteeseen. Syyskuun päiväntasauksesta maaliskuun päiväntasaukseen se nousee hieman etelään idästä ja laskee hieman etelään lännestä. Maaliskuun päiväntasauksen ja syyskuun päiväntasauksen välisenä aikana Auringon rata on kokonaan taivaan pohjoisosassa ja syyskuun päiväntasauksesta maaliskuun päiväntasaukseen kokonaan taivaan eteläosassa, ja Aurinko kulkee päiväntasausten keskipäivinä suoraan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vuorokauden pituus pysyy samana koko vuoden 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päivän pituus päiväntasaajalla pysyy </w:t>
      </w:r>
      <w:r>
        <w:rPr>
          <w:color w:val="A9A9A9"/>
        </w:rPr>
        <w:t xml:space="preserve">12 tunnin pituisena </w:t>
      </w:r>
      <w:r>
        <w:rPr/>
        <w:t xml:space="preserve">kaikkina vuodenaikoina, muilla leveysasteilla </w:t>
      </w:r>
      <w:r>
        <w:rPr/>
        <w:t xml:space="preserve">päivän </w:t>
      </w:r>
      <w:r>
        <w:rPr/>
        <w:t xml:space="preserve">pituus vaihtelee vuodenaikojen mukaan. Talvella päiväaika on lyhyempi kuin 12 tuntia, kesällä se on pidempi kuin 12 tuntia. Pohjoinen talvi ja eteläinen kesä ovat yhtenevät, kun taas pohjoinen kesä ja eteläinen talvi ovat yhtenevät.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päivä on päiväntasaajalla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Keskileveysasteilla, kaukana päiväntasaajasta ja navoista, vuorokauden pituuden vaihtelut ovat kohtalaisia. </w:t>
      </w:r>
      <w:r>
        <w:rPr>
          <w:color w:val="A9A9A9"/>
        </w:rPr>
        <w:t xml:space="preserve">Korkeammilla keskileveysasteilla, </w:t>
      </w:r>
      <w:r>
        <w:rPr/>
        <w:t xml:space="preserve">joilla Montreal, Pariisi ja Ushuaia sijaitsevat, päivän pituuden ero kesästä talveen voi olla hyvin huomattava: taivas voi olla kesällä vielä valaistu kello 22.00, mutta talvella se voi olla pimeä kello 17.00. Alemmilla keskileveysasteilla, joilla sijaitsevat Etelä-Kalifornia, Egypti ja Etelä-Afrikka, vuodenaikojen välinen ero on pienempi, mutta silti talvi- ja kesäpäivänseisausten välillä on noin 4 tunnin ero päivänvalossa. Ero pienenee, mitä lähemmäs päiväntasaajaa mennään. Kuukausittainen muutos voidaan arvioida likimääräisesti 12:nnen säännön avulla. Neljän tunnin vaihtelulla kuuden kuukauden aikana talvesta kesään päivä pitenee noin 4 * 1/12 tuntia (20 minuuttia) ensimmäisenä kuukautena, 4 * 2/12 (40 minuuttia) toisena kuukautena, 4 * 3/12 (1 tunti) kolmantena kuukautena ja 1 tunti, 40 minuuttia ja 20 minuuttia neljäntenä, viidentenä ja kuudentena kuukautena.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millä leveysasteilla on suurin vuosittainen muutos valoisan ajan pituudessa.</w:t>
      </w:r>
    </w:p>
    <w:p>
      <w:pPr>
        <w:pStyle w:val="TextBody"/>
        <w:bidi w:val="0"/>
        <w:jc w:val="left"/>
        <w:rPr>
          <w:b/>
          <w:u w:val="single"/>
          <w:shd w:val="clear" w:fill="FFFF00"/>
        </w:rPr>
      </w:pPr>
      <w:r>
        <w:rPr>
          <w:b/>
          <w:u w:val="single"/>
          <w:shd w:val="clear" w:fill="FFFF00"/>
        </w:rPr>
        <w:t xml:space="preserve">Asiakirjan numero 23115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Miami Dolphins Nykyinen kausi Perustettu 16. elokuuta 1965; 53 vuotta sitten (16. elokuuta 1965) Ensimmäinen kausi: 1966 Pelaa Hard Rock Stadiumilla Miami Gardens, Florida Pääkonttori Baptist Health Training Facility at Nova Southeastern University Davie,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(1966 -- 1969) </w:t>
      </w:r>
    </w:p>
    <w:p>
      <w:pPr>
        <w:pStyle w:val="TextBody"/>
        <w:numPr>
          <w:ilvl w:val="0"/>
          <w:numId w:val="21"/>
        </w:numPr>
        <w:tabs>
          <w:tab w:val="clear" w:pos="1134"/>
          <w:tab w:val="left" w:leader="none" w:pos="707"/>
        </w:tabs>
        <w:bidi w:val="0"/>
        <w:ind w:start="707" w:hanging="283"/>
        <w:jc w:val="left"/>
        <w:rPr/>
      </w:pPr>
      <w:r>
        <w:rPr/>
        <w:t xml:space="preserve">Itäinen divisioona (1966 -- 1969) </w:t>
      </w:r>
    </w:p>
    <w:p>
      <w:pPr>
        <w:pStyle w:val="TextBody"/>
        <w:bidi w:val="0"/>
        <w:spacing w:before="0" w:after="283"/>
        <w:jc w:val="left"/>
        <w:rPr/>
      </w:pPr>
      <w:r>
        <w:rPr/>
        <w:t xml:space="preserve">National Football League (1970 -- nykyään) </w:t>
      </w:r>
    </w:p>
    <w:p>
      <w:pPr>
        <w:pStyle w:val="TextBody"/>
        <w:numPr>
          <w:ilvl w:val="0"/>
          <w:numId w:val="22"/>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2"/>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Aqua, oranssi, valkoinen </w:t>
      </w:r>
    </w:p>
    <w:p>
      <w:pPr>
        <w:pStyle w:val="TextBody"/>
        <w:bidi w:val="0"/>
        <w:spacing w:before="0" w:after="283"/>
        <w:jc w:val="left"/>
        <w:rPr/>
      </w:pPr>
      <w:r>
        <w:rPr/>
        <w:t xml:space="preserve">Taistelulaulu Miami Dolphins # 1 Maskotti T.D. Henkilökunta Omistaja (t) Stephen M. Ross Puheenjohtaja Stephen M. Ross Toimitusjohtaja Tom Garfinkel Pääjohtaja Chris Grier Päävalmentaja Adam Gase Joukkueen historiaa </w:t>
      </w:r>
    </w:p>
    <w:p>
      <w:pPr>
        <w:pStyle w:val="TextBody"/>
        <w:numPr>
          <w:ilvl w:val="0"/>
          <w:numId w:val="23"/>
        </w:numPr>
        <w:tabs>
          <w:tab w:val="clear" w:pos="1134"/>
          <w:tab w:val="left" w:leader="none" w:pos="707"/>
        </w:tabs>
        <w:bidi w:val="0"/>
        <w:ind w:start="707" w:hanging="283"/>
        <w:jc w:val="left"/>
        <w:rPr/>
      </w:pPr>
      <w:r>
        <w:rPr/>
        <w:t xml:space="preserve">Miami Dolphins (1966 -- nykyään) </w:t>
      </w:r>
    </w:p>
    <w:p>
      <w:pPr>
        <w:pStyle w:val="TextBody"/>
        <w:bidi w:val="0"/>
        <w:spacing w:before="0" w:after="283"/>
        <w:jc w:val="left"/>
        <w:rPr/>
      </w:pPr>
      <w:r>
        <w:rPr/>
        <w:t xml:space="preserve">Joukkueen lempinimet </w:t>
      </w:r>
    </w:p>
    <w:p>
      <w:pPr>
        <w:pStyle w:val="TextBody"/>
        <w:numPr>
          <w:ilvl w:val="0"/>
          <w:numId w:val="24"/>
        </w:numPr>
        <w:tabs>
          <w:tab w:val="clear" w:pos="1134"/>
          <w:tab w:val="left" w:leader="none" w:pos="707"/>
        </w:tabs>
        <w:bidi w:val="0"/>
        <w:spacing w:before="0" w:after="0"/>
        <w:ind w:start="707" w:hanging="283"/>
        <w:jc w:val="left"/>
        <w:rPr/>
      </w:pPr>
      <w:r>
        <w:rPr/>
        <w:t xml:space="preserve">Evät </w:t>
      </w:r>
    </w:p>
    <w:p>
      <w:pPr>
        <w:pStyle w:val="TextBody"/>
        <w:numPr>
          <w:ilvl w:val="0"/>
          <w:numId w:val="24"/>
        </w:numPr>
        <w:tabs>
          <w:tab w:val="clear" w:pos="1134"/>
          <w:tab w:val="left" w:leader="none" w:pos="707"/>
        </w:tabs>
        <w:bidi w:val="0"/>
        <w:spacing w:before="0" w:after="0"/>
        <w:ind w:start="707" w:hanging="283"/>
        <w:jc w:val="left"/>
        <w:rPr/>
      </w:pPr>
      <w:r>
        <w:rPr/>
        <w:t xml:space="preserve">Nimeämätön puolustus (Puolustus 1970-luvulla) </w:t>
      </w:r>
    </w:p>
    <w:p>
      <w:pPr>
        <w:pStyle w:val="TextBody"/>
        <w:numPr>
          <w:ilvl w:val="0"/>
          <w:numId w:val="24"/>
        </w:numPr>
        <w:tabs>
          <w:tab w:val="clear" w:pos="1134"/>
          <w:tab w:val="left" w:leader="none" w:pos="707"/>
        </w:tabs>
        <w:bidi w:val="0"/>
        <w:ind w:start="707" w:hanging="283"/>
        <w:jc w:val="left"/>
        <w:rPr/>
      </w:pPr>
      <w:r>
        <w:rPr/>
        <w:t xml:space="preserve">Tappajamehiläisten puolustus (Defense 1980s)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25"/>
        </w:numPr>
        <w:tabs>
          <w:tab w:val="clear" w:pos="1134"/>
          <w:tab w:val="left" w:leader="none" w:pos="707"/>
        </w:tabs>
        <w:bidi w:val="0"/>
        <w:ind w:start="707" w:hanging="283"/>
        <w:jc w:val="left"/>
        <w:rPr/>
      </w:pPr>
      <w:r>
        <w:rPr/>
        <w:t xml:space="preserve">Super Bowl -mestaruudet (2) 1972 (VII), 1973 (VIII) </w:t>
      </w:r>
    </w:p>
    <w:p>
      <w:pPr>
        <w:pStyle w:val="TextBody"/>
        <w:bidi w:val="0"/>
        <w:spacing w:before="0" w:after="283"/>
        <w:jc w:val="left"/>
        <w:rPr/>
      </w:pPr>
      <w:r>
        <w:rPr/>
        <w:t xml:space="preserve">Konferenssimestaruudet (5) </w:t>
      </w:r>
    </w:p>
    <w:p>
      <w:pPr>
        <w:pStyle w:val="TextBody"/>
        <w:numPr>
          <w:ilvl w:val="0"/>
          <w:numId w:val="26"/>
        </w:numPr>
        <w:tabs>
          <w:tab w:val="clear" w:pos="1134"/>
          <w:tab w:val="left" w:leader="none" w:pos="707"/>
        </w:tabs>
        <w:bidi w:val="0"/>
        <w:ind w:start="707" w:hanging="283"/>
        <w:jc w:val="left"/>
        <w:rPr/>
      </w:pPr>
      <w:r>
        <w:rPr/>
        <w:t xml:space="preserve">AFC: 1971, 1972, 1973, 1982, </w:t>
      </w:r>
      <w:r>
        <w:rPr/>
        <w:t xml:space="preserve">1984 </w:t>
      </w:r>
    </w:p>
    <w:p>
      <w:pPr>
        <w:pStyle w:val="TextBody"/>
        <w:bidi w:val="0"/>
        <w:spacing w:before="0" w:after="283"/>
        <w:jc w:val="left"/>
        <w:rPr/>
      </w:pPr>
      <w:r>
        <w:rPr/>
        <w:t xml:space="preserve">Divisioonamestaruudet (13) </w:t>
      </w:r>
    </w:p>
    <w:p>
      <w:pPr>
        <w:pStyle w:val="TextBody"/>
        <w:numPr>
          <w:ilvl w:val="0"/>
          <w:numId w:val="27"/>
        </w:numPr>
        <w:tabs>
          <w:tab w:val="clear" w:pos="1134"/>
          <w:tab w:val="left" w:leader="none" w:pos="707"/>
        </w:tabs>
        <w:bidi w:val="0"/>
        <w:ind w:start="707" w:hanging="283"/>
        <w:jc w:val="left"/>
        <w:rPr/>
      </w:pPr>
      <w:r>
        <w:rPr/>
        <w:t xml:space="preserve">AFC East: 1971, 1972, 1973, 1974, 1979, 1981, 1983, 1984, 1985, 1992, 1994, 2000, 2008. </w:t>
      </w:r>
    </w:p>
    <w:p>
      <w:pPr>
        <w:pStyle w:val="TextBody"/>
        <w:bidi w:val="0"/>
        <w:spacing w:before="0" w:after="283"/>
        <w:jc w:val="left"/>
        <w:rPr/>
      </w:pPr>
      <w:r>
        <w:rPr/>
        <w:t xml:space="preserve">Playoff-esiintymiset (23) </w:t>
      </w:r>
    </w:p>
    <w:p>
      <w:pPr>
        <w:pStyle w:val="TextBody"/>
        <w:numPr>
          <w:ilvl w:val="0"/>
          <w:numId w:val="28"/>
        </w:numPr>
        <w:tabs>
          <w:tab w:val="clear" w:pos="1134"/>
          <w:tab w:val="left" w:leader="none" w:pos="707"/>
        </w:tabs>
        <w:bidi w:val="0"/>
        <w:ind w:start="707" w:hanging="283"/>
        <w:jc w:val="left"/>
        <w:rPr/>
      </w:pPr>
      <w:r>
        <w:rPr/>
        <w:t xml:space="preserve">NFL: 1970, 1971, 1972, 1973, 1974, 1978, 1979, 1981, 1982, 1983, 1984, 1985, 1990, 1992, 1994, 1995, 1997, 1998, 1999, 2000, 2001, 2008, 2016 </w:t>
      </w:r>
    </w:p>
    <w:p>
      <w:pPr>
        <w:pStyle w:val="TextBody"/>
        <w:bidi w:val="0"/>
        <w:spacing w:before="0" w:after="283"/>
        <w:jc w:val="left"/>
        <w:rPr/>
      </w:pPr>
      <w:r>
        <w:rPr/>
        <w:t xml:space="preserve">Kotikentät </w:t>
      </w:r>
    </w:p>
    <w:p>
      <w:pPr>
        <w:pStyle w:val="TextBody"/>
        <w:numPr>
          <w:ilvl w:val="0"/>
          <w:numId w:val="29"/>
        </w:numPr>
        <w:tabs>
          <w:tab w:val="clear" w:pos="1134"/>
          <w:tab w:val="left" w:leader="none" w:pos="707"/>
        </w:tabs>
        <w:bidi w:val="0"/>
        <w:spacing w:before="0" w:after="0"/>
        <w:ind w:start="707" w:hanging="283"/>
        <w:jc w:val="left"/>
        <w:rPr/>
      </w:pPr>
      <w:r>
        <w:rPr/>
        <w:t xml:space="preserve">Miami Orange Bowl (1966 -- 1986) </w:t>
      </w:r>
    </w:p>
    <w:p>
      <w:pPr>
        <w:pStyle w:val="TextBody"/>
        <w:numPr>
          <w:ilvl w:val="0"/>
          <w:numId w:val="29"/>
        </w:numPr>
        <w:tabs>
          <w:tab w:val="clear" w:pos="1134"/>
          <w:tab w:val="left" w:leader="none" w:pos="707"/>
        </w:tabs>
        <w:bidi w:val="0"/>
        <w:ind w:start="707" w:hanging="283"/>
        <w:jc w:val="left"/>
        <w:rPr/>
      </w:pPr>
      <w:r>
        <w:rPr/>
        <w:t xml:space="preserve">Hard Rock Stadium (1987 --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ovat viimeksi päässeet Super Bowliin?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Miami Dolphins Nykyinen kausi Perustettu 16. elokuuta 1965; 52 vuotta sitten (16. elokuuta 1965) Ensimmäinen kausi: 1966 Pelaa Hard Rock Stadiumilla Miami Gardens, Florida Pääkonttori Baptist Health Training Facility at Nova Southeastern University Davie,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(1966 -- 1969) </w:t>
      </w:r>
    </w:p>
    <w:p>
      <w:pPr>
        <w:pStyle w:val="TextBody"/>
        <w:numPr>
          <w:ilvl w:val="0"/>
          <w:numId w:val="30"/>
        </w:numPr>
        <w:tabs>
          <w:tab w:val="clear" w:pos="1134"/>
          <w:tab w:val="left" w:leader="none" w:pos="707"/>
        </w:tabs>
        <w:bidi w:val="0"/>
        <w:ind w:start="707" w:hanging="283"/>
        <w:jc w:val="left"/>
        <w:rPr/>
      </w:pPr>
      <w:r>
        <w:rPr/>
        <w:t xml:space="preserve">Itäinen divisioona (1966 -- 1969) </w:t>
      </w:r>
    </w:p>
    <w:p>
      <w:pPr>
        <w:pStyle w:val="TextBody"/>
        <w:bidi w:val="0"/>
        <w:spacing w:before="0" w:after="283"/>
        <w:jc w:val="left"/>
        <w:rPr/>
      </w:pPr>
      <w:r>
        <w:rPr/>
        <w:t xml:space="preserve">National Football League (1970 -- nykyään) </w:t>
      </w:r>
    </w:p>
    <w:p>
      <w:pPr>
        <w:pStyle w:val="TextBody"/>
        <w:numPr>
          <w:ilvl w:val="0"/>
          <w:numId w:val="31"/>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31"/>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Aqua, oranssi, valkoinen, merensininen </w:t>
      </w:r>
    </w:p>
    <w:p>
      <w:pPr>
        <w:pStyle w:val="TextBody"/>
        <w:bidi w:val="0"/>
        <w:spacing w:before="0" w:after="283"/>
        <w:jc w:val="left"/>
        <w:rPr/>
      </w:pPr>
      <w:r>
        <w:rPr/>
        <w:t xml:space="preserve">Taistelulaulu Miami Dolphins # 1 Maskotti T.D. Henkilökunta Omistaja(t) Stephen M. Ross Puheenjohtaja Stephen M. Ross Toimitusjohtaja Tom Garfinkel Pääjohtaja Chris Grier Päävalmentaja Adam Gase Joukkueen historiaa </w:t>
      </w:r>
    </w:p>
    <w:p>
      <w:pPr>
        <w:pStyle w:val="TextBody"/>
        <w:numPr>
          <w:ilvl w:val="0"/>
          <w:numId w:val="32"/>
        </w:numPr>
        <w:tabs>
          <w:tab w:val="clear" w:pos="1134"/>
          <w:tab w:val="left" w:leader="none" w:pos="707"/>
        </w:tabs>
        <w:bidi w:val="0"/>
        <w:ind w:start="707" w:hanging="283"/>
        <w:jc w:val="left"/>
        <w:rPr/>
      </w:pPr>
      <w:r>
        <w:rPr/>
        <w:t xml:space="preserve">Miami Dolphins (1966 -- nykyään) </w:t>
      </w:r>
    </w:p>
    <w:p>
      <w:pPr>
        <w:pStyle w:val="TextBody"/>
        <w:bidi w:val="0"/>
        <w:spacing w:before="0" w:after="283"/>
        <w:jc w:val="left"/>
        <w:rPr/>
      </w:pPr>
      <w:r>
        <w:rPr/>
        <w:t xml:space="preserve">Joukkueen lempinimet </w:t>
      </w:r>
    </w:p>
    <w:p>
      <w:pPr>
        <w:pStyle w:val="TextBody"/>
        <w:numPr>
          <w:ilvl w:val="0"/>
          <w:numId w:val="33"/>
        </w:numPr>
        <w:tabs>
          <w:tab w:val="clear" w:pos="1134"/>
          <w:tab w:val="left" w:leader="none" w:pos="707"/>
        </w:tabs>
        <w:bidi w:val="0"/>
        <w:spacing w:before="0" w:after="0"/>
        <w:ind w:start="707" w:hanging="283"/>
        <w:jc w:val="left"/>
        <w:rPr/>
      </w:pPr>
      <w:r>
        <w:rPr/>
        <w:t xml:space="preserve">Evät </w:t>
      </w:r>
    </w:p>
    <w:p>
      <w:pPr>
        <w:pStyle w:val="TextBody"/>
        <w:numPr>
          <w:ilvl w:val="0"/>
          <w:numId w:val="33"/>
        </w:numPr>
        <w:tabs>
          <w:tab w:val="clear" w:pos="1134"/>
          <w:tab w:val="left" w:leader="none" w:pos="707"/>
        </w:tabs>
        <w:bidi w:val="0"/>
        <w:spacing w:before="0" w:after="0"/>
        <w:ind w:start="707" w:hanging="283"/>
        <w:jc w:val="left"/>
        <w:rPr/>
      </w:pPr>
      <w:r>
        <w:rPr/>
        <w:t xml:space="preserve">Nimeämätön puolustus (Puolustus 1970-luvulla) </w:t>
      </w:r>
    </w:p>
    <w:p>
      <w:pPr>
        <w:pStyle w:val="TextBody"/>
        <w:numPr>
          <w:ilvl w:val="0"/>
          <w:numId w:val="33"/>
        </w:numPr>
        <w:tabs>
          <w:tab w:val="clear" w:pos="1134"/>
          <w:tab w:val="left" w:leader="none" w:pos="707"/>
        </w:tabs>
        <w:bidi w:val="0"/>
        <w:ind w:start="707" w:hanging="283"/>
        <w:jc w:val="left"/>
        <w:rPr/>
      </w:pPr>
      <w:r>
        <w:rPr/>
        <w:t xml:space="preserve">Tappajamehiläisten puolustus (Defense 1980s)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34"/>
        </w:numPr>
        <w:tabs>
          <w:tab w:val="clear" w:pos="1134"/>
          <w:tab w:val="left" w:leader="none" w:pos="707"/>
        </w:tabs>
        <w:bidi w:val="0"/>
        <w:ind w:start="707" w:hanging="283"/>
        <w:jc w:val="left"/>
        <w:rPr/>
      </w:pPr>
      <w:r>
        <w:rPr/>
        <w:t xml:space="preserve">Super Bowl -mestaruudet (</w:t>
      </w:r>
      <w:r>
        <w:rPr>
          <w:color w:val="A9A9A9"/>
        </w:rPr>
        <w:t xml:space="preserve">2</w:t>
      </w:r>
      <w:r>
        <w:rPr/>
        <w:t xml:space="preserve">) 1972 (VII), 1973 (VIII) </w:t>
      </w:r>
    </w:p>
    <w:p>
      <w:pPr>
        <w:pStyle w:val="TextBody"/>
        <w:bidi w:val="0"/>
        <w:spacing w:before="0" w:after="283"/>
        <w:jc w:val="left"/>
        <w:rPr/>
      </w:pPr>
      <w:r>
        <w:rPr/>
        <w:t xml:space="preserve">Konferenssimestaruudet (5) </w:t>
      </w:r>
    </w:p>
    <w:p>
      <w:pPr>
        <w:pStyle w:val="TextBody"/>
        <w:numPr>
          <w:ilvl w:val="0"/>
          <w:numId w:val="35"/>
        </w:numPr>
        <w:tabs>
          <w:tab w:val="clear" w:pos="1134"/>
          <w:tab w:val="left" w:leader="none" w:pos="707"/>
        </w:tabs>
        <w:bidi w:val="0"/>
        <w:ind w:start="707" w:hanging="283"/>
        <w:jc w:val="left"/>
        <w:rPr/>
      </w:pPr>
      <w:r>
        <w:rPr/>
        <w:t xml:space="preserve">AFC: 1971, 1972, 1973, 1982, 1984 </w:t>
      </w:r>
    </w:p>
    <w:p>
      <w:pPr>
        <w:pStyle w:val="TextBody"/>
        <w:bidi w:val="0"/>
        <w:spacing w:before="0" w:after="283"/>
        <w:jc w:val="left"/>
        <w:rPr/>
      </w:pPr>
      <w:r>
        <w:rPr/>
        <w:t xml:space="preserve">Divisioonamestaruudet (13) </w:t>
      </w:r>
    </w:p>
    <w:p>
      <w:pPr>
        <w:pStyle w:val="TextBody"/>
        <w:numPr>
          <w:ilvl w:val="0"/>
          <w:numId w:val="36"/>
        </w:numPr>
        <w:tabs>
          <w:tab w:val="clear" w:pos="1134"/>
          <w:tab w:val="left" w:leader="none" w:pos="707"/>
        </w:tabs>
        <w:bidi w:val="0"/>
        <w:ind w:start="707" w:hanging="283"/>
        <w:jc w:val="left"/>
        <w:rPr/>
      </w:pPr>
      <w:r>
        <w:rPr/>
        <w:t xml:space="preserve">AFC East: 1971, 1972, 1973, 1974, 1979, 1981, 1983, 1984, 1985, 1992, 1994, 2000, 2008. </w:t>
      </w:r>
    </w:p>
    <w:p>
      <w:pPr>
        <w:pStyle w:val="TextBody"/>
        <w:bidi w:val="0"/>
        <w:spacing w:before="0" w:after="283"/>
        <w:jc w:val="left"/>
        <w:rPr/>
      </w:pPr>
      <w:r>
        <w:rPr/>
        <w:t xml:space="preserve">Playoff-esiintymiset (23) </w:t>
      </w:r>
    </w:p>
    <w:p>
      <w:pPr>
        <w:pStyle w:val="TextBody"/>
        <w:numPr>
          <w:ilvl w:val="0"/>
          <w:numId w:val="37"/>
        </w:numPr>
        <w:tabs>
          <w:tab w:val="clear" w:pos="1134"/>
          <w:tab w:val="left" w:leader="none" w:pos="707"/>
        </w:tabs>
        <w:bidi w:val="0"/>
        <w:ind w:start="707" w:hanging="283"/>
        <w:jc w:val="left"/>
        <w:rPr/>
      </w:pPr>
      <w:r>
        <w:rPr/>
        <w:t xml:space="preserve">NFL: 1970, 1971, 1972, 1973, 1974, 1978, 1979, 1981, 1982, 1983, 1984, 1985, 1990, 1992, 1994, 1995, 1997, 1998, 1999, 2000, 2001, 2008, 2016 </w:t>
      </w:r>
    </w:p>
    <w:p>
      <w:pPr>
        <w:pStyle w:val="TextBody"/>
        <w:bidi w:val="0"/>
        <w:spacing w:before="0" w:after="283"/>
        <w:jc w:val="left"/>
        <w:rPr/>
      </w:pPr>
      <w:r>
        <w:rPr/>
        <w:t xml:space="preserve">Kotikentät </w:t>
      </w:r>
    </w:p>
    <w:p>
      <w:pPr>
        <w:pStyle w:val="TextBody"/>
        <w:numPr>
          <w:ilvl w:val="0"/>
          <w:numId w:val="38"/>
        </w:numPr>
        <w:tabs>
          <w:tab w:val="clear" w:pos="1134"/>
          <w:tab w:val="left" w:leader="none" w:pos="707"/>
        </w:tabs>
        <w:bidi w:val="0"/>
        <w:spacing w:before="0" w:after="0"/>
        <w:ind w:start="707" w:hanging="283"/>
        <w:jc w:val="left"/>
        <w:rPr/>
      </w:pPr>
      <w:r>
        <w:rPr/>
        <w:t xml:space="preserve">Miami Orange Bowl (1966 -- 1986) </w:t>
      </w:r>
    </w:p>
    <w:p>
      <w:pPr>
        <w:pStyle w:val="TextBody"/>
        <w:numPr>
          <w:ilvl w:val="0"/>
          <w:numId w:val="38"/>
        </w:numPr>
        <w:tabs>
          <w:tab w:val="clear" w:pos="1134"/>
          <w:tab w:val="left" w:leader="none" w:pos="707"/>
        </w:tabs>
        <w:bidi w:val="0"/>
        <w:ind w:start="707" w:hanging="283"/>
        <w:jc w:val="left"/>
        <w:rPr/>
      </w:pPr>
      <w:r>
        <w:rPr/>
        <w:t xml:space="preserve">Hard Rock Stadium (1987 --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 renkaat ovat delfiinit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Miamin delfiinit voittivat superbowlin?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 esiintyi ensimmäisen kerran Super Bowlissa Super Bowl VI:ssa, mutta hävisi Dallas Cowboysille 24 - 3. Seuraavana vuonna Dolphins pelasi NFL:n ainoan täydellisen kauden, joka huipentui Super Bowl -voittoon, ja voitti kaikki 14 runkosarjan otteluaan, molemmat NFL:n pudotuspelit ja myös Super Bowl VII:n. Vuoden 1972 Dolphins oli kolmas NFL-joukkue, joka saavutti täydellisen runkosarjan, ja voitti Super Bowl VIII:n. Siitä tuli ensimmäinen joukkue, joka osallistui kolmeen peräkkäiseen Super Bowliin, ja toinen joukkue (ensimmäinen AFL/AFC-joukkue), joka voitti kaksi peräkkäistä mestaruutta. Miami pelasi myös Super Bowl XVII:ssä ja </w:t>
      </w:r>
      <w:r>
        <w:rPr>
          <w:color w:val="A9A9A9"/>
        </w:rPr>
        <w:t xml:space="preserve">Super Bowl XIX:ssä </w:t>
      </w:r>
      <w:r>
        <w:rPr/>
        <w:t xml:space="preserve">häviten molemmat ottelut.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olivat viimeksi Super Bowlissa?</w:t>
      </w:r>
    </w:p>
    <w:p>
      <w:pPr>
        <w:pStyle w:val="TextBody"/>
        <w:bidi w:val="0"/>
        <w:jc w:val="left"/>
        <w:rPr>
          <w:b/>
          <w:u w:val="single"/>
          <w:shd w:val="clear" w:fill="FFFF00"/>
        </w:rPr>
      </w:pPr>
      <w:r>
        <w:rPr>
          <w:b/>
          <w:u w:val="single"/>
          <w:shd w:val="clear" w:fill="FFFF00"/>
        </w:rPr>
        <w:t xml:space="preserve">Asiakirjan numero 23116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Pearson on </w:t>
      </w:r>
      <w:r>
        <w:rPr>
          <w:color w:val="A9A9A9"/>
        </w:rPr>
        <w:t xml:space="preserve">englantilainen sukunimi Englannin normannien valloituskaudella</w:t>
      </w:r>
      <w:r>
        <w:rPr/>
        <w:t xml:space="preserve">, ja se voi viitata moniin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Pearson on peräisin</w:t>
      </w:r>
    </w:p>
    <w:p>
      <w:pPr>
        <w:pStyle w:val="TextBody"/>
        <w:bidi w:val="0"/>
        <w:jc w:val="left"/>
        <w:rPr>
          <w:b/>
          <w:u w:val="single"/>
          <w:shd w:val="clear" w:fill="FFFF00"/>
        </w:rPr>
      </w:pPr>
      <w:r>
        <w:rPr>
          <w:b/>
          <w:u w:val="single"/>
          <w:shd w:val="clear" w:fill="FFFF00"/>
        </w:rPr>
        <w:t xml:space="preserve">Asiakirjan numero 23117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9"/>
        <w:gridCol w:w="1981"/>
        <w:gridCol w:w="1462"/>
        <w:gridCol w:w="1305"/>
        <w:gridCol w:w="4058"/>
      </w:tblGrid>
      <w:tr>
        <w:trPr/>
        <w:tc>
          <w:tcPr>
            <w:tcW w:w="1399" w:type="dxa"/>
            <w:tcBorders/>
            <w:vAlign w:val="center"/>
          </w:tcPr>
          <w:p>
            <w:pPr>
              <w:pStyle w:val="TableHeading"/>
              <w:suppressLineNumbers/>
              <w:bidi w:val="0"/>
              <w:spacing w:before="0" w:after="283"/>
              <w:jc w:val="center"/>
              <w:rPr/>
            </w:pPr>
            <w:r>
              <w:rPr/>
              <w:t xml:space="preserve">Maa </w:t>
            </w:r>
          </w:p>
        </w:tc>
        <w:tc>
          <w:tcPr>
            <w:tcW w:w="1981" w:type="dxa"/>
            <w:tcBorders/>
            <w:vAlign w:val="center"/>
          </w:tcPr>
          <w:p>
            <w:pPr>
              <w:pStyle w:val="TableHeading"/>
              <w:suppressLineNumbers/>
              <w:bidi w:val="0"/>
              <w:spacing w:before="0" w:after="283"/>
              <w:jc w:val="center"/>
              <w:rPr/>
            </w:pPr>
            <w:r>
              <w:rPr/>
              <w:t xml:space="preserve">Väestö 2014 / 2015 Puhujat </w:t>
            </w:r>
          </w:p>
        </w:tc>
        <w:tc>
          <w:tcPr>
            <w:tcW w:w="1462" w:type="dxa"/>
            <w:tcBorders/>
            <w:vAlign w:val="center"/>
          </w:tcPr>
          <w:p>
            <w:pPr>
              <w:pStyle w:val="TableHeading"/>
              <w:suppressLineNumbers/>
              <w:bidi w:val="0"/>
              <w:spacing w:before="0" w:after="283"/>
              <w:jc w:val="center"/>
              <w:rPr/>
            </w:pPr>
            <w:r>
              <w:rPr/>
              <w:t xml:space="preserve">Huomautukset </w:t>
            </w:r>
          </w:p>
        </w:tc>
        <w:tc>
          <w:tcPr>
            <w:tcW w:w="1305" w:type="dxa"/>
            <w:tcBorders/>
          </w:tcPr>
          <w:p>
            <w:pPr>
              <w:pStyle w:val="TableContents"/>
              <w:bidi w:val="0"/>
              <w:spacing w:before="0" w:after="283"/>
              <w:jc w:val="left"/>
              <w:rPr>
                <w:sz w:val="4"/>
                <w:szCs w:val="4"/>
              </w:rPr>
            </w:pPr>
            <w:r>
              <w:rPr>
                <w:sz w:val="4"/>
                <w:szCs w:val="4"/>
              </w:rPr>
            </w:r>
          </w:p>
        </w:tc>
        <w:tc>
          <w:tcPr>
            <w:tcW w:w="4058" w:type="dxa"/>
            <w:tcBorders/>
          </w:tcPr>
          <w:p>
            <w:pPr>
              <w:pStyle w:val="TableContents"/>
              <w:bidi w:val="0"/>
              <w:spacing w:before="0" w:after="283"/>
              <w:jc w:val="left"/>
              <w:rPr>
                <w:sz w:val="4"/>
                <w:szCs w:val="4"/>
              </w:rPr>
            </w:pPr>
            <w:r>
              <w:rPr>
                <w:sz w:val="4"/>
                <w:szCs w:val="4"/>
              </w:rPr>
            </w:r>
          </w:p>
        </w:tc>
      </w:tr>
      <w:tr>
        <w:trPr/>
        <w:tc>
          <w:tcPr>
            <w:tcW w:w="1399" w:type="dxa"/>
            <w:tcBorders/>
            <w:vAlign w:val="center"/>
          </w:tcPr>
          <w:p>
            <w:pPr>
              <w:pStyle w:val="TableHeading"/>
              <w:suppressLineNumbers/>
              <w:bidi w:val="0"/>
              <w:spacing w:before="0" w:after="283"/>
              <w:jc w:val="center"/>
              <w:rPr/>
            </w:pPr>
            <w:r>
              <w:rPr/>
              <w:t xml:space="preserve">(natiivi) </w:t>
            </w:r>
          </w:p>
        </w:tc>
        <w:tc>
          <w:tcPr>
            <w:tcW w:w="1981" w:type="dxa"/>
            <w:tcBorders/>
            <w:vAlign w:val="center"/>
          </w:tcPr>
          <w:p>
            <w:pPr>
              <w:pStyle w:val="TableHeading"/>
              <w:suppressLineNumbers/>
              <w:bidi w:val="0"/>
              <w:spacing w:before="0" w:after="283"/>
              <w:jc w:val="center"/>
              <w:rPr/>
            </w:pPr>
            <w:r>
              <w:rPr/>
              <w:t xml:space="preserve">(toinen) </w:t>
            </w:r>
          </w:p>
        </w:tc>
        <w:tc>
          <w:tcPr>
            <w:tcW w:w="1462" w:type="dxa"/>
            <w:tcBorders/>
          </w:tcPr>
          <w:p>
            <w:pPr>
              <w:pStyle w:val="TableContents"/>
              <w:bidi w:val="0"/>
              <w:spacing w:before="0" w:after="283"/>
              <w:jc w:val="left"/>
              <w:rPr>
                <w:sz w:val="4"/>
                <w:szCs w:val="4"/>
              </w:rPr>
            </w:pPr>
            <w:r>
              <w:rPr>
                <w:sz w:val="4"/>
                <w:szCs w:val="4"/>
              </w:rPr>
            </w:r>
          </w:p>
        </w:tc>
        <w:tc>
          <w:tcPr>
            <w:tcW w:w="1305" w:type="dxa"/>
            <w:tcBorders/>
          </w:tcPr>
          <w:p>
            <w:pPr>
              <w:pStyle w:val="TableContents"/>
              <w:bidi w:val="0"/>
              <w:spacing w:before="0" w:after="283"/>
              <w:jc w:val="left"/>
              <w:rPr>
                <w:sz w:val="4"/>
                <w:szCs w:val="4"/>
              </w:rPr>
            </w:pPr>
            <w:r>
              <w:rPr>
                <w:sz w:val="4"/>
                <w:szCs w:val="4"/>
              </w:rPr>
            </w:r>
          </w:p>
        </w:tc>
        <w:tc>
          <w:tcPr>
            <w:tcW w:w="4058" w:type="dxa"/>
            <w:tcBorders/>
          </w:tcPr>
          <w:p>
            <w:pPr>
              <w:pStyle w:val="TableContents"/>
              <w:bidi w:val="0"/>
              <w:spacing w:before="0" w:after="283"/>
              <w:jc w:val="left"/>
              <w:rPr>
                <w:sz w:val="4"/>
                <w:szCs w:val="4"/>
              </w:rPr>
            </w:pPr>
            <w:r>
              <w:rPr>
                <w:sz w:val="4"/>
                <w:szCs w:val="4"/>
              </w:rPr>
            </w:r>
          </w:p>
        </w:tc>
      </w:tr>
      <w:tr>
        <w:trPr/>
        <w:tc>
          <w:tcPr>
            <w:tcW w:w="1399" w:type="dxa"/>
            <w:tcBorders/>
            <w:vAlign w:val="center"/>
          </w:tcPr>
          <w:p>
            <w:pPr>
              <w:pStyle w:val="TableContents"/>
              <w:bidi w:val="0"/>
              <w:spacing w:before="0" w:after="283"/>
              <w:jc w:val="left"/>
              <w:rPr/>
            </w:pPr>
            <w:r>
              <w:rPr>
                <w:color w:val="A9A9A9"/>
              </w:rPr>
              <w:t xml:space="preserve">Saks</w:t>
            </w:r>
            <w:r>
              <w:rPr/>
              <w:t xml:space="preserve">a </w:t>
            </w:r>
          </w:p>
        </w:tc>
        <w:tc>
          <w:tcPr>
            <w:tcW w:w="1981" w:type="dxa"/>
            <w:tcBorders/>
            <w:vAlign w:val="center"/>
          </w:tcPr>
          <w:p>
            <w:pPr>
              <w:pStyle w:val="TableContents"/>
              <w:bidi w:val="0"/>
              <w:spacing w:before="0" w:after="283"/>
              <w:jc w:val="left"/>
              <w:rPr/>
            </w:pPr>
            <w:r>
              <w:rPr/>
              <w:t xml:space="preserve">81,083,600 </w:t>
            </w:r>
          </w:p>
        </w:tc>
        <w:tc>
          <w:tcPr>
            <w:tcW w:w="1462" w:type="dxa"/>
            <w:tcBorders/>
            <w:vAlign w:val="center"/>
          </w:tcPr>
          <w:p>
            <w:pPr>
              <w:pStyle w:val="TableContents"/>
              <w:bidi w:val="0"/>
              <w:spacing w:before="0" w:after="283"/>
              <w:jc w:val="left"/>
              <w:rPr/>
            </w:pPr>
            <w:r>
              <w:rPr/>
              <w:t xml:space="preserve">74,430,000 (91.8%) </w:t>
            </w:r>
          </w:p>
        </w:tc>
        <w:tc>
          <w:tcPr>
            <w:tcW w:w="1305" w:type="dxa"/>
            <w:tcBorders/>
            <w:vAlign w:val="center"/>
          </w:tcPr>
          <w:p>
            <w:pPr>
              <w:pStyle w:val="TableContents"/>
              <w:bidi w:val="0"/>
              <w:spacing w:before="0" w:after="283"/>
              <w:jc w:val="left"/>
              <w:rPr/>
            </w:pPr>
            <w:r>
              <w:rPr/>
              <w:t xml:space="preserve">5,600,000 (6.9%) </w:t>
            </w:r>
          </w:p>
        </w:tc>
        <w:tc>
          <w:tcPr>
            <w:tcW w:w="4058" w:type="dxa"/>
            <w:tcBorders/>
            <w:vAlign w:val="center"/>
          </w:tcPr>
          <w:p>
            <w:pPr>
              <w:pStyle w:val="TableContents"/>
              <w:bidi w:val="0"/>
              <w:spacing w:before="0" w:after="283"/>
              <w:jc w:val="left"/>
              <w:rPr/>
            </w:pPr>
            <w:r>
              <w:rPr/>
              <w:t xml:space="preserve">Ainoa valtakunnallinen virallinen kieli </w:t>
            </w:r>
          </w:p>
        </w:tc>
      </w:tr>
      <w:tr>
        <w:trPr/>
        <w:tc>
          <w:tcPr>
            <w:tcW w:w="1399" w:type="dxa"/>
            <w:tcBorders/>
            <w:vAlign w:val="center"/>
          </w:tcPr>
          <w:p>
            <w:pPr>
              <w:pStyle w:val="TableContents"/>
              <w:bidi w:val="0"/>
              <w:spacing w:before="0" w:after="283"/>
              <w:jc w:val="left"/>
              <w:rPr/>
            </w:pPr>
            <w:r>
              <w:rPr/>
              <w:t xml:space="preserve">Belgia </w:t>
            </w:r>
          </w:p>
        </w:tc>
        <w:tc>
          <w:tcPr>
            <w:tcW w:w="1981" w:type="dxa"/>
            <w:tcBorders/>
            <w:vAlign w:val="center"/>
          </w:tcPr>
          <w:p>
            <w:pPr>
              <w:pStyle w:val="TableContents"/>
              <w:bidi w:val="0"/>
              <w:spacing w:before="0" w:after="283"/>
              <w:jc w:val="left"/>
              <w:rPr/>
            </w:pPr>
            <w:r>
              <w:rPr/>
              <w:t xml:space="preserve">11,245,629 </w:t>
            </w:r>
          </w:p>
        </w:tc>
        <w:tc>
          <w:tcPr>
            <w:tcW w:w="1462" w:type="dxa"/>
            <w:tcBorders/>
            <w:vAlign w:val="center"/>
          </w:tcPr>
          <w:p>
            <w:pPr>
              <w:pStyle w:val="TableContents"/>
              <w:bidi w:val="0"/>
              <w:spacing w:before="0" w:after="283"/>
              <w:jc w:val="left"/>
              <w:rPr/>
            </w:pPr>
            <w:r>
              <w:rPr/>
              <w:t xml:space="preserve">73,000 (0.6%) </w:t>
            </w:r>
          </w:p>
        </w:tc>
        <w:tc>
          <w:tcPr>
            <w:tcW w:w="1305" w:type="dxa"/>
            <w:tcBorders/>
            <w:vAlign w:val="center"/>
          </w:tcPr>
          <w:p>
            <w:pPr>
              <w:pStyle w:val="TableContents"/>
              <w:bidi w:val="0"/>
              <w:spacing w:before="0" w:after="283"/>
              <w:jc w:val="left"/>
              <w:rPr/>
            </w:pPr>
            <w:r>
              <w:rPr/>
              <w:t xml:space="preserve">2,472,746 (22%) </w:t>
            </w:r>
          </w:p>
        </w:tc>
        <w:tc>
          <w:tcPr>
            <w:tcW w:w="4058" w:type="dxa"/>
            <w:tcBorders/>
            <w:vAlign w:val="center"/>
          </w:tcPr>
          <w:p>
            <w:pPr>
              <w:pStyle w:val="TableContents"/>
              <w:bidi w:val="0"/>
              <w:spacing w:before="0" w:after="283"/>
              <w:jc w:val="left"/>
              <w:rPr/>
            </w:pPr>
            <w:r>
              <w:rPr/>
              <w:t xml:space="preserve">De jure valtakunnallisesti toinen virallinen kieli (enemmistökieli vain saksankielisessä yhteisössä). </w:t>
            </w:r>
          </w:p>
        </w:tc>
      </w:tr>
      <w:tr>
        <w:trPr/>
        <w:tc>
          <w:tcPr>
            <w:tcW w:w="1399" w:type="dxa"/>
            <w:tcBorders/>
            <w:vAlign w:val="center"/>
          </w:tcPr>
          <w:p>
            <w:pPr>
              <w:pStyle w:val="TableContents"/>
              <w:bidi w:val="0"/>
              <w:spacing w:before="0" w:after="283"/>
              <w:jc w:val="left"/>
              <w:rPr/>
            </w:pPr>
            <w:r>
              <w:rPr/>
              <w:t xml:space="preserve">Itävalta </w:t>
            </w:r>
          </w:p>
        </w:tc>
        <w:tc>
          <w:tcPr>
            <w:tcW w:w="1981" w:type="dxa"/>
            <w:tcBorders/>
            <w:vAlign w:val="center"/>
          </w:tcPr>
          <w:p>
            <w:pPr>
              <w:pStyle w:val="TableContents"/>
              <w:bidi w:val="0"/>
              <w:spacing w:before="0" w:after="283"/>
              <w:jc w:val="left"/>
              <w:rPr/>
            </w:pPr>
            <w:r>
              <w:rPr/>
              <w:t xml:space="preserve">8,602,112 </w:t>
            </w:r>
          </w:p>
        </w:tc>
        <w:tc>
          <w:tcPr>
            <w:tcW w:w="1462" w:type="dxa"/>
            <w:tcBorders/>
            <w:vAlign w:val="center"/>
          </w:tcPr>
          <w:p>
            <w:pPr>
              <w:pStyle w:val="TableContents"/>
              <w:bidi w:val="0"/>
              <w:spacing w:before="0" w:after="283"/>
              <w:jc w:val="left"/>
              <w:rPr/>
            </w:pPr>
            <w:r>
              <w:rPr/>
              <w:t xml:space="preserve">7,999,964 (93%) </w:t>
            </w:r>
          </w:p>
        </w:tc>
        <w:tc>
          <w:tcPr>
            <w:tcW w:w="1305" w:type="dxa"/>
            <w:tcBorders/>
            <w:vAlign w:val="center"/>
          </w:tcPr>
          <w:p>
            <w:pPr>
              <w:pStyle w:val="TableContents"/>
              <w:bidi w:val="0"/>
              <w:spacing w:before="0" w:after="283"/>
              <w:jc w:val="left"/>
              <w:rPr/>
            </w:pPr>
            <w:r>
              <w:rPr/>
              <w:t xml:space="preserve">516,000 (6%) </w:t>
            </w:r>
          </w:p>
        </w:tc>
        <w:tc>
          <w:tcPr>
            <w:tcW w:w="4058" w:type="dxa"/>
            <w:tcBorders/>
            <w:vAlign w:val="center"/>
          </w:tcPr>
          <w:p>
            <w:pPr>
              <w:pStyle w:val="TableContents"/>
              <w:bidi w:val="0"/>
              <w:spacing w:before="0" w:after="283"/>
              <w:jc w:val="left"/>
              <w:rPr/>
            </w:pPr>
            <w:r>
              <w:rPr/>
              <w:t xml:space="preserve">De jure ainoa valtakunnallinen virallinen kieli </w:t>
            </w:r>
          </w:p>
        </w:tc>
      </w:tr>
      <w:tr>
        <w:trPr/>
        <w:tc>
          <w:tcPr>
            <w:tcW w:w="1399" w:type="dxa"/>
            <w:tcBorders/>
            <w:vAlign w:val="center"/>
          </w:tcPr>
          <w:p>
            <w:pPr>
              <w:pStyle w:val="TableContents"/>
              <w:bidi w:val="0"/>
              <w:spacing w:before="0" w:after="283"/>
              <w:jc w:val="left"/>
              <w:rPr/>
            </w:pPr>
            <w:r>
              <w:rPr/>
              <w:t xml:space="preserve">Sveitsi </w:t>
            </w:r>
          </w:p>
        </w:tc>
        <w:tc>
          <w:tcPr>
            <w:tcW w:w="1981" w:type="dxa"/>
            <w:tcBorders/>
            <w:vAlign w:val="center"/>
          </w:tcPr>
          <w:p>
            <w:pPr>
              <w:pStyle w:val="TableContents"/>
              <w:bidi w:val="0"/>
              <w:spacing w:before="0" w:after="283"/>
              <w:jc w:val="left"/>
              <w:rPr/>
            </w:pPr>
            <w:r>
              <w:rPr/>
              <w:t xml:space="preserve">8,256,000 </w:t>
            </w:r>
          </w:p>
        </w:tc>
        <w:tc>
          <w:tcPr>
            <w:tcW w:w="1462" w:type="dxa"/>
            <w:tcBorders/>
            <w:vAlign w:val="center"/>
          </w:tcPr>
          <w:p>
            <w:pPr>
              <w:pStyle w:val="TableContents"/>
              <w:bidi w:val="0"/>
              <w:spacing w:before="0" w:after="283"/>
              <w:jc w:val="left"/>
              <w:rPr/>
            </w:pPr>
            <w:r>
              <w:rPr/>
              <w:t xml:space="preserve">5,329,393 (64.6%) </w:t>
            </w:r>
          </w:p>
        </w:tc>
        <w:tc>
          <w:tcPr>
            <w:tcW w:w="1305" w:type="dxa"/>
            <w:tcBorders/>
            <w:vAlign w:val="center"/>
          </w:tcPr>
          <w:p>
            <w:pPr>
              <w:pStyle w:val="TableContents"/>
              <w:bidi w:val="0"/>
              <w:spacing w:before="0" w:after="283"/>
              <w:jc w:val="left"/>
              <w:rPr/>
            </w:pPr>
            <w:r>
              <w:rPr/>
              <w:t xml:space="preserve">395,000 (5%) </w:t>
            </w:r>
          </w:p>
        </w:tc>
        <w:tc>
          <w:tcPr>
            <w:tcW w:w="4058" w:type="dxa"/>
            <w:tcBorders/>
            <w:vAlign w:val="center"/>
          </w:tcPr>
          <w:p>
            <w:pPr>
              <w:pStyle w:val="TableContents"/>
              <w:bidi w:val="0"/>
              <w:spacing w:before="0" w:after="283"/>
              <w:jc w:val="left"/>
              <w:rPr/>
            </w:pPr>
            <w:r>
              <w:rPr/>
              <w:t xml:space="preserve">Yhteinen virallinen kieli liittovaltion tasolla; de jure ainoa virallinen kieli 17:ssä, toinen virallinen kieli 4 kantonissa (26:sta). </w:t>
            </w:r>
          </w:p>
        </w:tc>
      </w:tr>
      <w:tr>
        <w:trPr/>
        <w:tc>
          <w:tcPr>
            <w:tcW w:w="1399" w:type="dxa"/>
            <w:tcBorders/>
            <w:vAlign w:val="center"/>
          </w:tcPr>
          <w:p>
            <w:pPr>
              <w:pStyle w:val="TableContents"/>
              <w:bidi w:val="0"/>
              <w:spacing w:before="0" w:after="283"/>
              <w:jc w:val="left"/>
              <w:rPr/>
            </w:pPr>
            <w:r>
              <w:rPr/>
              <w:t xml:space="preserve">Luxemburg </w:t>
            </w:r>
          </w:p>
        </w:tc>
        <w:tc>
          <w:tcPr>
            <w:tcW w:w="1981" w:type="dxa"/>
            <w:tcBorders/>
            <w:vAlign w:val="center"/>
          </w:tcPr>
          <w:p>
            <w:pPr>
              <w:pStyle w:val="TableContents"/>
              <w:bidi w:val="0"/>
              <w:spacing w:before="0" w:after="283"/>
              <w:jc w:val="left"/>
              <w:rPr/>
            </w:pPr>
            <w:r>
              <w:rPr/>
              <w:t xml:space="preserve">562,958 </w:t>
            </w:r>
          </w:p>
        </w:tc>
        <w:tc>
          <w:tcPr>
            <w:tcW w:w="1462" w:type="dxa"/>
            <w:tcBorders/>
            <w:vAlign w:val="center"/>
          </w:tcPr>
          <w:p>
            <w:pPr>
              <w:pStyle w:val="TableContents"/>
              <w:bidi w:val="0"/>
              <w:spacing w:before="0" w:after="283"/>
              <w:jc w:val="left"/>
              <w:rPr/>
            </w:pPr>
            <w:r>
              <w:rPr/>
              <w:t xml:space="preserve">11,000 (2%) </w:t>
            </w:r>
          </w:p>
        </w:tc>
        <w:tc>
          <w:tcPr>
            <w:tcW w:w="1305" w:type="dxa"/>
            <w:tcBorders/>
            <w:vAlign w:val="center"/>
          </w:tcPr>
          <w:p>
            <w:pPr>
              <w:pStyle w:val="TableContents"/>
              <w:bidi w:val="0"/>
              <w:spacing w:before="0" w:after="283"/>
              <w:jc w:val="left"/>
              <w:rPr/>
            </w:pPr>
            <w:r>
              <w:rPr/>
              <w:t xml:space="preserve">380,000 (67.5%) </w:t>
            </w:r>
          </w:p>
        </w:tc>
        <w:tc>
          <w:tcPr>
            <w:tcW w:w="4058" w:type="dxa"/>
            <w:tcBorders/>
            <w:vAlign w:val="center"/>
          </w:tcPr>
          <w:p>
            <w:pPr>
              <w:pStyle w:val="TableContents"/>
              <w:bidi w:val="0"/>
              <w:spacing w:before="0" w:after="283"/>
              <w:jc w:val="left"/>
              <w:rPr/>
            </w:pPr>
            <w:r>
              <w:rPr/>
              <w:t xml:space="preserve">De jure maanlaajuinen rinnakkaisvirallinen kieli </w:t>
            </w:r>
          </w:p>
        </w:tc>
      </w:tr>
      <w:tr>
        <w:trPr/>
        <w:tc>
          <w:tcPr>
            <w:tcW w:w="1399" w:type="dxa"/>
            <w:tcBorders/>
            <w:vAlign w:val="center"/>
          </w:tcPr>
          <w:p>
            <w:pPr>
              <w:pStyle w:val="TableContents"/>
              <w:bidi w:val="0"/>
              <w:spacing w:before="0" w:after="283"/>
              <w:jc w:val="left"/>
              <w:rPr/>
            </w:pPr>
            <w:r>
              <w:rPr/>
              <w:t xml:space="preserve">Liechtenstein </w:t>
            </w:r>
          </w:p>
        </w:tc>
        <w:tc>
          <w:tcPr>
            <w:tcW w:w="1981" w:type="dxa"/>
            <w:tcBorders/>
            <w:vAlign w:val="center"/>
          </w:tcPr>
          <w:p>
            <w:pPr>
              <w:pStyle w:val="TableContents"/>
              <w:bidi w:val="0"/>
              <w:spacing w:before="0" w:after="283"/>
              <w:jc w:val="left"/>
              <w:rPr/>
            </w:pPr>
            <w:r>
              <w:rPr/>
              <w:t xml:space="preserve">37,370 </w:t>
            </w:r>
          </w:p>
        </w:tc>
        <w:tc>
          <w:tcPr>
            <w:tcW w:w="1462" w:type="dxa"/>
            <w:tcBorders/>
            <w:vAlign w:val="center"/>
          </w:tcPr>
          <w:p>
            <w:pPr>
              <w:pStyle w:val="TableContents"/>
              <w:bidi w:val="0"/>
              <w:spacing w:before="0" w:after="283"/>
              <w:jc w:val="left"/>
              <w:rPr/>
            </w:pPr>
            <w:r>
              <w:rPr/>
              <w:t xml:space="preserve">32,075 (85.8%) </w:t>
            </w:r>
          </w:p>
        </w:tc>
        <w:tc>
          <w:tcPr>
            <w:tcW w:w="1305" w:type="dxa"/>
            <w:tcBorders/>
            <w:vAlign w:val="center"/>
          </w:tcPr>
          <w:p>
            <w:pPr>
              <w:pStyle w:val="TableContents"/>
              <w:bidi w:val="0"/>
              <w:spacing w:before="0" w:after="283"/>
              <w:jc w:val="left"/>
              <w:rPr/>
            </w:pPr>
            <w:r>
              <w:rPr/>
              <w:t xml:space="preserve">5,200 (13.9%) </w:t>
            </w:r>
          </w:p>
        </w:tc>
        <w:tc>
          <w:tcPr>
            <w:tcW w:w="4058" w:type="dxa"/>
            <w:tcBorders/>
            <w:vAlign w:val="center"/>
          </w:tcPr>
          <w:p>
            <w:pPr>
              <w:pStyle w:val="TableContents"/>
              <w:bidi w:val="0"/>
              <w:spacing w:before="0" w:after="283"/>
              <w:jc w:val="left"/>
              <w:rPr/>
            </w:pPr>
            <w:r>
              <w:rPr/>
              <w:t xml:space="preserve">De jure ainoa valtakunnallinen virallinen kieli </w:t>
            </w:r>
          </w:p>
        </w:tc>
      </w:tr>
      <w:tr>
        <w:trPr/>
        <w:tc>
          <w:tcPr>
            <w:tcW w:w="1399" w:type="dxa"/>
            <w:tcBorders/>
            <w:vAlign w:val="center"/>
          </w:tcPr>
          <w:p>
            <w:pPr>
              <w:pStyle w:val="TableHeading"/>
              <w:suppressLineNumbers/>
              <w:bidi w:val="0"/>
              <w:spacing w:before="0" w:after="283"/>
              <w:jc w:val="center"/>
              <w:rPr/>
            </w:pPr>
            <w:r>
              <w:rPr/>
              <w:t xml:space="preserve">Yhteensä </w:t>
            </w:r>
          </w:p>
        </w:tc>
        <w:tc>
          <w:tcPr>
            <w:tcW w:w="1981" w:type="dxa"/>
            <w:tcBorders/>
            <w:vAlign w:val="center"/>
          </w:tcPr>
          <w:p>
            <w:pPr>
              <w:pStyle w:val="TableHeading"/>
              <w:suppressLineNumbers/>
              <w:bidi w:val="0"/>
              <w:spacing w:before="0" w:after="283"/>
              <w:jc w:val="center"/>
              <w:rPr/>
            </w:pPr>
            <w:r>
              <w:rPr/>
              <w:t xml:space="preserve">109,787,669 </w:t>
            </w:r>
          </w:p>
        </w:tc>
        <w:tc>
          <w:tcPr>
            <w:tcW w:w="1462" w:type="dxa"/>
            <w:tcBorders/>
            <w:vAlign w:val="center"/>
          </w:tcPr>
          <w:p>
            <w:pPr>
              <w:pStyle w:val="TableHeading"/>
              <w:suppressLineNumbers/>
              <w:bidi w:val="0"/>
              <w:spacing w:before="0" w:after="283"/>
              <w:jc w:val="center"/>
              <w:rPr/>
            </w:pPr>
            <w:r>
              <w:rPr/>
              <w:t xml:space="preserve">87,875,432 </w:t>
            </w:r>
          </w:p>
        </w:tc>
        <w:tc>
          <w:tcPr>
            <w:tcW w:w="1305" w:type="dxa"/>
            <w:tcBorders/>
            <w:vAlign w:val="center"/>
          </w:tcPr>
          <w:p>
            <w:pPr>
              <w:pStyle w:val="TableHeading"/>
              <w:suppressLineNumbers/>
              <w:bidi w:val="0"/>
              <w:spacing w:before="0" w:after="283"/>
              <w:jc w:val="center"/>
              <w:rPr/>
            </w:pPr>
            <w:r>
              <w:rPr/>
              <w:t xml:space="preserve">9,368,946 </w:t>
            </w:r>
          </w:p>
        </w:tc>
        <w:tc>
          <w:tcPr>
            <w:tcW w:w="4058" w:type="dxa"/>
            <w:tcBorders/>
            <w:vAlign w:val="center"/>
          </w:tcPr>
          <w:p>
            <w:pPr>
              <w:pStyle w:val="TableHeading"/>
              <w:suppressLineNumbers/>
              <w:bidi w:val="0"/>
              <w:spacing w:before="0" w:after="283"/>
              <w:jc w:val="center"/>
              <w:rPr/>
            </w:pPr>
            <w:r>
              <w:rPr/>
              <w:t xml:space="preserve">Yhteensä kaiuttimia: 97,244,378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joissa saksa on ainoa virallinen kieli</w:t>
      </w:r>
    </w:p>
    <w:p>
      <w:pPr>
        <w:pStyle w:val="TextBody"/>
        <w:bidi w:val="0"/>
        <w:jc w:val="left"/>
        <w:rPr>
          <w:b/>
          <w:u w:val="single"/>
          <w:shd w:val="clear" w:fill="FFFF00"/>
        </w:rPr>
      </w:pPr>
      <w:r>
        <w:rPr>
          <w:b/>
          <w:u w:val="single"/>
          <w:shd w:val="clear" w:fill="FFFF00"/>
        </w:rPr>
        <w:t xml:space="preserve">Asiakirjan numero 23118</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spacing w:before="0" w:after="0"/>
        <w:ind w:start="707" w:hanging="283"/>
        <w:jc w:val="left"/>
        <w:rPr/>
      </w:pPr>
      <w:r>
        <w:rPr>
          <w:color w:val="A9A9A9"/>
        </w:rPr>
        <w:t xml:space="preserve">Koristeellinen tai ammatillinen saksankielinen sukunimi, joka tarkoittaa ``aarretta'' tai ``kauppakamaria'' </w:t>
      </w:r>
      <w:r>
        <w:rPr/>
        <w:t xml:space="preserve">(kuten kaupungin rahastonhoitaja). </w:t>
      </w:r>
    </w:p>
    <w:p>
      <w:pPr>
        <w:pStyle w:val="TextBody"/>
        <w:numPr>
          <w:ilvl w:val="1"/>
          <w:numId w:val="39"/>
        </w:numPr>
        <w:tabs>
          <w:tab w:val="clear" w:pos="1134"/>
          <w:tab w:val="left" w:leader="none" w:pos="1414"/>
        </w:tabs>
        <w:bidi w:val="0"/>
        <w:spacing w:before="0" w:after="0"/>
        <w:ind w:start="1414" w:hanging="283"/>
        <w:jc w:val="left"/>
        <w:rPr/>
      </w:pPr>
      <w:r>
        <w:rPr>
          <w:color w:val="DCDCDC"/>
        </w:rPr>
        <w:t xml:space="preserve">Saksankielisissä maissa käytetty hellittelynimitys, joka on verrattavissa </w:t>
      </w:r>
      <w:r>
        <w:rPr/>
        <w:t xml:space="preserve">englanninkielisiin</w:t>
      </w:r>
      <w:r>
        <w:rPr>
          <w:color w:val="DCDCDC"/>
        </w:rPr>
        <w:t xml:space="preserve"> sanoihin ``honey'' tai ``darling''. </w:t>
      </w:r>
    </w:p>
    <w:p>
      <w:pPr>
        <w:pStyle w:val="TextBody"/>
        <w:numPr>
          <w:ilvl w:val="0"/>
          <w:numId w:val="39"/>
        </w:numPr>
        <w:tabs>
          <w:tab w:val="clear" w:pos="1134"/>
          <w:tab w:val="left" w:leader="none" w:pos="707"/>
        </w:tabs>
        <w:bidi w:val="0"/>
        <w:spacing w:before="0" w:after="0"/>
        <w:ind w:start="707" w:hanging="283"/>
        <w:jc w:val="left"/>
        <w:rPr/>
      </w:pPr>
      <w:r>
        <w:rPr>
          <w:color w:val="2F4F4F"/>
        </w:rPr>
        <w:t xml:space="preserve">Saksan liittohallituksen liikkeeseen laskema kaksivuotinen velka, lyhenne "Bundesschatzanweisungen", saksaksi lyhennettynä Schätze ja englanniksi Schatz</w:t>
      </w:r>
      <w:r>
        <w:rPr/>
        <w:t xml:space="preserve">. </w:t>
      </w:r>
    </w:p>
    <w:p>
      <w:pPr>
        <w:pStyle w:val="TextBody"/>
        <w:numPr>
          <w:ilvl w:val="0"/>
          <w:numId w:val="39"/>
        </w:numPr>
        <w:tabs>
          <w:tab w:val="clear" w:pos="1134"/>
          <w:tab w:val="left" w:leader="none" w:pos="707"/>
        </w:tabs>
        <w:bidi w:val="0"/>
        <w:spacing w:before="0" w:after="0"/>
        <w:ind w:start="707" w:hanging="283"/>
        <w:jc w:val="left"/>
        <w:rPr/>
      </w:pPr>
      <w:r>
        <w:rPr/>
        <w:t xml:space="preserve">Eurexiin listattu futuurisopimus, jonka kohde-etuutena on tämä kaksivuotinen velka. </w:t>
      </w:r>
    </w:p>
    <w:p>
      <w:pPr>
        <w:pStyle w:val="TextBody"/>
        <w:numPr>
          <w:ilvl w:val="0"/>
          <w:numId w:val="39"/>
        </w:numPr>
        <w:tabs>
          <w:tab w:val="clear" w:pos="1134"/>
          <w:tab w:val="left" w:leader="none" w:pos="707"/>
        </w:tabs>
        <w:bidi w:val="0"/>
        <w:ind w:start="707" w:hanging="283"/>
        <w:jc w:val="left"/>
        <w:rPr/>
      </w:pPr>
      <w:r>
        <w:rPr/>
        <w:t xml:space="preserve">Hepreankielinen termi tai sukunimi, joka tarkoittaa ``yhteisön lähettämää'' (lyhenne sanoista ``haliach tzibbur'') ja jota käytetään kuvaamaan yhteisön jäsentä, joka johtaa rukouksia. Termiä voidaan käyttää joko yhteisön tavallisesta maallikkojäsenestä, joka johtaa rukouksia tällä hetkellä, tai ``kantorista'', joka johtaa rukouksia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schatzin merkitys saksaksi</w:t>
      </w:r>
    </w:p>
    <w:p>
      <w:pPr>
        <w:pStyle w:val="TextBody"/>
        <w:bidi w:val="0"/>
        <w:jc w:val="left"/>
        <w:rPr>
          <w:b/>
          <w:u w:val="single"/>
          <w:shd w:val="clear" w:fill="FFFF00"/>
        </w:rPr>
      </w:pPr>
      <w:r>
        <w:rPr>
          <w:b/>
          <w:u w:val="single"/>
          <w:shd w:val="clear" w:fill="FFFF00"/>
        </w:rPr>
        <w:t xml:space="preserve">Asiakirjan numero 23119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 McNair </w:t>
      </w:r>
      <w:r>
        <w:rPr/>
        <w:t xml:space="preserve">(s. 1937) on yhdysvaltalainen liikemies, filantrooppi ja National Football Leaguen (NFL) Houston Texansin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Houston Texansin omistaja?</w:t>
      </w:r>
    </w:p>
    <w:p>
      <w:pPr>
        <w:pStyle w:val="TextBody"/>
        <w:bidi w:val="0"/>
        <w:jc w:val="left"/>
        <w:rPr>
          <w:b/>
          <w:u w:val="single"/>
          <w:shd w:val="clear" w:fill="FFFF00"/>
        </w:rPr>
      </w:pPr>
      <w:r>
        <w:rPr>
          <w:b/>
          <w:u w:val="single"/>
          <w:shd w:val="clear" w:fill="FFFF00"/>
        </w:rPr>
        <w:t xml:space="preserve">Asiakirjan numero 23120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Erityisryhmä (Special Interest Group, SIG) on laajemman organisaation sisällä toimiva yhteisö, jolla on yhteinen intressi </w:t>
      </w:r>
      <w:r>
        <w:rPr>
          <w:color w:val="A9A9A9"/>
        </w:rPr>
        <w:t xml:space="preserve">edistää tiettyä tiedon, oppimisen tai teknologian alaa ja jonka jäsenet tekevät yhteistyötä vaikuttaakseen tai tuottaakseen ratkaisuja omalla erityisalallaan ja joka voi kommunikoida, kokoontua ja järjestää konferensseja</w:t>
      </w:r>
      <w:r>
        <w:rPr/>
        <w:t xml:space="preserve">. Termiä käytti vuonna 1961 Association for Computing Machinery (ACM), joka on akateeminen ja ammatillinen tietotekniikkayhdistys. SIG:t yleistyivät myöhemmin CompuServessä, varhaisessa verkkopalvelun tarjoajassa, jossa SIG:t olivat tietyille kiinnostuksenkohteille omistettu palvelun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eturyhmien ensisijainen tarkoitus</w:t>
      </w:r>
    </w:p>
    <w:p>
      <w:pPr>
        <w:pStyle w:val="TextBody"/>
        <w:bidi w:val="0"/>
        <w:jc w:val="left"/>
        <w:rPr>
          <w:b/>
          <w:u w:val="single"/>
          <w:shd w:val="clear" w:fill="FFFF00"/>
        </w:rPr>
      </w:pPr>
      <w:r>
        <w:rPr>
          <w:b/>
          <w:u w:val="single"/>
          <w:shd w:val="clear" w:fill="FFFF00"/>
        </w:rPr>
        <w:t xml:space="preserve">Asiakirjan numero 23121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Acrimony on </w:t>
      </w:r>
      <w:r>
        <w:rPr/>
        <w:t xml:space="preserve">yhdysvaltalainen psykologinen trillerielokuva vuodelta 2018, jonka on tuottanut, käsikirjoittanut ja ohjannut Tyler Perry. Elokuvan pääosissa nähdään Taraji P. Henson, Lyriq Bent, Jazmyn Simon ja Crystle Stewart, ja siinä seurataan uskollista vaimoa, joka päättää kostaa ex-miehelleen. Pääkuvaukset alkoivat lokakuussa 2016 Pittsburghissa. Acrimony julkaistiin Yhdysvalloissa Lionsgaten toimesta 30. maaliskuuta 2018. Se sai kriitikoilta yleisesti ottaen epäsuotuisat arvostelut ja on tuottanut maailmanlaajuisesti 46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Tyler Perryn uuden elokuvan nimi?</w:t>
      </w:r>
    </w:p>
    <w:p>
      <w:pPr>
        <w:pStyle w:val="TextBody"/>
        <w:bidi w:val="0"/>
        <w:jc w:val="left"/>
        <w:rPr>
          <w:b/>
          <w:u w:val="single"/>
          <w:shd w:val="clear" w:fill="FFFF00"/>
        </w:rPr>
      </w:pPr>
      <w:r>
        <w:rPr>
          <w:b/>
          <w:u w:val="single"/>
          <w:shd w:val="clear" w:fill="FFFF00"/>
        </w:rPr>
        <w:t xml:space="preserve">Asiakirjan numero 23122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Lasten ympärileikkaus otettiin käyttöön Yhdistyneessä kuningaskunnassa, Yhdysvalloissa, Australiassa, Uudessa-Seelannissa ja Kanadan englanninkielisissä osissa. Vaikka historiallisten ympärileikkauslukujen määrittäminen on vaikeaa, erään arvion mukaan Yhdysvalloissa ympärileikattiin 30 prosenttia vastasyntyneistä amerikkalaisista pojista vuonna 1900, 55 prosenttia vuonna </w:t>
      </w:r>
      <w:r>
        <w:rPr>
          <w:color w:val="A9A9A9"/>
        </w:rPr>
        <w:t xml:space="preserve">1925 </w:t>
      </w:r>
      <w:r>
        <w:rPr/>
        <w:t xml:space="preserve">ja 72 prosenttia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ympärileikkaus yleistyi Yhdysvalloissa?</w:t>
      </w:r>
    </w:p>
    <w:p>
      <w:pPr>
        <w:pStyle w:val="TextBody"/>
        <w:bidi w:val="0"/>
        <w:jc w:val="left"/>
        <w:rPr>
          <w:b/>
          <w:u w:val="single"/>
          <w:shd w:val="clear" w:fill="FFFF00"/>
        </w:rPr>
      </w:pPr>
      <w:r>
        <w:rPr>
          <w:b/>
          <w:u w:val="single"/>
          <w:shd w:val="clear" w:fill="FFFF00"/>
        </w:rPr>
        <w:t xml:space="preserve">Asiakirjan numero 23123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Management Review -lehden marraskuun 1981 numerossa oli </w:t>
      </w:r>
      <w:r>
        <w:rPr>
          <w:color w:val="A9A9A9"/>
        </w:rPr>
        <w:t xml:space="preserve">George T. Doranin</w:t>
      </w:r>
      <w:r>
        <w:rPr/>
        <w:t xml:space="preserve"> artikkeli </w:t>
      </w:r>
      <w:r>
        <w:rPr/>
        <w:t xml:space="preserve">nimeltä There's a S.M.A.R.T. way to write management's goals and objectives.</w:t>
      </w:r>
      <w:r>
        <w:rPr/>
        <w:t xml:space="preserve"> Siinä käsiteltiin tavoitteiden merkitystä ja niiden asettamisen vaikeutta.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ajatuksen älykkäistä tavoitteista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SMART on mnemoninen lyhenne, joka antaa kriteerit tavoitteiden asettamisen ohjaamiseksi esimerkiksi projektinhallinnassa, työntekijöiden suorituskyvyn hallinnassa ja henkilökohtaisessa kehityksessä. Kirjaimet S ja M tarkoittavat yleensä erityisiä ja </w:t>
      </w:r>
      <w:r>
        <w:rPr>
          <w:color w:val="A9A9A9"/>
        </w:rPr>
        <w:t xml:space="preserve">mitattavissa olevia </w:t>
      </w:r>
      <w:r>
        <w:rPr/>
        <w:t xml:space="preserve">tavoitteita. Mahdollisesti yleisimmässä versiossa loput kirjaimet tarkoittavat saavutettavissa olevaa, merkityksellistä ja ajallisesti rajattua. Termin keksijällä oli kuitenkin hieman erilainen versio, ja kirjaimet ovat merkinneet eri kirjoittajille eri asioita, kuten jäljempänä kuvataan. Jotkut kirjoittajat ovat lisänneet kirjaimia.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ollakseen tarkkoja tavoitteiden pitäisi olla älykkäitä. mitä tarkoittaa m sanassa smart?</w:t>
      </w:r>
    </w:p>
    <w:p>
      <w:pPr>
        <w:pStyle w:val="TextBody"/>
        <w:bidi w:val="0"/>
        <w:jc w:val="left"/>
        <w:rPr>
          <w:b/>
          <w:u w:val="single"/>
          <w:shd w:val="clear" w:fill="FFFF00"/>
        </w:rPr>
      </w:pPr>
      <w:r>
        <w:rPr>
          <w:b/>
          <w:u w:val="single"/>
          <w:shd w:val="clear" w:fill="FFFF00"/>
        </w:rPr>
        <w:t xml:space="preserve">Asiakirjan numero 23124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``Six Flags'' viittaa </w:t>
      </w:r>
      <w:r>
        <w:rPr>
          <w:color w:val="A9A9A9"/>
        </w:rPr>
        <w:t xml:space="preserve">kuuden eri Teksasia hallinneen kansakunnan lippuihin</w:t>
      </w:r>
      <w:r>
        <w:rPr/>
        <w:t xml:space="preserve">: Espanjan, Ranskan, Meksikon, Teksasin tasavallan, Yhdysvaltojen ja Amerikan konfederaation lippujen nimet. Alkuperäinen puisto oli (ja on edelleen) jaettu erillisiin alueisiin, kuten Espanja ja Meksiko -osastoon, jossa oli espanjalaisaiheisia laitteita, nähtävyyksiä ja rakennuksia.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6 lipun 6 lippua?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Six Flags perustettiin Teksasissa, ja se sai nimensä </w:t>
      </w:r>
      <w:r>
        <w:rPr>
          <w:color w:val="A9A9A9"/>
        </w:rPr>
        <w:t xml:space="preserve">ensimmäisestä kohteestaan, </w:t>
      </w:r>
      <w:r>
        <w:rPr>
          <w:color w:val="DCDCDC"/>
        </w:rPr>
        <w:t xml:space="preserve">Six Flags Over Texasista</w:t>
      </w:r>
      <w:r>
        <w:rPr/>
        <w:t xml:space="preserve">. Yhtiöllä on yritystoimisto Midtown Manhattanilla, ja sen pääkonttori sijaitsee Grand Prairiessa, Texasissa. Kesäkuun 13. päivänä 2009 yhtiö haki 11 luvun mukaista konkurssisuojaa, josta se poistui onnistuneesti rakenneuudistuksen jälkeen 3. toukokuuta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teemapuistoketju six flags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six flags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puisto, Six Flags Over </w:t>
      </w:r>
      <w:r>
        <w:rPr>
          <w:color w:val="A9A9A9"/>
        </w:rPr>
        <w:t xml:space="preserve">Texas </w:t>
      </w:r>
      <w:r>
        <w:rPr/>
        <w:t xml:space="preserve">Arlingtonissa (Dallasin ja Fort Worthin välissä) myytiin vuonna 1966 Pennsylvania Railroadin tytäryhtiölle, joka pyrki aktiivisesti tekemään muita kuin rautatieinvestointeja monipuolistaakseen tulonlähteitään. (Vuonna 1968 Pennsylvania Railroad yhdistyi New York Central Railroadin kanssa Penn Central Corp:ksi.) Uusien omistajien myötä pääomaa löytyi runsaammin maantieteelliseen laajentumiseen ja puistojen lisäämiseen. Six Flags avasi Six Flags Over Georgian vuonna 1967 ja Six Flags Over Mid-American vuonna 1971, jotka jäivät Six Flags Over Texasin ohella ainoiksi kolmeksi puistoksi, jotka yhtiö rakensi.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ensimmäinen Six Flags huvipuisto?</w:t>
      </w:r>
    </w:p>
    <w:p>
      <w:pPr>
        <w:pStyle w:val="TextBody"/>
        <w:bidi w:val="0"/>
        <w:jc w:val="left"/>
        <w:rPr>
          <w:b/>
          <w:u w:val="single"/>
          <w:shd w:val="clear" w:fill="FFFF00"/>
        </w:rPr>
      </w:pPr>
      <w:r>
        <w:rPr>
          <w:b/>
          <w:u w:val="single"/>
          <w:shd w:val="clear" w:fill="FFFF00"/>
        </w:rPr>
        <w:t xml:space="preserve">Asiakirjan numero 23125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Sullivan </w:t>
      </w:r>
      <w:r>
        <w:rPr/>
        <w:t xml:space="preserve">näyttelee Taserfacea elokuvassa Guardians of the Galaxy Vol.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Taserfacea Guardians of the galaxy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Taserfacea Guardians of the Galaxyssa...</w:t>
      </w:r>
    </w:p>
    <w:p>
      <w:pPr>
        <w:pStyle w:val="TextBody"/>
        <w:bidi w:val="0"/>
        <w:jc w:val="left"/>
        <w:rPr>
          <w:b/>
          <w:u w:val="single"/>
          <w:shd w:val="clear" w:fill="FFFF00"/>
        </w:rPr>
      </w:pPr>
      <w:r>
        <w:rPr>
          <w:b/>
          <w:u w:val="single"/>
          <w:shd w:val="clear" w:fill="FFFF00"/>
        </w:rPr>
        <w:t xml:space="preserve">Asiakirjan numero 23126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A9A9A9"/>
        </w:rPr>
        <w:t xml:space="preserve">henkilö voi tehdä kirjallisen tai joillakin lainkäyttöalueilla suullisen valituksen työntekijää vastaan lainvalvontaviranomaiselle</w:t>
      </w:r>
      <w:r>
        <w:rPr/>
        <w:t xml:space="preserve">. Hallinnon tekemät havainnot voivat johtaa neljään lopputulokseen: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nostaa syyte poliisia vastaan</w:t>
      </w:r>
    </w:p>
    <w:p>
      <w:pPr>
        <w:pStyle w:val="TextBody"/>
        <w:bidi w:val="0"/>
        <w:jc w:val="left"/>
        <w:rPr>
          <w:b/>
          <w:u w:val="single"/>
          <w:shd w:val="clear" w:fill="FFFF00"/>
        </w:rPr>
      </w:pPr>
      <w:r>
        <w:rPr>
          <w:b/>
          <w:u w:val="single"/>
          <w:shd w:val="clear" w:fill="FFFF00"/>
        </w:rPr>
        <w:t xml:space="preserve">Asiakirjan numero 23127</w:t>
      </w:r>
    </w:p>
    <w:p>
      <w:pPr>
        <w:pStyle w:val="TextBody"/>
        <w:bidi w:val="0"/>
        <w:jc w:val="left"/>
        <w:rPr>
          <w:b/>
          <w:shd w:val="clear" w:fill="FFFF00"/>
        </w:rPr>
      </w:pPr>
      <w:r>
        <w:rPr>
          <w:b/>
          <w:shd w:val="clear" w:fill="FFFF00"/>
        </w:rPr>
        <w:t xml:space="preserve">Tekstin numero 0</w:t>
      </w:r>
    </w:p>
    <w:tbl>
      <w:tblPr>
        <w:tblW w:w="15270" w:type="dxa"/>
        <w:jc w:val="left"/>
        <w:tblInd w:w="0" w:type="dxa"/>
        <w:tblLayout w:type="fixed"/>
        <w:tblCellMar>
          <w:top w:w="28" w:type="dxa"/>
          <w:left w:w="28" w:type="dxa"/>
          <w:bottom w:w="28" w:type="dxa"/>
          <w:right w:w="28" w:type="dxa"/>
        </w:tblCellMar>
      </w:tblPr>
      <w:tblGrid>
        <w:gridCol w:w="1531"/>
        <w:gridCol w:w="1276"/>
        <w:gridCol w:w="1276"/>
        <w:gridCol w:w="1036"/>
        <w:gridCol w:w="901"/>
        <w:gridCol w:w="1171"/>
        <w:gridCol w:w="946"/>
        <w:gridCol w:w="976"/>
        <w:gridCol w:w="1051"/>
        <w:gridCol w:w="976"/>
        <w:gridCol w:w="931"/>
        <w:gridCol w:w="661"/>
        <w:gridCol w:w="661"/>
        <w:gridCol w:w="1171"/>
        <w:gridCol w:w="706"/>
      </w:tblGrid>
      <w:tr>
        <w:trPr/>
        <w:tc>
          <w:tcPr>
            <w:tcW w:w="1531" w:type="dxa"/>
            <w:tcBorders/>
            <w:vAlign w:val="center"/>
          </w:tcPr>
          <w:p>
            <w:pPr>
              <w:pStyle w:val="TableHeading"/>
              <w:suppressLineNumbers/>
              <w:bidi w:val="0"/>
              <w:spacing w:before="0" w:after="283"/>
              <w:jc w:val="center"/>
              <w:rPr/>
            </w:pPr>
            <w:r>
              <w:rPr/>
              <w:t xml:space="preserve">Hahmo </w:t>
            </w:r>
          </w:p>
        </w:tc>
        <w:tc>
          <w:tcPr>
            <w:tcW w:w="1276" w:type="dxa"/>
            <w:tcBorders/>
            <w:vAlign w:val="center"/>
          </w:tcPr>
          <w:p>
            <w:pPr>
              <w:pStyle w:val="TableHeading"/>
              <w:suppressLineNumbers/>
              <w:bidi w:val="0"/>
              <w:spacing w:before="0" w:after="283"/>
              <w:jc w:val="center"/>
              <w:rPr/>
            </w:pPr>
            <w:r>
              <w:rPr/>
              <w:t xml:space="preserve">Sydmonton Festival (1991) </w:t>
            </w:r>
          </w:p>
        </w:tc>
        <w:tc>
          <w:tcPr>
            <w:tcW w:w="1276" w:type="dxa"/>
            <w:tcBorders/>
            <w:vAlign w:val="center"/>
          </w:tcPr>
          <w:p>
            <w:pPr>
              <w:pStyle w:val="TableHeading"/>
              <w:suppressLineNumbers/>
              <w:bidi w:val="0"/>
              <w:spacing w:before="0" w:after="283"/>
              <w:jc w:val="center"/>
              <w:rPr/>
            </w:pPr>
            <w:r>
              <w:rPr/>
              <w:t xml:space="preserve">Sydmonton Festival (1992) </w:t>
            </w:r>
          </w:p>
        </w:tc>
        <w:tc>
          <w:tcPr>
            <w:tcW w:w="1036" w:type="dxa"/>
            <w:tcBorders/>
            <w:vAlign w:val="center"/>
          </w:tcPr>
          <w:p>
            <w:pPr>
              <w:pStyle w:val="TableHeading"/>
              <w:suppressLineNumbers/>
              <w:bidi w:val="0"/>
              <w:spacing w:before="0" w:after="283"/>
              <w:jc w:val="center"/>
              <w:rPr/>
            </w:pPr>
            <w:r>
              <w:rPr/>
              <w:t xml:space="preserve">West End / Lontoo (1993) </w:t>
            </w:r>
          </w:p>
        </w:tc>
        <w:tc>
          <w:tcPr>
            <w:tcW w:w="901" w:type="dxa"/>
            <w:tcBorders/>
            <w:vAlign w:val="center"/>
          </w:tcPr>
          <w:p>
            <w:pPr>
              <w:pStyle w:val="TableHeading"/>
              <w:suppressLineNumbers/>
              <w:bidi w:val="0"/>
              <w:spacing w:before="0" w:after="283"/>
              <w:jc w:val="center"/>
              <w:rPr/>
            </w:pPr>
            <w:r>
              <w:rPr/>
              <w:t xml:space="preserve">Los Angeles (1993) </w:t>
            </w:r>
          </w:p>
        </w:tc>
        <w:tc>
          <w:tcPr>
            <w:tcW w:w="1171" w:type="dxa"/>
            <w:tcBorders/>
            <w:vAlign w:val="center"/>
          </w:tcPr>
          <w:p>
            <w:pPr>
              <w:pStyle w:val="TableHeading"/>
              <w:suppressLineNumbers/>
              <w:bidi w:val="0"/>
              <w:spacing w:before="0" w:after="283"/>
              <w:jc w:val="center"/>
              <w:rPr/>
            </w:pPr>
            <w:r>
              <w:rPr/>
              <w:t xml:space="preserve">Broadway (1994) </w:t>
            </w:r>
          </w:p>
        </w:tc>
        <w:tc>
          <w:tcPr>
            <w:tcW w:w="946" w:type="dxa"/>
            <w:tcBorders/>
            <w:vAlign w:val="center"/>
          </w:tcPr>
          <w:p>
            <w:pPr>
              <w:pStyle w:val="TableHeading"/>
              <w:suppressLineNumbers/>
              <w:bidi w:val="0"/>
              <w:spacing w:before="0" w:after="283"/>
              <w:jc w:val="center"/>
              <w:rPr/>
            </w:pPr>
            <w:r>
              <w:rPr/>
              <w:t xml:space="preserve">Toronto (1995) </w:t>
            </w:r>
          </w:p>
        </w:tc>
        <w:tc>
          <w:tcPr>
            <w:tcW w:w="976" w:type="dxa"/>
            <w:tcBorders/>
            <w:vAlign w:val="center"/>
          </w:tcPr>
          <w:p>
            <w:pPr>
              <w:pStyle w:val="TableHeading"/>
              <w:suppressLineNumbers/>
              <w:bidi w:val="0"/>
              <w:spacing w:before="0" w:after="283"/>
              <w:jc w:val="center"/>
              <w:rPr/>
            </w:pPr>
            <w:r>
              <w:rPr/>
              <w:t xml:space="preserve">Ensimmäinen Yhdysvaltain kiertue (1996) </w:t>
            </w:r>
          </w:p>
        </w:tc>
        <w:tc>
          <w:tcPr>
            <w:tcW w:w="1051" w:type="dxa"/>
            <w:tcBorders/>
            <w:vAlign w:val="center"/>
          </w:tcPr>
          <w:p>
            <w:pPr>
              <w:pStyle w:val="TableHeading"/>
              <w:suppressLineNumbers/>
              <w:bidi w:val="0"/>
              <w:spacing w:before="0" w:after="283"/>
              <w:jc w:val="center"/>
              <w:rPr/>
            </w:pPr>
            <w:r>
              <w:rPr/>
              <w:t xml:space="preserve">Australia (1996) </w:t>
            </w:r>
          </w:p>
        </w:tc>
        <w:tc>
          <w:tcPr>
            <w:tcW w:w="976" w:type="dxa"/>
            <w:tcBorders/>
            <w:vAlign w:val="center"/>
          </w:tcPr>
          <w:p>
            <w:pPr>
              <w:pStyle w:val="TableHeading"/>
              <w:suppressLineNumbers/>
              <w:bidi w:val="0"/>
              <w:spacing w:before="0" w:after="283"/>
              <w:jc w:val="center"/>
              <w:rPr/>
            </w:pPr>
            <w:r>
              <w:rPr/>
              <w:t xml:space="preserve">Toinen Yhdysvaltain kiertue (1998) </w:t>
            </w:r>
          </w:p>
        </w:tc>
        <w:tc>
          <w:tcPr>
            <w:tcW w:w="931" w:type="dxa"/>
            <w:tcBorders/>
            <w:vAlign w:val="center"/>
          </w:tcPr>
          <w:p>
            <w:pPr>
              <w:pStyle w:val="TableHeading"/>
              <w:suppressLineNumbers/>
              <w:bidi w:val="0"/>
              <w:spacing w:before="0" w:after="283"/>
              <w:jc w:val="center"/>
              <w:rPr/>
            </w:pPr>
            <w:r>
              <w:rPr/>
              <w:t xml:space="preserve">BBC Radio 2 -konsertti (2004) </w:t>
            </w:r>
          </w:p>
        </w:tc>
        <w:tc>
          <w:tcPr>
            <w:tcW w:w="661" w:type="dxa"/>
            <w:tcBorders/>
            <w:vAlign w:val="center"/>
          </w:tcPr>
          <w:p>
            <w:pPr>
              <w:pStyle w:val="TableHeading"/>
              <w:suppressLineNumbers/>
              <w:bidi w:val="0"/>
              <w:spacing w:before="0" w:after="283"/>
              <w:jc w:val="center"/>
              <w:rPr/>
            </w:pPr>
            <w:r>
              <w:rPr/>
              <w:t xml:space="preserve">West End (2008) </w:t>
            </w:r>
          </w:p>
        </w:tc>
        <w:tc>
          <w:tcPr>
            <w:tcW w:w="661" w:type="dxa"/>
            <w:tcBorders/>
            <w:vAlign w:val="center"/>
          </w:tcPr>
          <w:p>
            <w:pPr>
              <w:pStyle w:val="TableHeading"/>
              <w:suppressLineNumbers/>
              <w:bidi w:val="0"/>
              <w:spacing w:before="0" w:after="283"/>
              <w:jc w:val="center"/>
              <w:rPr/>
            </w:pPr>
            <w:r>
              <w:rPr/>
              <w:t xml:space="preserve">West End (2016) </w:t>
            </w:r>
          </w:p>
        </w:tc>
        <w:tc>
          <w:tcPr>
            <w:tcW w:w="1171" w:type="dxa"/>
            <w:tcBorders/>
            <w:vAlign w:val="center"/>
          </w:tcPr>
          <w:p>
            <w:pPr>
              <w:pStyle w:val="TableHeading"/>
              <w:suppressLineNumbers/>
              <w:bidi w:val="0"/>
              <w:spacing w:before="0" w:after="283"/>
              <w:jc w:val="center"/>
              <w:rPr/>
            </w:pPr>
            <w:r>
              <w:rPr/>
              <w:t xml:space="preserve">Broadway (2017) </w:t>
            </w:r>
          </w:p>
        </w:tc>
        <w:tc>
          <w:tcPr>
            <w:tcW w:w="706" w:type="dxa"/>
            <w:tcBorders/>
            <w:vAlign w:val="center"/>
          </w:tcPr>
          <w:p>
            <w:pPr>
              <w:pStyle w:val="TableHeading"/>
              <w:suppressLineNumbers/>
              <w:bidi w:val="0"/>
              <w:spacing w:before="0" w:after="283"/>
              <w:jc w:val="center"/>
              <w:rPr/>
            </w:pPr>
            <w:r>
              <w:rPr/>
              <w:t xml:space="preserve">Yhdistyneen kuningaskunnan kiertue (2017) </w:t>
            </w:r>
          </w:p>
        </w:tc>
      </w:tr>
      <w:tr>
        <w:trPr/>
        <w:tc>
          <w:tcPr>
            <w:tcW w:w="1531" w:type="dxa"/>
            <w:tcBorders/>
            <w:vAlign w:val="center"/>
          </w:tcPr>
          <w:p>
            <w:pPr>
              <w:pStyle w:val="TableHeading"/>
              <w:suppressLineNumbers/>
              <w:bidi w:val="0"/>
              <w:spacing w:before="0" w:after="283"/>
              <w:jc w:val="center"/>
              <w:rPr/>
            </w:pPr>
            <w:r>
              <w:rPr/>
              <w:t xml:space="preserve">Norma Desmond Ria Jones Patti LuPone </w:t>
            </w:r>
            <w:r>
              <w:rPr>
                <w:color w:val="A9A9A9"/>
              </w:rPr>
              <w:t xml:space="preserve">Glenn Close </w:t>
            </w:r>
            <w:r>
              <w:rPr/>
              <w:t xml:space="preserve">Diahann Carroll Linda Balgord Debra Byrne Petula Clark Kathryn Evans Glenn Close Glenn Close Ria Jones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Joe Gillis Michael Ball Kevin Anderson Alan Campbell Rex Smith Ron Bohmer Hugh Jackman Lewis Cleale Michael Ball Ben Goddard Michael Xavier Danny Mac Danny Mac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Betty Schaefer Frances Ruffelle LuAnn Arouson Meredith Braun Judy Kuhn Alice Ripley Anita Louise Combe Lauren Kennedy Catherine Porter Sarah Uriarte Berry Emma Williams Laura Pitt-Pulford Siobhan Dillon Molly Lynch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Max von Meyerling Kevin Colson Daniel Benzali George Hearn Walter Charles Ed Dixon Norbert Lamla Allen Fitzpatrick Michael Bauer Dave Willetts Fred Johanson Adam Pearce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Artie Green N / A Gareth Snook Vincent Tumeo Christopher Shyer James Clow Tim Beveridge Michael Berry Michael Xavier Tomm Coles Haydn Oakley Preston Truman Boyd Dougie Carter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Cecil B. DeMille N / A Michael Bauer Alan Oppenheimer John Braden William Chapman Clive Hearne George Merner Ian Burford Craig Pinder Julian Forsyth Paul Schoeffler Carl Sanderson Carl Sanderson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Sheldrake N / A Harry Dixon Sal Mistretta N / A Kenny Morris Robert Grubb Tom Flagg Rohan Tickell Alexander Evans Mark Goldthorpe Andy Taylor Kristoffer Hellström </w:t>
            </w:r>
          </w:p>
        </w:tc>
        <w:tc>
          <w:tcPr>
            <w:tcW w:w="13739" w:type="dxa"/>
            <w:gridSpan w:val="14"/>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Manfred N / A Nicolas Colicos Rick Podell N / A Mark Hardy John McTernan Rick Qualls Mark Mickerracher Sam Kenyon Fenton Gray Jim Walton Simon Loughton </w:t>
            </w:r>
          </w:p>
        </w:tc>
        <w:tc>
          <w:tcPr>
            <w:tcW w:w="13739"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Norma Desmondia Sunset Boulevardissa Broadwaylla...</w:t>
      </w:r>
    </w:p>
    <w:p>
      <w:pPr>
        <w:pStyle w:val="TextBody"/>
        <w:bidi w:val="0"/>
        <w:jc w:val="left"/>
        <w:rPr>
          <w:b/>
          <w:u w:val="single"/>
          <w:shd w:val="clear" w:fill="FFFF00"/>
        </w:rPr>
      </w:pPr>
      <w:r>
        <w:rPr>
          <w:b/>
          <w:u w:val="single"/>
          <w:shd w:val="clear" w:fill="FFFF00"/>
        </w:rPr>
        <w:t xml:space="preserve">Asiakirjan numero 23128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on esiintynyt eri medioissa, kuten romaaneissa, videopeleissä, animaatioissa ja tv-sarjoissa. Vuonna 2003 ilmestyneessä Hulk-elokuvassa häntä esittää Josh Lucas, ja Adrian Pasdar esitti häntä Marvelin elokuvauniversumiin (Marvel Cinematic Universe, MCU) kuuluvassa televisiosarjassa Marvel's Agents of S.H.I.E.L.D.. Jälkimmäisessä hän on S.H.I.E.L.D:n vastustaja ja myöhemmin kiivas liittolainen, ennen kuin hänestä tulee lopulta </w:t>
      </w:r>
      <w:r>
        <w:rPr>
          <w:color w:val="A9A9A9"/>
        </w:rPr>
        <w:t xml:space="preserve">MCU:n versio pahis Gravitonista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Talbotista tulee agenttien kilvessä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Neljännen kauden jaksossa ``World's End'' Talbot joutuu koomaan, kun Daisy Johnsonin elävän mallin houkutuslintu ampuu häntä. Viidennellä kaudella hän herää, mutta kärsii satunnaisista tunnepurkauksista. Hän joutuu kenraali Halen, ilmavoimien Hydra-agentin, huostaan, ja hän suorittaa hänelle posthypnoottisen aivopesun. Pelastumisen jälkeen aivopesu aktivoituu hetkeksi, ja hän paljastaa S.H.I.E.L.D:n sijainnin Hydralle. Vapauttaakseen itsensä Talbot tartuttaa itseensä painovoimaa manipuloivaa gravitoniumia ja tappaa S.H.I.E.L.D:n kimppuun hyökkääviä muukalaissotureita, jolloin hänestä tulee MCU:n versio </w:t>
      </w:r>
      <w:r>
        <w:rPr>
          <w:color w:val="A9A9A9"/>
        </w:rPr>
        <w:t xml:space="preserve">Gravitonista</w:t>
      </w:r>
      <w:r>
        <w:rPr/>
        <w:t xml:space="preserve">. Aineen vaikutuksen alaisena Talbot päättää imeä maanalaisia gravitonium-esiintymiä lisätäkseen voimiaan ja suojellakseen yksipuolisesti Maata Thanosilta. Tätä varten hän tappaa Halen ja pakottaa Robin Hintonin paljastamaan toisen gravitoniumesiintymän sijainnin. Johnson tappaa Talbotin ja työntää hänet voimiensa avulla ulkoavaruuteen. Vaihtoehtoisessa aikajanassa, jossa häntä ei voitettu, Talbot tuhoaa suuren osan maapallosta ja aiheuttaa sen, että Kree orjuuttaa ihmiskunnan.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keneksi Glenn Talbotista tulee Kilven agentit -elokuvassa?</w:t>
      </w:r>
    </w:p>
    <w:p>
      <w:pPr>
        <w:pStyle w:val="TextBody"/>
        <w:bidi w:val="0"/>
        <w:jc w:val="left"/>
        <w:rPr>
          <w:b/>
          <w:u w:val="single"/>
          <w:shd w:val="clear" w:fill="FFFF00"/>
        </w:rPr>
      </w:pPr>
      <w:r>
        <w:rPr>
          <w:b/>
          <w:u w:val="single"/>
          <w:shd w:val="clear" w:fill="FFFF00"/>
        </w:rPr>
        <w:t xml:space="preserve">Asiakirjan numero 23129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Puerto Ricon kaivanto sijaitsee </w:t>
      </w:r>
      <w:r>
        <w:rPr>
          <w:color w:val="A9A9A9"/>
        </w:rPr>
        <w:t xml:space="preserve">Karibianmeren ja Atlantin valtameren rajalla</w:t>
      </w:r>
      <w:r>
        <w:rPr/>
        <w:t xml:space="preserve">. Valtamerihauta liittyy monimutkaiseen siirtymään etelässä sijaitsevan Pienempien Antillien subduktiovyöhykkeen ja suuren muuntautumisvyöhykkeen tai mannerlaattojen rajan välillä, joka ulottuu länteen Kuuban ja Hispaniolan välissä Cayman-haudan kautta Keski-Amerikan rannikolle. Juoksuhauta on 800 kilometriä pitkä, ja sen suurin syvyys on </w:t>
      </w:r>
      <w:r>
        <w:rPr>
          <w:color w:val="DCDCDC"/>
        </w:rPr>
        <w:t xml:space="preserve">Milwaukee Deepissä</w:t>
      </w:r>
      <w:r>
        <w:rPr/>
        <w:t xml:space="preserve"> 8 648 metriä (28 373 jalkaa)</w:t>
      </w:r>
      <w:r>
        <w:rPr/>
        <w:t xml:space="preserve">, mikä on Atlantin valtameren syvin kohta ja syvin kohta, joka ei ole Tyynenmeren syvin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Atlantin valtameren syvin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Atlantin valtameren syvin kohta?</w:t>
      </w:r>
    </w:p>
    <w:p>
      <w:pPr>
        <w:pStyle w:val="TextBody"/>
        <w:bidi w:val="0"/>
        <w:jc w:val="left"/>
        <w:rPr>
          <w:b/>
          <w:u w:val="single"/>
          <w:shd w:val="clear" w:fill="FFFF00"/>
        </w:rPr>
      </w:pPr>
      <w:r>
        <w:rPr>
          <w:b/>
          <w:u w:val="single"/>
          <w:shd w:val="clear" w:fill="FFFF00"/>
        </w:rPr>
        <w:t xml:space="preserve">Asiakirjan numero 23130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Vivien Leigh </w:t>
      </w:r>
      <w:r>
        <w:rPr/>
        <w:t xml:space="preserve">(syntyjään Vivian Mary Hartley, tunnettu myös nimellä Lady Olivier vuoden 1947 jälkeen; 5. marraskuuta 1913 - 8. heinäkuuta 1967) oli englantilainen näyttelijä. Hän voitti kaksi parhaan naispääosan Oscar-palkintoa ikonisista roolisuorituksistaan Scarlett O'Haran roolissa elokuvassa Tuulen viemää (1939) ja Blanche DuBois'n roolissa elokuvaversiossa elokuvasta A Streetcar Named Desire (1951), jonka roolin hän oli esittänyt myös Lontoon West Endin näyttämöllä vuonna 1949. Hän voitti myös Tony-palkinnon työstään Broadway-musikaaliversiossa Tovarich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Scarlettia elokuvassa Tuulen viemää...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Vivien Leigh </w:t>
      </w:r>
      <w:r>
        <w:rPr/>
        <w:t xml:space="preserve">(syntyjään Vivian Mary Hartley, tunnettu myös nimellä Lady Olivier vuoden 1947 jälkeen; 5. marraskuuta 1913 - 8. heinäkuuta 1967) oli englantilainen näyttelijä. Hän voitti kaksi parhaan naispääosan Oscar-palkintoa ikonisista roolisuorituksistaan Scarlett O'Haran roolissa elokuvassa Tuulen viemää (1939) ja Blanche DuBois'n roolissa elokuvaversiossa elokuvasta A Streetcar Named Desire (1951), jonka roolin hän oli esittänyt myös Lontoon West Endin näyttämöllä vuonna 1949. Hän voitti myös Tony-palkinnon työstään Broadway-musikaaliversiossa Tovarich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skarppia elokuvassa Mennyt tuulen mukana...</w:t>
      </w:r>
    </w:p>
    <w:p>
      <w:pPr>
        <w:pStyle w:val="TextBody"/>
        <w:bidi w:val="0"/>
        <w:jc w:val="left"/>
        <w:rPr>
          <w:b/>
          <w:u w:val="single"/>
          <w:shd w:val="clear" w:fill="FFFF00"/>
        </w:rPr>
      </w:pPr>
      <w:r>
        <w:rPr>
          <w:b/>
          <w:u w:val="single"/>
          <w:shd w:val="clear" w:fill="FFFF00"/>
        </w:rPr>
        <w:t xml:space="preserve">Asiakirjan numero 23131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Raising Cane's Restaurants on pikaruokaravintolaketju, joka on erikoistunut kanavartaisiin ja jonka </w:t>
      </w:r>
      <w:r>
        <w:rPr>
          <w:color w:val="A9A9A9"/>
        </w:rPr>
        <w:t xml:space="preserve">Todd Graves </w:t>
      </w:r>
      <w:r>
        <w:rPr/>
        <w:t xml:space="preserve">ja Craig Silvey </w:t>
      </w:r>
      <w:r>
        <w:rPr/>
        <w:t xml:space="preserve">perustivat </w:t>
      </w:r>
      <w:r>
        <w:rPr/>
        <w:t xml:space="preserve">26. elokuuta 1996 </w:t>
      </w:r>
      <w:r>
        <w:rPr/>
        <w:t xml:space="preserve">Baton Rougessa, Louisianassa.</w:t>
      </w:r>
      <w:r>
        <w:rPr/>
        <w:t xml:space="preserve"> Yrityksen pääkonttori sijaitsee edelleen Louisianassa, mutta vuonna 2009 avattiin toinen ravintoloiden tukitoimisto Planoon, Texasiin.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Raising Cane's -yhtiön toimitusjohtaja?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2008 mennessä ketju oli kasvanut yli 50 toimipisteeseen. Suurin osa toimipaikoista sijaitsee Louisianassa, erityisesti Baton Rougen alueella. Ensimmäinen toimipiste Baton Rougen ulkopuolella avattiin vuonna 2001 Lafayetteen - sen jälkeen uusia ravintoloita on avattu 22 muussa osavaltiossa sekä kaikilla kahdeksalla Louisianan suurkaupunkialueella. Graves aikoo jatkaa ketjun laajentamista kaikkialla Yhdysvalloissa ja kansainvälisesti, yksi kummassakin Kuwaitissa (avattu syyskuussa 2015) &amp; Bahrainissa (avattu syyskuussa 2016), sekä kaksi Saudi-Arabiassa (ensimmäinen oli avattu helmikuussa 2017), Libanonissa (avattu joulukuussa 2017). Nykyään on </w:t>
      </w:r>
      <w:r>
        <w:rPr>
          <w:color w:val="A9A9A9"/>
        </w:rPr>
        <w:t xml:space="preserve">yli 360 toimipistettä 23 osavaltiossa</w:t>
      </w:r>
      <w:r>
        <w:rPr/>
        <w:t xml:space="preserve">. Tennessee avasi yhden Knoxvilleen syyskuussa 2014. Kaliforniassa on kuusi länsirannikon toimipistettä, kaikki kahta lukuun ottamatta Orange Countyssa: ensimmäinen avattiin lokakuun 2015 lopulla Costa Mesassa, toinen joulukuun alussa Aliso Viejossa, kolmas maaliskuun 2016 alussa Orangessa ja neljäs oli avattu kesäkuun puolivälissä Laguna Hillsissä. Aivan ensimmäinen L.A:n piirikunnassa ja kaikkiaan viides oli avattu Downeyssä elokuun lopulla; ensimmäinen toimipiste Riversiden piirikunnassa ja kaikkiaan kuudes oli avattu Riversidessa lokakuun 2017 lopulla. Vuoden 2018 alkupuolelle on suunnitteilla 6 uutta toimipistettä: La Habra, Menifee, Ontario, San Bernardino, Santee ja Upland. Kansas avasi ensimmäisen toimipisteensä Lawrencessa toukokuun alussa 2016, toinen Overland Parkissa lokakuun alussa ja kolmas Shawneessa elokuun lopussa 2017. Iowassa avattiin ensimmäinen Council Bluffsissa lokakuun 2016 puolivälissä. Illinoisin osavaltiossa on viisi toimipistettä Chicagon alueella, kaikki yhtä lukuun ottamatta Cookin piirikunnassa: ensimmäinen avattiin tammikuun 2017 lopulla North Riversidessa, Chicagon esikaupunkialueella, ja se oli näin ollen 23. osavaltiossa; toinen avattiin helmikuun puolivälissä Oak Lawnissa ja kolmas Napervillessä huhtikuun lopussa; neljäs avattiin syyskuun lopulla Harwood Heightsissa; viides avattiin lokakuun lopulla Evergreen Parkissa.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nostokeppejä on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Raising Cane's Chicken Fingers (yleisesti tunnettu nimellä Cane's) on pikaruokaravintolaketju, joka on erikoistunut kanavartaisiin ja jonka </w:t>
      </w:r>
      <w:r>
        <w:rPr>
          <w:color w:val="A9A9A9"/>
        </w:rPr>
        <w:t xml:space="preserve">Todd Graves </w:t>
      </w:r>
      <w:r>
        <w:rPr/>
        <w:t xml:space="preserve">ja </w:t>
      </w:r>
      <w:r>
        <w:rPr>
          <w:color w:val="DCDCDC"/>
        </w:rPr>
        <w:t xml:space="preserve">Craig Silvey </w:t>
      </w:r>
      <w:r>
        <w:rPr/>
        <w:t xml:space="preserve">perustivat </w:t>
      </w:r>
      <w:r>
        <w:rPr/>
        <w:t xml:space="preserve">26. elokuuta 1996 </w:t>
      </w:r>
      <w:r>
        <w:rPr/>
        <w:t xml:space="preserve">Baton Rougessa, Louisianassa.</w:t>
      </w:r>
      <w:r>
        <w:rPr/>
        <w:t xml:space="preserve"> Yrityksen pääkonttori sijaitsee edelleen Louisianassa, mutta vuonna 2009 avattiin toinen ravintoloiden tukitoimisto Planoon, Texasiin.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perustaja nostamalla kepin noston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Todd Graves alkoi haaveilla omasta ravintolasta 1990-luvun alussa. Craig Silvey, Toddin suunnitelman alkuperäinen kumppani, oli tuolloin kirjoilla LSU:n liiketoimintasuunnitelmien kirjoittamisen kurssilla. He kirjoittivat liiketoimintasuunnitelman ja Silvey jätti sen, josta Silvey sai arvosanan "B-". Vaikka mahdolliset sijoittajat hylkäsivät liiketoimintasuunnitelman useita kertoja, Graves lähti ansaitsemaan ravintolan perustamiseen tarvittavia rahoja ensin työskentelemällä jalostamoissa Kaliforniassa ja sitten kalastamalla nokilohta Alaskassa. Sitten hän ja Silvey saivat SBA-lainan, jolla he avasivat ensimmäisen ravintolan </w:t>
      </w:r>
      <w:r>
        <w:rPr>
          <w:color w:val="A9A9A9"/>
        </w:rPr>
        <w:t xml:space="preserve">Baton Rougeen Highland Roadin ja State Streetin risteykseen LSU:n kampuksen lähelle</w:t>
      </w:r>
      <w:r>
        <w:rPr/>
        <w:t xml:space="preserve">. He käyttivät jopa ystävien ja perheenjäsenten apua joissakin Cane's 1:n töissä, ja monet näistä nimistä on kaiverrettu ravintolan puutöihin. Alun perin pieni ravintola kilpaili kampuksen vastakkaisessa päässä sijaitsevan Bailey's Chicken Fingers -nimisen samantyyppisen drive-in-ravintolan kanssa. Vuoteen 1999 mennessä se pystyi kuitenkin osoittautumaan menestyneemmäksi yritykseksi: se pakotti Bailey'sin lopettamaan toimintansa, ja siitä tuli alueen ainoa kanasormiravintola.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korotuskanootti?</w:t>
      </w:r>
    </w:p>
    <w:p>
      <w:pPr>
        <w:pStyle w:val="TextBody"/>
        <w:bidi w:val="0"/>
        <w:jc w:val="left"/>
        <w:rPr>
          <w:b/>
          <w:u w:val="single"/>
          <w:shd w:val="clear" w:fill="FFFF00"/>
        </w:rPr>
      </w:pPr>
      <w:r>
        <w:rPr>
          <w:b/>
          <w:u w:val="single"/>
          <w:shd w:val="clear" w:fill="FFFF00"/>
        </w:rPr>
        <w:t xml:space="preserve">Asiakirjan numero 23132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``End of the Road'' Yhdysvaltalainen kaupallinen kasettisingle Boyz II Menin single albumilta Boomerang (soundtrack) ja Cooleyhighharmony (Reissue). </w:t>
      </w:r>
    </w:p>
    <w:tbl>
      <w:tblPr>
        <w:tblW w:w="10205" w:type="dxa"/>
        <w:jc w:val="left"/>
        <w:tblInd w:w="0" w:type="dxa"/>
        <w:tblLayout w:type="fixed"/>
        <w:tblCellMar>
          <w:top w:w="28" w:type="dxa"/>
          <w:left w:w="28" w:type="dxa"/>
          <w:bottom w:w="28" w:type="dxa"/>
          <w:right w:w="28" w:type="dxa"/>
        </w:tblCellMar>
      </w:tblPr>
      <w:tblGrid>
        <w:gridCol w:w="2180"/>
        <w:gridCol w:w="4587"/>
        <w:gridCol w:w="3438"/>
      </w:tblGrid>
      <w:tr>
        <w:trPr/>
        <w:tc>
          <w:tcPr>
            <w:tcW w:w="2180" w:type="dxa"/>
            <w:tcBorders/>
            <w:vAlign w:val="center"/>
          </w:tcPr>
          <w:p>
            <w:pPr>
              <w:pStyle w:val="TableHeading"/>
              <w:suppressLineNumbers/>
              <w:bidi w:val="0"/>
              <w:spacing w:before="0" w:after="283"/>
              <w:jc w:val="center"/>
              <w:rPr/>
            </w:pPr>
            <w:r>
              <w:rPr/>
              <w:t xml:space="preserve">B-puoli </w:t>
            </w:r>
          </w:p>
        </w:tc>
        <w:tc>
          <w:tcPr>
            <w:tcW w:w="4587" w:type="dxa"/>
            <w:tcBorders/>
            <w:vAlign w:val="center"/>
          </w:tcPr>
          <w:p>
            <w:pPr>
              <w:pStyle w:val="TableContents"/>
              <w:bidi w:val="0"/>
              <w:spacing w:before="0" w:after="283"/>
              <w:jc w:val="left"/>
              <w:rPr/>
            </w:pPr>
            <w:r>
              <w:rPr/>
              <w:t xml:space="preserve">``Remix''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Julkaistu </w:t>
            </w:r>
          </w:p>
        </w:tc>
        <w:tc>
          <w:tcPr>
            <w:tcW w:w="4587" w:type="dxa"/>
            <w:tcBorders/>
            <w:vAlign w:val="center"/>
          </w:tcPr>
          <w:p>
            <w:pPr>
              <w:pStyle w:val="TableContents"/>
              <w:bidi w:val="0"/>
              <w:spacing w:before="0" w:after="283"/>
              <w:jc w:val="left"/>
              <w:rPr/>
            </w:pPr>
            <w:r>
              <w:rPr/>
              <w:t xml:space="preserve">30. kesäkuuta 1992 (1992-06-30)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Muotoilu </w:t>
            </w:r>
          </w:p>
        </w:tc>
        <w:tc>
          <w:tcPr>
            <w:tcW w:w="4587"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CD </w:t>
            </w:r>
          </w:p>
          <w:p>
            <w:pPr>
              <w:pStyle w:val="TableContents"/>
              <w:numPr>
                <w:ilvl w:val="0"/>
                <w:numId w:val="40"/>
              </w:numPr>
              <w:tabs>
                <w:tab w:val="clear" w:pos="1134"/>
                <w:tab w:val="left" w:leader="none" w:pos="707"/>
              </w:tabs>
              <w:bidi w:val="0"/>
              <w:spacing w:before="0" w:after="0"/>
              <w:ind w:start="707" w:hanging="283"/>
              <w:jc w:val="left"/>
              <w:rPr/>
            </w:pPr>
            <w:r>
              <w:rPr/>
              <w:t xml:space="preserve">maxi CD </w:t>
            </w:r>
          </w:p>
          <w:p>
            <w:pPr>
              <w:pStyle w:val="TableContents"/>
              <w:numPr>
                <w:ilvl w:val="0"/>
                <w:numId w:val="40"/>
              </w:numPr>
              <w:tabs>
                <w:tab w:val="clear" w:pos="1134"/>
                <w:tab w:val="left" w:leader="none" w:pos="707"/>
              </w:tabs>
              <w:bidi w:val="0"/>
              <w:spacing w:before="0" w:after="283"/>
              <w:ind w:start="707" w:hanging="283"/>
              <w:jc w:val="left"/>
              <w:rPr/>
            </w:pPr>
            <w:r>
              <w:rPr/>
              <w:t xml:space="preserve">7''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Tallennettu </w:t>
            </w:r>
          </w:p>
        </w:tc>
        <w:tc>
          <w:tcPr>
            <w:tcW w:w="4587" w:type="dxa"/>
            <w:tcBorders/>
            <w:vAlign w:val="center"/>
          </w:tcPr>
          <w:p>
            <w:pPr>
              <w:pStyle w:val="TableContents"/>
              <w:bidi w:val="0"/>
              <w:spacing w:before="0" w:after="283"/>
              <w:jc w:val="left"/>
              <w:rPr/>
            </w:pPr>
            <w:r>
              <w:rPr/>
              <w:t xml:space="preserve">1991, Philadelphia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Genre </w:t>
            </w:r>
          </w:p>
        </w:tc>
        <w:tc>
          <w:tcPr>
            <w:tcW w:w="4587" w:type="dxa"/>
            <w:tcBorders/>
            <w:vAlign w:val="center"/>
          </w:tcPr>
          <w:p>
            <w:pPr>
              <w:pStyle w:val="TableContents"/>
              <w:bidi w:val="0"/>
              <w:spacing w:before="0" w:after="283"/>
              <w:jc w:val="left"/>
              <w:rPr/>
            </w:pPr>
            <w:r>
              <w:rPr/>
              <w:t xml:space="preserve">R&amp;B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Pituus </w:t>
            </w:r>
          </w:p>
        </w:tc>
        <w:tc>
          <w:tcPr>
            <w:tcW w:w="4587"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5: 48 (albumiversio) </w:t>
            </w:r>
          </w:p>
          <w:p>
            <w:pPr>
              <w:pStyle w:val="TableContents"/>
              <w:numPr>
                <w:ilvl w:val="0"/>
                <w:numId w:val="41"/>
              </w:numPr>
              <w:tabs>
                <w:tab w:val="clear" w:pos="1134"/>
                <w:tab w:val="left" w:leader="none" w:pos="707"/>
              </w:tabs>
              <w:bidi w:val="0"/>
              <w:spacing w:before="0" w:after="283"/>
              <w:ind w:start="707" w:hanging="283"/>
              <w:jc w:val="left"/>
              <w:rPr/>
            </w:pPr>
            <w:r>
              <w:rPr/>
              <w:t xml:space="preserve">4: 13 (single-versio)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Tarra </w:t>
            </w:r>
          </w:p>
        </w:tc>
        <w:tc>
          <w:tcPr>
            <w:tcW w:w="4587"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LaFace </w:t>
            </w:r>
          </w:p>
          <w:p>
            <w:pPr>
              <w:pStyle w:val="TableContents"/>
              <w:numPr>
                <w:ilvl w:val="0"/>
                <w:numId w:val="42"/>
              </w:numPr>
              <w:tabs>
                <w:tab w:val="clear" w:pos="1134"/>
                <w:tab w:val="left" w:leader="none" w:pos="707"/>
              </w:tabs>
              <w:bidi w:val="0"/>
              <w:spacing w:before="0" w:after="0"/>
              <w:ind w:start="707" w:hanging="283"/>
              <w:jc w:val="left"/>
              <w:rPr/>
            </w:pPr>
            <w:r>
              <w:rPr/>
              <w:t xml:space="preserve">Arista </w:t>
            </w:r>
          </w:p>
          <w:p>
            <w:pPr>
              <w:pStyle w:val="TableContents"/>
              <w:numPr>
                <w:ilvl w:val="0"/>
                <w:numId w:val="42"/>
              </w:numPr>
              <w:tabs>
                <w:tab w:val="clear" w:pos="1134"/>
                <w:tab w:val="left" w:leader="none" w:pos="707"/>
              </w:tabs>
              <w:bidi w:val="0"/>
              <w:spacing w:before="0" w:after="283"/>
              <w:ind w:start="707" w:hanging="283"/>
              <w:jc w:val="left"/>
              <w:rPr/>
            </w:pPr>
            <w:r>
              <w:rPr/>
              <w:t xml:space="preserve">Motown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Lauluntekijä (s) </w:t>
            </w:r>
          </w:p>
        </w:tc>
        <w:tc>
          <w:tcPr>
            <w:tcW w:w="4587"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Kenneth ``Babyface'' Edmonds </w:t>
            </w:r>
          </w:p>
          <w:p>
            <w:pPr>
              <w:pStyle w:val="TableContents"/>
              <w:numPr>
                <w:ilvl w:val="0"/>
                <w:numId w:val="43"/>
              </w:numPr>
              <w:tabs>
                <w:tab w:val="clear" w:pos="1134"/>
                <w:tab w:val="left" w:leader="none" w:pos="707"/>
              </w:tabs>
              <w:bidi w:val="0"/>
              <w:spacing w:before="0" w:after="0"/>
              <w:ind w:start="707" w:hanging="283"/>
              <w:jc w:val="left"/>
              <w:rPr/>
            </w:pPr>
            <w:r>
              <w:rPr>
                <w:color w:val="DCDCDC"/>
              </w:rPr>
              <w:t xml:space="preserve">Antonio "L.A. Rei</w:t>
            </w:r>
            <w:r>
              <w:rPr/>
              <w:t xml:space="preserve">d </w:t>
            </w:r>
          </w:p>
          <w:p>
            <w:pPr>
              <w:pStyle w:val="TableContents"/>
              <w:numPr>
                <w:ilvl w:val="0"/>
                <w:numId w:val="43"/>
              </w:numPr>
              <w:tabs>
                <w:tab w:val="clear" w:pos="1134"/>
                <w:tab w:val="left" w:leader="none" w:pos="707"/>
              </w:tabs>
              <w:bidi w:val="0"/>
              <w:spacing w:before="0" w:after="283"/>
              <w:ind w:start="707" w:hanging="283"/>
              <w:jc w:val="left"/>
              <w:rPr/>
            </w:pPr>
            <w:r>
              <w:rPr>
                <w:color w:val="2F4F4F"/>
              </w:rPr>
              <w:t xml:space="preserve">Daryl Simmons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Tuottaja (s) </w:t>
            </w:r>
          </w:p>
        </w:tc>
        <w:tc>
          <w:tcPr>
            <w:tcW w:w="4587"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Kenneth ``Babyface'' Edmonds </w:t>
            </w:r>
          </w:p>
          <w:p>
            <w:pPr>
              <w:pStyle w:val="TableContents"/>
              <w:numPr>
                <w:ilvl w:val="0"/>
                <w:numId w:val="44"/>
              </w:numPr>
              <w:tabs>
                <w:tab w:val="clear" w:pos="1134"/>
                <w:tab w:val="left" w:leader="none" w:pos="707"/>
              </w:tabs>
              <w:bidi w:val="0"/>
              <w:spacing w:before="0" w:after="0"/>
              <w:ind w:start="707" w:hanging="283"/>
              <w:jc w:val="left"/>
              <w:rPr/>
            </w:pPr>
            <w:r>
              <w:rPr/>
              <w:t xml:space="preserve">Antonio "L.A. Reid </w:t>
            </w:r>
          </w:p>
          <w:p>
            <w:pPr>
              <w:pStyle w:val="TableContents"/>
              <w:numPr>
                <w:ilvl w:val="0"/>
                <w:numId w:val="44"/>
              </w:numPr>
              <w:tabs>
                <w:tab w:val="clear" w:pos="1134"/>
                <w:tab w:val="left" w:leader="none" w:pos="707"/>
              </w:tabs>
              <w:bidi w:val="0"/>
              <w:spacing w:before="0" w:after="283"/>
              <w:ind w:start="707" w:hanging="283"/>
              <w:jc w:val="left"/>
              <w:rPr/>
            </w:pPr>
            <w:r>
              <w:rPr/>
              <w:t xml:space="preserve">Daryl Simmons (co.) Boyz II Men -sinkkujen kronologia </w:t>
            </w:r>
          </w:p>
        </w:tc>
        <w:tc>
          <w:tcPr>
            <w:tcW w:w="3438"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Contents"/>
              <w:bidi w:val="0"/>
              <w:spacing w:before="0" w:after="283"/>
              <w:jc w:val="left"/>
              <w:rPr/>
            </w:pPr>
            <w:r>
              <w:rPr/>
              <w:t xml:space="preserve">"Älä mene" (1992) </w:t>
            </w:r>
          </w:p>
        </w:tc>
        <w:tc>
          <w:tcPr>
            <w:tcW w:w="4587" w:type="dxa"/>
            <w:tcBorders/>
            <w:vAlign w:val="center"/>
          </w:tcPr>
          <w:p>
            <w:pPr>
              <w:pStyle w:val="TableContents"/>
              <w:bidi w:val="0"/>
              <w:spacing w:before="0" w:after="283"/>
              <w:jc w:val="left"/>
              <w:rPr/>
            </w:pPr>
            <w:r>
              <w:rPr/>
              <w:t xml:space="preserve">"Tien loppu" (1992) </w:t>
            </w:r>
          </w:p>
        </w:tc>
        <w:tc>
          <w:tcPr>
            <w:tcW w:w="3438" w:type="dxa"/>
            <w:tcBorders/>
            <w:vAlign w:val="center"/>
          </w:tcPr>
          <w:p>
            <w:pPr>
              <w:pStyle w:val="TableContents"/>
              <w:bidi w:val="0"/>
              <w:spacing w:before="0" w:after="283"/>
              <w:jc w:val="left"/>
              <w:rPr/>
            </w:pPr>
            <w:r>
              <w:rPr/>
              <w:t xml:space="preserve">``Yön hiljaisuudessa (Muistan)''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end of the road</w:t>
      </w:r>
    </w:p>
    <w:p>
      <w:pPr>
        <w:pStyle w:val="TextBody"/>
        <w:bidi w:val="0"/>
        <w:jc w:val="left"/>
        <w:rPr>
          <w:b/>
          <w:u w:val="single"/>
          <w:shd w:val="clear" w:fill="FFFF00"/>
        </w:rPr>
      </w:pPr>
      <w:r>
        <w:rPr>
          <w:b/>
          <w:u w:val="single"/>
          <w:shd w:val="clear" w:fill="FFFF00"/>
        </w:rPr>
        <w:t xml:space="preserve">Asiakirjan numero 23133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More You Know on </w:t>
      </w:r>
      <w:r>
        <w:rPr>
          <w:color w:val="A9A9A9"/>
        </w:rPr>
        <w:t xml:space="preserve">NBC:n kanavilla Yhdysvalloissa ja muissa paikoissa lähetettävä julkisten palveluiden mainossarja (PSA), joka sisältää opetusviestejä</w:t>
      </w:r>
      <w:r>
        <w:rPr/>
        <w:t xml:space="preserve">. Näitä PSA-mainoksia lähetetään säännöllisesti NBC:n ohjelmien aikana parhaaseen katseluaikaan, myöhäisiltana ja lauantaiaamuna.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"enemmän tiedät" tulee?</w:t>
      </w:r>
    </w:p>
    <w:p>
      <w:pPr>
        <w:pStyle w:val="TextBody"/>
        <w:bidi w:val="0"/>
        <w:jc w:val="left"/>
        <w:rPr>
          <w:b/>
          <w:u w:val="single"/>
          <w:shd w:val="clear" w:fill="FFFF00"/>
        </w:rPr>
      </w:pPr>
      <w:r>
        <w:rPr>
          <w:b/>
          <w:u w:val="single"/>
          <w:shd w:val="clear" w:fill="FFFF00"/>
        </w:rPr>
        <w:t xml:space="preserve">Asiakirjan numero 23134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Hamburg on noin </w:t>
      </w:r>
      <w:r>
        <w:rPr>
          <w:color w:val="A9A9A9"/>
        </w:rPr>
        <w:t xml:space="preserve">7 930 </w:t>
      </w:r>
      <w:r>
        <w:rPr/>
        <w:t xml:space="preserve">asukkaan yhteisö </w:t>
      </w:r>
      <w:r>
        <w:rPr/>
        <w:t xml:space="preserve">(vuoden 2011 tilastot) Wilmot Townshipissa. Se on vuonna 1854 perustettu maaseutukaupunki, joka kuuluu Regional Municipality of Waterlooon Ontariossa. Se rajoittuu idässä Badeniin ja lännessä Perth Countyyn ja on lähellä Kitchenerin, Waterloon ja Stratfordin kaupunkeja.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Hampur Ontarion väkiluku?</w:t>
      </w:r>
    </w:p>
    <w:p>
      <w:pPr>
        <w:pStyle w:val="TextBody"/>
        <w:bidi w:val="0"/>
        <w:jc w:val="left"/>
        <w:rPr>
          <w:b/>
          <w:u w:val="single"/>
          <w:shd w:val="clear" w:fill="FFFF00"/>
        </w:rPr>
      </w:pPr>
      <w:r>
        <w:rPr>
          <w:b/>
          <w:u w:val="single"/>
          <w:shd w:val="clear" w:fill="FFFF00"/>
        </w:rPr>
        <w:t xml:space="preserve">Asiakirjan numero 23135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Mattien tarinan alkaessa Chaney työskentelee Rossin perheen maatilalla </w:t>
      </w:r>
      <w:r>
        <w:rPr>
          <w:color w:val="A9A9A9"/>
        </w:rPr>
        <w:t xml:space="preserve">Arkansasin </w:t>
      </w:r>
      <w:r>
        <w:rPr/>
        <w:t xml:space="preserve">länsiosassa</w:t>
      </w:r>
      <w:r>
        <w:rPr/>
        <w:t xml:space="preserve">, </w:t>
      </w:r>
      <w:r>
        <w:rPr>
          <w:color w:val="DCDCDC"/>
        </w:rPr>
        <w:t xml:space="preserve">lähellä Dardanellen kaupunkia Yellin piirikunnassa</w:t>
      </w:r>
      <w:r>
        <w:rPr/>
        <w:t xml:space="preserve">. Chaney ei ole taitava farmityöntekijä, ja Mattie halveksii häntä, kutsuu häntä "roskaksi" ja toteaa, että hänen hyväsydäminen isänsä Frank palkkasi hänet vain säälistä. Eräänä päivänä Frank Ross ja Chaney lähtevät </w:t>
      </w:r>
      <w:r>
        <w:rPr>
          <w:color w:val="2F4F4F"/>
        </w:rPr>
        <w:t xml:space="preserve">Fort Smithiin </w:t>
      </w:r>
      <w:r>
        <w:rPr/>
        <w:t xml:space="preserve">ostamaan hevosia. Ross ottaa mukaansa 250 dollaria hevosten maksamiseksi sekä kaksi kultarahaa, jotka hänellä oli aina mukanaan, mutta hän käyttää hevosiin lopulta vain 100 dollaria. Myöhemmin Ross yrittää puuttua baaritappeluun, johon Chaney osallistuu. Chaney tappaa hänet, ryöstää ruumiilta loput 150 dollaria ja kaksi kultarahaa ja pakenee hevosensa selässä intiaanialueelle (nykyiseen Oklahomaan).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true grit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todellisen hiekan pitäisi tapahtua?</w:t>
      </w:r>
    </w:p>
    <w:p>
      <w:pPr>
        <w:pStyle w:val="TextBody"/>
        <w:bidi w:val="0"/>
        <w:jc w:val="left"/>
        <w:rPr>
          <w:b/>
          <w:u w:val="single"/>
          <w:shd w:val="clear" w:fill="FFFF00"/>
        </w:rPr>
      </w:pPr>
      <w:r>
        <w:rPr>
          <w:b/>
          <w:u w:val="single"/>
          <w:shd w:val="clear" w:fill="FFFF00"/>
        </w:rPr>
        <w:t xml:space="preserve">Asiakirjan numero 23136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versio suunniteltiin uudelleen </w:t>
      </w:r>
      <w:r>
        <w:rPr>
          <w:color w:val="A9A9A9"/>
        </w:rPr>
        <w:t xml:space="preserve">mallivuodeksi 2009, </w:t>
      </w:r>
      <w:r>
        <w:rPr/>
        <w:t xml:space="preserve">jolloin vaunuversiosta luovuttiin. Se on leveämpi ja pidempi versio muualla myytävästä mallista, ja siinä on suuremmat moottorit. Arvostelijat ovat kiinnittäneet huomiota sen coupémaiseen kattolinjaan ja urheilullisempaan tyyliin. Pohjois-Amerikan moottorivaihtoehtoihin kuuluu uusi 2,5-litrainen nelisylinterinen moottori, ja Pohjois-Amerikan versiot saavat 3,7-litraisen V6-moottorin, joka on saatavana myös Mazda CX-9:ään. Motor Trendin mukaan Mazda 6 V6:n kiihtyvyys 0-100 km/h oli 6,1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mazda 6:n korimalli muuttui?</w:t>
      </w:r>
    </w:p>
    <w:p>
      <w:pPr>
        <w:pStyle w:val="TextBody"/>
        <w:bidi w:val="0"/>
        <w:jc w:val="left"/>
        <w:rPr>
          <w:b/>
          <w:u w:val="single"/>
          <w:shd w:val="clear" w:fill="FFFF00"/>
        </w:rPr>
      </w:pPr>
      <w:r>
        <w:rPr>
          <w:b/>
          <w:u w:val="single"/>
          <w:shd w:val="clear" w:fill="FFFF00"/>
        </w:rPr>
        <w:t xml:space="preserve">Asiakirjan numero 23137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Nobelin rauhanpalkinto myönnettiin </w:t>
      </w:r>
      <w:r>
        <w:rPr>
          <w:color w:val="DCDCDC"/>
        </w:rPr>
        <w:t xml:space="preserve">kansainväliselle kampanjalle </w:t>
      </w:r>
      <w:r>
        <w:rPr>
          <w:color w:val="2F4F4F"/>
        </w:rPr>
        <w:t xml:space="preserve">ICANille (</w:t>
      </w:r>
      <w:r>
        <w:rPr>
          <w:color w:val="DCDCDC"/>
        </w:rPr>
        <w:t xml:space="preserve">International Campaign to Abolish Nuclear Weapons) </w:t>
      </w:r>
      <w:r>
        <w:rPr/>
        <w:t xml:space="preserve">"työstään kiinnittää huomiota ydinaseiden käytön katastrofaalisiin humanitaarisiin seurauksiin ja uraauurtavista ponnisteluistaan tällaisten aseiden kieltämiseksi", Norjan Nobel-komitea ilmoitti 6. lokakuuta 2017.</w:t>
      </w:r>
      <w:r>
        <w:rPr/>
        <w:t xml:space="preserve"> Palkintoilmoituksessa tunnustettiin, että ``maailman yhdeksän ydinasevoimaa ja niiden liittolaiset'' eivät allekirjoittaneet eivätkä tukeneet sopimusperusteista kieltoa, joka tunnetaan nimellä sopimus ydinaseiden kieltämisestä tai ydinasekieltosopimus, mutta komitean puheenjohtaja Berit Reiss-Andersen kertoi haastattelussa toimittajille, että palkinnon tarkoituksena oli antaa ``kannustusta kaikille alan toimijoille'' aseistariisuntaan. Ydinaseiden kieltosopimusta kannattavat kansalaisyhteiskunnan sekä hallitusten ja hallitustenvälisten elinten edustajat iloitsivat palkinnosta, mutta vastustajat arvostelivat sitä. Oslon kaupungintalolla 10. joulukuuta 2017 pidetyssä Nobelin rauhanpalkinnon jakotilaisuudessa Setsuko Thurlow, 85-vuotias Hiroshiman atomipommituksesta vuonna 1945 selvinnyt henkilö, ja ICANin toiminnanjohtaja Beatrice Fihn ottivat yhdessä vastaan ICANin puolesta palkintomitalin ja diplomin ja pitivät Nobel-puheenvuoron.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on myönnetty Nobelin rauhanpalkinto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saanut Yhdistyneiden kansakuntien rauhanpalkinnon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sai Nobelin rauhanpalkinnon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Nobelin rauhanpalkinnon vuonna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sai Nobelin rauhanpalkinnon vuonna 2017</w:t>
      </w:r>
    </w:p>
    <w:p>
      <w:pPr>
        <w:pStyle w:val="TextBody"/>
        <w:bidi w:val="0"/>
        <w:jc w:val="left"/>
        <w:rPr>
          <w:b/>
          <w:u w:val="single"/>
          <w:shd w:val="clear" w:fill="FFFF00"/>
        </w:rPr>
      </w:pPr>
      <w:r>
        <w:rPr>
          <w:b/>
          <w:u w:val="single"/>
          <w:shd w:val="clear" w:fill="FFFF00"/>
        </w:rPr>
        <w:t xml:space="preserve">Asiakirjan numero 23138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mukaan 79,8 prosenttia Intian väestöstä harjoittaa </w:t>
      </w:r>
      <w:r>
        <w:rPr>
          <w:color w:val="A9A9A9"/>
        </w:rPr>
        <w:t xml:space="preserve">hindulaisuutta</w:t>
      </w:r>
      <w:r>
        <w:rPr/>
        <w:t xml:space="preserve">, 14,2 prosenttia islamia ja loput 6 prosenttia muita uskontoja (kristinuskoa, sikhismiä, buddhalaisuutta, jainismia ja erilaisia etnisesti sidottuja alkuperäisiä uskontoja). Kristinusko on Intian kolmanneksi suurin uskonto. Myös zarathustralaisuudella ja juutalaisuudella on muinainen historia Intiassa, ja kummallakin on useita tuhansia intialaisia kannattajia. Intiassa on maailman suurin zarathustralaisuuteen (eli parsilaisiin ja iranilaisiin) ja bahá'í-uskontoon uskovien väestö, vaikka nämä uskonnot eivät ole Intian alkuperäiskansoja. Myös monilla muilla maailmanuskonnoilla on suhde intialaiseen hengellisyyteen, kuten baha'i-uskolla, joka tunnustaa Buddhan ja Krishnan Kaikkivaltiaan Jumalan ilmentymiksi.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uskonnon väkiluku on suurin Intiassa?</w:t>
      </w:r>
    </w:p>
    <w:p>
      <w:pPr>
        <w:pStyle w:val="TextBody"/>
        <w:bidi w:val="0"/>
        <w:jc w:val="left"/>
        <w:rPr>
          <w:b/>
          <w:u w:val="single"/>
          <w:shd w:val="clear" w:fill="FFFF00"/>
        </w:rPr>
      </w:pPr>
      <w:r>
        <w:rPr>
          <w:b/>
          <w:u w:val="single"/>
          <w:shd w:val="clear" w:fill="FFFF00"/>
        </w:rPr>
        <w:t xml:space="preserve">Asiakirjan numero 23139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Keirin </w:t>
      </w:r>
      <w:r>
        <w:rPr/>
        <w:t xml:space="preserve">(競輪 </w:t>
      </w:r>
      <w:r>
        <w:rPr/>
        <w:t xml:space="preserve">/ </w:t>
      </w:r>
      <w:r>
        <w:rPr/>
        <w:t xml:space="preserve">ケイリン</w:t>
      </w:r>
      <w:r>
        <w:rPr/>
        <w:t xml:space="preserve">, (keːɾiɴ)) - kirjaimellisesti ``kilpailun rengas'' - on </w:t>
      </w:r>
      <w:r>
        <w:rPr>
          <w:color w:val="A9A9A9"/>
        </w:rPr>
        <w:t xml:space="preserve">eräänlainen moottori-vauhdilla pyöräilykilpailu, jossa seurata pyöräilijät sprintti voittoon seuraavat nopeus valvotaan alku takana moottoroitu tai ei-moottoroitu tahdistin</w:t>
      </w:r>
      <w:r>
        <w:rPr/>
        <w:t xml:space="preserve">. Se kehitettiin Japanissa noin vuonna 1948 uhkapelitarkoituksiin, ja siitä tuli virallinen laji vuoden 2000 olympialaisissa Sydneyssä,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keirin-pyöräkilpailun tarkoitus?</w:t>
      </w:r>
    </w:p>
    <w:p>
      <w:pPr>
        <w:pStyle w:val="TextBody"/>
        <w:bidi w:val="0"/>
        <w:jc w:val="left"/>
        <w:rPr>
          <w:b/>
          <w:u w:val="single"/>
          <w:shd w:val="clear" w:fill="FFFF00"/>
        </w:rPr>
      </w:pPr>
      <w:r>
        <w:rPr>
          <w:b/>
          <w:u w:val="single"/>
          <w:shd w:val="clear" w:fill="FFFF00"/>
        </w:rPr>
        <w:t xml:space="preserve">Asiakirjan numero 23140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Pray for the Wicked on yhdysvaltalaisen rock-yhtyeen Panic! at the Disco tuleva kuudes studioalbumi. Albumi on määrä julkaista </w:t>
      </w:r>
      <w:r>
        <w:rPr>
          <w:color w:val="A9A9A9"/>
        </w:rPr>
        <w:t xml:space="preserve">22. kesäkuuta 2018 </w:t>
      </w:r>
      <w:r>
        <w:rPr/>
        <w:t xml:space="preserve">Fueled by Ramenin ja DCD2:n kustantamana. Se on seuraaja yhtyeen viidennelle studioalbumille Death of a Bachelor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rukoileminen jumalattomien puolesta vapautuu?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Pray for the Wicked on yhdysvaltalaisen rock-yhtyeen Panic! at the Disco kuudes studioalbumi. Albumi julkaistiin </w:t>
      </w:r>
      <w:r>
        <w:rPr>
          <w:color w:val="A9A9A9"/>
        </w:rPr>
        <w:t xml:space="preserve">22. kesäkuuta 2018 </w:t>
      </w:r>
      <w:r>
        <w:rPr/>
        <w:t xml:space="preserve">Fueled by Ramenin ja DCD2:n julkaisemana. Se on seuraaja yhtyeen viidennelle studioalbumille Death of a Bachelor (2016). Albumin tuotti Jake Sinclair ja sitä edelsivät singlet ``Say Amen (Saturday Night)'' &amp; ``High Hopes'', joita seurasivat promosingleinä ``(Fuck A) Silver Lining'', ``Dancing's Not a Crime'', ``Hey Look Ma, I Made It'' ja ``King of the Clouds''. Se sai julkaisunsa jälkeen yleisesti ottaen myönteisiä arvosteluja, ja monet kriitikot huomioivat Urien Broadway-vaikutteet hänen Kinky Boots -elokuvassa esiintymisensä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Pray for the wicked -albumi ilmestyy?</w:t>
      </w:r>
    </w:p>
    <w:p>
      <w:pPr>
        <w:pStyle w:val="TextBody"/>
        <w:bidi w:val="0"/>
        <w:jc w:val="left"/>
        <w:rPr>
          <w:b/>
          <w:u w:val="single"/>
          <w:shd w:val="clear" w:fill="FFFF00"/>
        </w:rPr>
      </w:pPr>
      <w:r>
        <w:rPr>
          <w:b/>
          <w:u w:val="single"/>
          <w:shd w:val="clear" w:fill="FFFF00"/>
        </w:rPr>
        <w:t xml:space="preserve">Asiakirjan numero 23141</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t xml:space="preserve">Sky (Yhdistynyt kuningaskunta ja Irlanti): </w:t>
      </w:r>
      <w:r>
        <w:rPr/>
        <w:t xml:space="preserve">(Travel Channel + 1): </w:t>
      </w:r>
      <w:r>
        <w:rPr>
          <w:color w:val="A9A9A9"/>
        </w:rPr>
        <w:t xml:space="preserve">kanava 198 ja kanava 298 </w:t>
      </w:r>
      <w:r>
        <w:rPr/>
        <w:t xml:space="preserve">(Travel Channel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kanavan numero on matkakanava taivaalla</w:t>
      </w:r>
    </w:p>
    <w:p>
      <w:pPr>
        <w:pStyle w:val="TextBody"/>
        <w:bidi w:val="0"/>
        <w:jc w:val="left"/>
        <w:rPr>
          <w:b/>
          <w:u w:val="single"/>
          <w:shd w:val="clear" w:fill="FFFF00"/>
        </w:rPr>
      </w:pPr>
      <w:r>
        <w:rPr>
          <w:b/>
          <w:u w:val="single"/>
          <w:shd w:val="clear" w:fill="FFFF00"/>
        </w:rPr>
        <w:t xml:space="preserve">Asiakirjan numero 23142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Lays of Ancient Rome on </w:t>
      </w:r>
      <w:r>
        <w:rPr>
          <w:color w:val="A9A9A9"/>
        </w:rPr>
        <w:t xml:space="preserve">Thomas Babington Macaulayn</w:t>
      </w:r>
      <w:r>
        <w:rPr/>
        <w:t xml:space="preserve"> kirjoittama kokoelma kertovia runoja eli lays</w:t>
      </w:r>
      <w:r>
        <w:rPr/>
        <w:t xml:space="preserve">. Neljä niistä kertoo sankarillisia jaksoja Rooman varhaishistoriasta, ja niissä on voimakkaita dramaattisia ja traagisia teemoja, mistä kokoelma sai nimensä. Macaulay sisällytti myös kaksi lähihistorian innoittamaa runoa: Ivry (1824) ja The Armada (1832).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miten ihminen voi kuolla paremmin</w:t>
      </w:r>
    </w:p>
    <w:p>
      <w:pPr>
        <w:pStyle w:val="TextBody"/>
        <w:bidi w:val="0"/>
        <w:jc w:val="left"/>
        <w:rPr>
          <w:b/>
          <w:u w:val="single"/>
          <w:shd w:val="clear" w:fill="FFFF00"/>
        </w:rPr>
      </w:pPr>
      <w:r>
        <w:rPr>
          <w:b/>
          <w:u w:val="single"/>
          <w:shd w:val="clear" w:fill="FFFF00"/>
        </w:rPr>
        <w:t xml:space="preserve">Asiakirjan numero 23143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hitin hän teki 1960-luvun lopulla kappaleella ``Cod Liver Oil and the Orange Juice'', joka oli </w:t>
      </w:r>
      <w:r>
        <w:rPr>
          <w:color w:val="A9A9A9"/>
        </w:rPr>
        <w:t xml:space="preserve">Ron Clarkin ja Carl MacDougallin kirjoittama rietas ja hauska versio amerikkalaisesta gospel-standardista ``Virgin Mary Had a Little Baby''</w:t>
      </w:r>
      <w:r>
        <w:rPr/>
        <w:t xml:space="preserve">. BBC kielsi laulun jonkin aikaa, koska sen oletettiin olevan täynnä kaksimielisyyksiä, mutta yhdessä vaiheessa siitä tuli Britannian armeijan radion kysytyin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kalanmaksaöljy ja appelsiinimehu laulu merkitykset</w:t>
      </w:r>
    </w:p>
    <w:p>
      <w:pPr>
        <w:pStyle w:val="TextBody"/>
        <w:bidi w:val="0"/>
        <w:jc w:val="left"/>
        <w:rPr>
          <w:b/>
          <w:u w:val="single"/>
          <w:shd w:val="clear" w:fill="FFFF00"/>
        </w:rPr>
      </w:pPr>
      <w:r>
        <w:rPr>
          <w:b/>
          <w:u w:val="single"/>
          <w:shd w:val="clear" w:fill="FFFF00"/>
        </w:rPr>
        <w:t xml:space="preserve">Asiakirjan numero 23144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esitettiin Yhdysvalloissa maksullisessa kaapeliverkossa HBO:ssa, ja sen tuotti HBO yhdessä Ballin tuotantoyhtiön Your Face Goes Here Entertainmentin kanssa. Sarja sai ensi-iltansa 7. syyskuuta 2008 ja päättyi 24. elokuuta 2014 käsittäen </w:t>
      </w:r>
      <w:r>
        <w:rPr>
          <w:color w:val="A9A9A9"/>
        </w:rPr>
        <w:t xml:space="preserve">seitsemän tuotantokautta </w:t>
      </w:r>
      <w:r>
        <w:rPr/>
        <w:t xml:space="preserve">ja 80 jaksoa. Viisi ensimmäistä kautta saivat erittäin myönteisiä arvosteluja ja sekä ehdokkaita että voittoja useista palkinnoista, kuten Golden Globe ja Emmy.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True Bloodia on olemassa</w:t>
      </w:r>
    </w:p>
    <w:p>
      <w:pPr>
        <w:pStyle w:val="TextBody"/>
        <w:bidi w:val="0"/>
        <w:jc w:val="left"/>
        <w:rPr>
          <w:b/>
          <w:u w:val="single"/>
          <w:shd w:val="clear" w:fill="FFFF00"/>
        </w:rPr>
      </w:pPr>
      <w:r>
        <w:rPr>
          <w:b/>
          <w:u w:val="single"/>
          <w:shd w:val="clear" w:fill="FFFF00"/>
        </w:rPr>
        <w:t xml:space="preserve">Asiakirjan numero 23145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 Marlins on Major League Baseball -joukkue, joka pelaa tällä hetkellä Miamissa. Marlins perustettiin vuonna 1991 nimellä Florida Marlins, ja se aloitti pelaamisen vuonna 1993 Miami Gardensin esikaupungissa, ja muutti kaupunkiin </w:t>
      </w:r>
      <w:r>
        <w:rPr>
          <w:color w:val="A9A9A9"/>
        </w:rPr>
        <w:t xml:space="preserve">vuonna </w:t>
      </w:r>
      <w:r>
        <w:rPr>
          <w:color w:val="DCDCDC"/>
        </w:rPr>
        <w:t xml:space="preserve">2012, </w:t>
      </w:r>
      <w:r>
        <w:rPr/>
        <w:t xml:space="preserve">jolloin siitä tuli Miami Marlins.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Marlinsista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Florida Marlinsista tuli Miami Marlins?</w:t>
      </w:r>
    </w:p>
    <w:p>
      <w:pPr>
        <w:pStyle w:val="TextBody"/>
        <w:bidi w:val="0"/>
        <w:jc w:val="left"/>
        <w:rPr>
          <w:b/>
          <w:u w:val="single"/>
          <w:shd w:val="clear" w:fill="FFFF00"/>
        </w:rPr>
      </w:pPr>
      <w:r>
        <w:rPr>
          <w:b/>
          <w:u w:val="single"/>
          <w:shd w:val="clear" w:fill="FFFF00"/>
        </w:rPr>
        <w:t xml:space="preserve">Asiakirjan numero 23146</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color w:val="A9A9A9"/>
        </w:rPr>
        <w:t xml:space="preserve">Tom Hollander </w:t>
      </w:r>
      <w:r>
        <w:rPr/>
        <w:t xml:space="preserve">Yhdistyneen kuningaskunnan pääministerinä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pääministeriä rogue nation -elokuvassa...</w:t>
      </w:r>
    </w:p>
    <w:p>
      <w:pPr>
        <w:pStyle w:val="TextBody"/>
        <w:bidi w:val="0"/>
        <w:jc w:val="left"/>
        <w:rPr>
          <w:b/>
          <w:u w:val="single"/>
          <w:shd w:val="clear" w:fill="FFFF00"/>
        </w:rPr>
      </w:pPr>
      <w:r>
        <w:rPr>
          <w:b/>
          <w:u w:val="single"/>
          <w:shd w:val="clear" w:fill="FFFF00"/>
        </w:rPr>
        <w:t xml:space="preserve">Asiakirjan numero 23147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Pixel Pixel XL </w:t>
      </w:r>
    </w:p>
    <w:tbl>
      <w:tblPr>
        <w:tblW w:w="10205" w:type="dxa"/>
        <w:jc w:val="left"/>
        <w:tblInd w:w="0" w:type="dxa"/>
        <w:tblLayout w:type="fixed"/>
        <w:tblCellMar>
          <w:top w:w="28" w:type="dxa"/>
          <w:left w:w="28" w:type="dxa"/>
          <w:bottom w:w="28" w:type="dxa"/>
          <w:right w:w="28" w:type="dxa"/>
        </w:tblCellMar>
      </w:tblPr>
      <w:tblGrid>
        <w:gridCol w:w="1711"/>
        <w:gridCol w:w="8494"/>
      </w:tblGrid>
      <w:tr>
        <w:trPr/>
        <w:tc>
          <w:tcPr>
            <w:tcW w:w="1711" w:type="dxa"/>
            <w:tcBorders/>
            <w:vAlign w:val="center"/>
          </w:tcPr>
          <w:p>
            <w:pPr>
              <w:pStyle w:val="TableHeading"/>
              <w:suppressLineNumbers/>
              <w:bidi w:val="0"/>
              <w:spacing w:before="0" w:after="283"/>
              <w:jc w:val="center"/>
              <w:rPr/>
            </w:pPr>
            <w:r>
              <w:rPr/>
              <w:t xml:space="preserve">Koodinimi </w:t>
            </w:r>
          </w:p>
        </w:tc>
        <w:tc>
          <w:tcPr>
            <w:tcW w:w="8494"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Sailfish (Pixel) </w:t>
            </w:r>
          </w:p>
          <w:p>
            <w:pPr>
              <w:pStyle w:val="TableContents"/>
              <w:numPr>
                <w:ilvl w:val="0"/>
                <w:numId w:val="47"/>
              </w:numPr>
              <w:tabs>
                <w:tab w:val="clear" w:pos="1134"/>
                <w:tab w:val="left" w:leader="none" w:pos="707"/>
              </w:tabs>
              <w:bidi w:val="0"/>
              <w:spacing w:before="0" w:after="283"/>
              <w:ind w:start="707" w:hanging="283"/>
              <w:jc w:val="left"/>
              <w:rPr/>
            </w:pPr>
            <w:r>
              <w:rPr/>
              <w:t xml:space="preserve">Marlin (Pixel XL) </w:t>
            </w:r>
          </w:p>
        </w:tc>
      </w:tr>
      <w:tr>
        <w:trPr/>
        <w:tc>
          <w:tcPr>
            <w:tcW w:w="1711" w:type="dxa"/>
            <w:tcBorders/>
            <w:vAlign w:val="center"/>
          </w:tcPr>
          <w:p>
            <w:pPr>
              <w:pStyle w:val="TableHeading"/>
              <w:suppressLineNumbers/>
              <w:bidi w:val="0"/>
              <w:spacing w:before="0" w:after="283"/>
              <w:jc w:val="center"/>
              <w:rPr/>
            </w:pPr>
            <w:r>
              <w:rPr/>
              <w:t xml:space="preserve">Kehittäjä </w:t>
            </w:r>
          </w:p>
        </w:tc>
        <w:tc>
          <w:tcPr>
            <w:tcW w:w="8494" w:type="dxa"/>
            <w:tcBorders/>
            <w:vAlign w:val="center"/>
          </w:tcPr>
          <w:p>
            <w:pPr>
              <w:pStyle w:val="TableContents"/>
              <w:bidi w:val="0"/>
              <w:spacing w:before="0" w:after="283"/>
              <w:jc w:val="left"/>
              <w:rPr/>
            </w:pPr>
            <w:r>
              <w:rPr/>
              <w:t xml:space="preserve">Google LLC </w:t>
            </w:r>
          </w:p>
        </w:tc>
      </w:tr>
      <w:tr>
        <w:trPr/>
        <w:tc>
          <w:tcPr>
            <w:tcW w:w="1711" w:type="dxa"/>
            <w:tcBorders/>
            <w:vAlign w:val="center"/>
          </w:tcPr>
          <w:p>
            <w:pPr>
              <w:pStyle w:val="TableHeading"/>
              <w:suppressLineNumbers/>
              <w:bidi w:val="0"/>
              <w:spacing w:before="0" w:after="283"/>
              <w:jc w:val="center"/>
              <w:rPr/>
            </w:pPr>
            <w:r>
              <w:rPr/>
              <w:t xml:space="preserve">Valmistaja </w:t>
            </w:r>
          </w:p>
        </w:tc>
        <w:tc>
          <w:tcPr>
            <w:tcW w:w="8494" w:type="dxa"/>
            <w:tcBorders/>
            <w:vAlign w:val="center"/>
          </w:tcPr>
          <w:p>
            <w:pPr>
              <w:pStyle w:val="TableContents"/>
              <w:bidi w:val="0"/>
              <w:spacing w:before="0" w:after="283"/>
              <w:jc w:val="left"/>
              <w:rPr/>
            </w:pPr>
            <w:r>
              <w:rPr/>
              <w:t xml:space="preserve">HTC (sopimusvalmistaja) </w:t>
            </w:r>
          </w:p>
        </w:tc>
      </w:tr>
      <w:tr>
        <w:trPr/>
        <w:tc>
          <w:tcPr>
            <w:tcW w:w="1711" w:type="dxa"/>
            <w:tcBorders/>
            <w:vAlign w:val="center"/>
          </w:tcPr>
          <w:p>
            <w:pPr>
              <w:pStyle w:val="TableHeading"/>
              <w:suppressLineNumbers/>
              <w:bidi w:val="0"/>
              <w:spacing w:before="0" w:after="283"/>
              <w:jc w:val="center"/>
              <w:rPr/>
            </w:pPr>
            <w:r>
              <w:rPr/>
              <w:t xml:space="preserve">Sarja </w:t>
            </w:r>
          </w:p>
        </w:tc>
        <w:tc>
          <w:tcPr>
            <w:tcW w:w="8494" w:type="dxa"/>
            <w:tcBorders/>
            <w:vAlign w:val="center"/>
          </w:tcPr>
          <w:p>
            <w:pPr>
              <w:pStyle w:val="TableContents"/>
              <w:bidi w:val="0"/>
              <w:spacing w:before="0" w:after="283"/>
              <w:jc w:val="left"/>
              <w:rPr/>
            </w:pPr>
            <w:r>
              <w:rPr/>
              <w:t xml:space="preserve">Pixel </w:t>
            </w:r>
          </w:p>
        </w:tc>
      </w:tr>
      <w:tr>
        <w:trPr/>
        <w:tc>
          <w:tcPr>
            <w:tcW w:w="1711" w:type="dxa"/>
            <w:tcBorders/>
            <w:vAlign w:val="center"/>
          </w:tcPr>
          <w:p>
            <w:pPr>
              <w:pStyle w:val="TableHeading"/>
              <w:suppressLineNumbers/>
              <w:bidi w:val="0"/>
              <w:spacing w:before="0" w:after="283"/>
              <w:jc w:val="center"/>
              <w:rPr/>
            </w:pPr>
            <w:r>
              <w:rPr/>
              <w:t xml:space="preserve">Malli </w:t>
            </w:r>
          </w:p>
        </w:tc>
        <w:tc>
          <w:tcPr>
            <w:tcW w:w="8494" w:type="dxa"/>
            <w:tcBorders/>
            <w:vAlign w:val="center"/>
          </w:tcPr>
          <w:p>
            <w:pPr>
              <w:pStyle w:val="TableContents"/>
              <w:bidi w:val="0"/>
              <w:spacing w:before="0" w:after="283"/>
              <w:jc w:val="left"/>
              <w:rPr/>
            </w:pPr>
            <w:r>
              <w:rPr/>
              <w:t xml:space="preserve">Pikseli: Pixel XL: G-2PW2100 (Pohjois-Amerikka) G-2PW2200 (Kansainvälinen) Pixel XL: G-2PW2100 (Pohjois-Amerikka) G-2PW2200 (Kansainvälinen) </w:t>
            </w:r>
          </w:p>
        </w:tc>
      </w:tr>
      <w:tr>
        <w:trPr/>
        <w:tc>
          <w:tcPr>
            <w:tcW w:w="1711" w:type="dxa"/>
            <w:tcBorders/>
            <w:vAlign w:val="center"/>
          </w:tcPr>
          <w:p>
            <w:pPr>
              <w:pStyle w:val="TableHeading"/>
              <w:suppressLineNumbers/>
              <w:bidi w:val="0"/>
              <w:spacing w:before="0" w:after="283"/>
              <w:jc w:val="center"/>
              <w:rPr/>
            </w:pPr>
            <w:r>
              <w:rPr/>
              <w:t xml:space="preserve">Julkaistiin ensimmäisen kerran </w:t>
            </w:r>
          </w:p>
        </w:tc>
        <w:tc>
          <w:tcPr>
            <w:tcW w:w="8494" w:type="dxa"/>
            <w:tcBorders/>
            <w:vAlign w:val="center"/>
          </w:tcPr>
          <w:p>
            <w:pPr>
              <w:pStyle w:val="TableContents"/>
              <w:bidi w:val="0"/>
              <w:spacing w:before="0" w:after="283"/>
              <w:jc w:val="left"/>
              <w:rPr/>
            </w:pPr>
            <w:r>
              <w:rPr>
                <w:color w:val="A9A9A9"/>
              </w:rPr>
              <w:t xml:space="preserve">lokakuu 20, 2016</w:t>
            </w:r>
            <w:r>
              <w:rPr/>
              <w:t xml:space="preserve">; 19 kuukautta sitten (2016-10-20) </w:t>
            </w:r>
          </w:p>
        </w:tc>
      </w:tr>
      <w:tr>
        <w:trPr/>
        <w:tc>
          <w:tcPr>
            <w:tcW w:w="1711" w:type="dxa"/>
            <w:tcBorders/>
            <w:vAlign w:val="center"/>
          </w:tcPr>
          <w:p>
            <w:pPr>
              <w:pStyle w:val="TableHeading"/>
              <w:suppressLineNumbers/>
              <w:bidi w:val="0"/>
              <w:spacing w:before="0" w:after="283"/>
              <w:jc w:val="center"/>
              <w:rPr/>
            </w:pPr>
            <w:r>
              <w:rPr/>
              <w:t xml:space="preserve">Saatavuus maittain </w:t>
            </w:r>
          </w:p>
        </w:tc>
        <w:tc>
          <w:tcPr>
            <w:tcW w:w="8494" w:type="dxa"/>
            <w:tcBorders/>
            <w:vAlign w:val="center"/>
          </w:tcPr>
          <w:p>
            <w:pPr>
              <w:pStyle w:val="TableContents"/>
              <w:bidi w:val="0"/>
              <w:jc w:val="left"/>
              <w:rPr/>
            </w:pPr>
            <w:r>
              <w:rPr/>
              <w:t xml:space="preserve">4. lokakuuta 2016 (show) </w:t>
            </w:r>
          </w:p>
          <w:p>
            <w:pPr>
              <w:pStyle w:val="TableContents"/>
              <w:numPr>
                <w:ilvl w:val="0"/>
                <w:numId w:val="48"/>
              </w:numPr>
              <w:tabs>
                <w:tab w:val="clear" w:pos="1134"/>
                <w:tab w:val="left" w:leader="none" w:pos="707"/>
              </w:tabs>
              <w:bidi w:val="0"/>
              <w:spacing w:before="0" w:after="0"/>
              <w:ind w:start="707" w:hanging="283"/>
              <w:jc w:val="left"/>
              <w:rPr/>
            </w:pPr>
            <w:r>
              <w:rPr/>
              <w:t xml:space="preserve">Australia </w:t>
            </w:r>
          </w:p>
          <w:p>
            <w:pPr>
              <w:pStyle w:val="TableContents"/>
              <w:numPr>
                <w:ilvl w:val="0"/>
                <w:numId w:val="48"/>
              </w:numPr>
              <w:tabs>
                <w:tab w:val="clear" w:pos="1134"/>
                <w:tab w:val="left" w:leader="none" w:pos="707"/>
              </w:tabs>
              <w:bidi w:val="0"/>
              <w:spacing w:before="0" w:after="0"/>
              <w:ind w:start="707" w:hanging="283"/>
              <w:jc w:val="left"/>
              <w:rPr/>
            </w:pPr>
            <w:r>
              <w:rPr/>
              <w:t xml:space="preserve">Kanada </w:t>
            </w:r>
          </w:p>
          <w:p>
            <w:pPr>
              <w:pStyle w:val="TableContents"/>
              <w:numPr>
                <w:ilvl w:val="0"/>
                <w:numId w:val="48"/>
              </w:numPr>
              <w:tabs>
                <w:tab w:val="clear" w:pos="1134"/>
                <w:tab w:val="left" w:leader="none" w:pos="707"/>
              </w:tabs>
              <w:bidi w:val="0"/>
              <w:spacing w:before="0" w:after="0"/>
              <w:ind w:start="707" w:hanging="283"/>
              <w:jc w:val="left"/>
              <w:rPr/>
            </w:pPr>
            <w:r>
              <w:rPr/>
              <w:t xml:space="preserve">Saksa </w:t>
            </w:r>
          </w:p>
          <w:p>
            <w:pPr>
              <w:pStyle w:val="TableContents"/>
              <w:numPr>
                <w:ilvl w:val="0"/>
                <w:numId w:val="48"/>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48"/>
              </w:numPr>
              <w:tabs>
                <w:tab w:val="clear" w:pos="1134"/>
                <w:tab w:val="left" w:leader="none" w:pos="707"/>
              </w:tabs>
              <w:bidi w:val="0"/>
              <w:ind w:start="707" w:hanging="283"/>
              <w:jc w:val="left"/>
              <w:rPr/>
            </w:pPr>
            <w:r>
              <w:rPr/>
              <w:t xml:space="preserve">Yhdysvallat </w:t>
            </w:r>
          </w:p>
          <w:p>
            <w:pPr>
              <w:pStyle w:val="TableContents"/>
              <w:bidi w:val="0"/>
              <w:jc w:val="left"/>
              <w:rPr/>
            </w:pPr>
            <w:r>
              <w:rPr/>
              <w:t xml:space="preserve">13. lokakuuta 2016 (show) </w:t>
            </w:r>
          </w:p>
          <w:p>
            <w:pPr>
              <w:pStyle w:val="TableContents"/>
              <w:numPr>
                <w:ilvl w:val="0"/>
                <w:numId w:val="49"/>
              </w:numPr>
              <w:tabs>
                <w:tab w:val="clear" w:pos="1134"/>
                <w:tab w:val="left" w:leader="none" w:pos="707"/>
              </w:tabs>
              <w:bidi w:val="0"/>
              <w:spacing w:before="0" w:after="283"/>
              <w:ind w:start="707" w:hanging="283"/>
              <w:jc w:val="left"/>
              <w:rPr/>
            </w:pPr>
            <w:r>
              <w:rPr/>
              <w:t xml:space="preserve">Intia </w:t>
            </w:r>
          </w:p>
        </w:tc>
      </w:tr>
      <w:tr>
        <w:trPr/>
        <w:tc>
          <w:tcPr>
            <w:tcW w:w="1711" w:type="dxa"/>
            <w:tcBorders/>
            <w:vAlign w:val="center"/>
          </w:tcPr>
          <w:p>
            <w:pPr>
              <w:pStyle w:val="TableHeading"/>
              <w:suppressLineNumbers/>
              <w:bidi w:val="0"/>
              <w:spacing w:before="0" w:after="283"/>
              <w:jc w:val="center"/>
              <w:rPr/>
            </w:pPr>
            <w:r>
              <w:rPr/>
              <w:t xml:space="preserve">Lopetettu </w:t>
            </w:r>
          </w:p>
        </w:tc>
        <w:tc>
          <w:tcPr>
            <w:tcW w:w="8494" w:type="dxa"/>
            <w:tcBorders/>
            <w:vAlign w:val="center"/>
          </w:tcPr>
          <w:p>
            <w:pPr>
              <w:pStyle w:val="TableContents"/>
              <w:bidi w:val="0"/>
              <w:spacing w:before="0" w:after="283"/>
              <w:jc w:val="left"/>
              <w:rPr/>
            </w:pPr>
            <w:r>
              <w:rPr/>
              <w:t xml:space="preserve">11. huhtikuuta 2018 (2018-04-11) </w:t>
            </w:r>
          </w:p>
        </w:tc>
      </w:tr>
      <w:tr>
        <w:trPr/>
        <w:tc>
          <w:tcPr>
            <w:tcW w:w="1711" w:type="dxa"/>
            <w:tcBorders/>
            <w:vAlign w:val="center"/>
          </w:tcPr>
          <w:p>
            <w:pPr>
              <w:pStyle w:val="TableHeading"/>
              <w:suppressLineNumbers/>
              <w:bidi w:val="0"/>
              <w:spacing w:before="0" w:after="283"/>
              <w:jc w:val="center"/>
              <w:rPr/>
            </w:pPr>
            <w:r>
              <w:rPr/>
              <w:t xml:space="preserve">Edeltäjä </w:t>
            </w:r>
          </w:p>
        </w:tc>
        <w:tc>
          <w:tcPr>
            <w:tcW w:w="8494" w:type="dxa"/>
            <w:tcBorders/>
            <w:vAlign w:val="center"/>
          </w:tcPr>
          <w:p>
            <w:pPr>
              <w:pStyle w:val="TableContents"/>
              <w:bidi w:val="0"/>
              <w:spacing w:before="0" w:after="283"/>
              <w:jc w:val="left"/>
              <w:rPr/>
            </w:pPr>
            <w:r>
              <w:rPr/>
              <w:t xml:space="preserve">Nexus 5X Nexus 6P </w:t>
            </w:r>
          </w:p>
        </w:tc>
      </w:tr>
      <w:tr>
        <w:trPr/>
        <w:tc>
          <w:tcPr>
            <w:tcW w:w="1711" w:type="dxa"/>
            <w:tcBorders/>
            <w:vAlign w:val="center"/>
          </w:tcPr>
          <w:p>
            <w:pPr>
              <w:pStyle w:val="TableHeading"/>
              <w:suppressLineNumbers/>
              <w:bidi w:val="0"/>
              <w:spacing w:before="0" w:after="283"/>
              <w:jc w:val="center"/>
              <w:rPr/>
            </w:pPr>
            <w:r>
              <w:rPr/>
              <w:t xml:space="preserve">Seuraajat </w:t>
            </w:r>
          </w:p>
        </w:tc>
        <w:tc>
          <w:tcPr>
            <w:tcW w:w="8494" w:type="dxa"/>
            <w:tcBorders/>
            <w:vAlign w:val="center"/>
          </w:tcPr>
          <w:p>
            <w:pPr>
              <w:pStyle w:val="TableContents"/>
              <w:bidi w:val="0"/>
              <w:spacing w:before="0" w:after="283"/>
              <w:jc w:val="left"/>
              <w:rPr/>
            </w:pPr>
            <w:r>
              <w:rPr/>
              <w:t xml:space="preserve">Pixel 2 (XL) </w:t>
            </w:r>
          </w:p>
        </w:tc>
      </w:tr>
      <w:tr>
        <w:trPr/>
        <w:tc>
          <w:tcPr>
            <w:tcW w:w="1711" w:type="dxa"/>
            <w:tcBorders/>
            <w:vAlign w:val="center"/>
          </w:tcPr>
          <w:p>
            <w:pPr>
              <w:pStyle w:val="TableHeading"/>
              <w:suppressLineNumbers/>
              <w:bidi w:val="0"/>
              <w:spacing w:before="0" w:after="283"/>
              <w:jc w:val="center"/>
              <w:rPr/>
            </w:pPr>
            <w:r>
              <w:rPr/>
              <w:t xml:space="preserve">Tyyppi </w:t>
            </w:r>
          </w:p>
        </w:tc>
        <w:tc>
          <w:tcPr>
            <w:tcW w:w="8494" w:type="dxa"/>
            <w:tcBorders/>
            <w:vAlign w:val="center"/>
          </w:tcPr>
          <w:p>
            <w:pPr>
              <w:pStyle w:val="TableContents"/>
              <w:bidi w:val="0"/>
              <w:spacing w:before="0" w:after="283"/>
              <w:jc w:val="left"/>
              <w:rPr/>
            </w:pPr>
            <w:r>
              <w:rPr/>
              <w:t xml:space="preserve">Älypuhelin </w:t>
            </w:r>
          </w:p>
        </w:tc>
      </w:tr>
      <w:tr>
        <w:trPr/>
        <w:tc>
          <w:tcPr>
            <w:tcW w:w="1711" w:type="dxa"/>
            <w:tcBorders/>
            <w:vAlign w:val="center"/>
          </w:tcPr>
          <w:p>
            <w:pPr>
              <w:pStyle w:val="TableHeading"/>
              <w:suppressLineNumbers/>
              <w:bidi w:val="0"/>
              <w:spacing w:before="0" w:after="283"/>
              <w:jc w:val="center"/>
              <w:rPr/>
            </w:pPr>
            <w:r>
              <w:rPr/>
              <w:t xml:space="preserve">Muotoilutekijä </w:t>
            </w:r>
          </w:p>
        </w:tc>
        <w:tc>
          <w:tcPr>
            <w:tcW w:w="8494" w:type="dxa"/>
            <w:tcBorders/>
            <w:vAlign w:val="center"/>
          </w:tcPr>
          <w:p>
            <w:pPr>
              <w:pStyle w:val="TableContents"/>
              <w:bidi w:val="0"/>
              <w:spacing w:before="0" w:after="283"/>
              <w:jc w:val="left"/>
              <w:rPr/>
            </w:pPr>
            <w:r>
              <w:rPr/>
              <w:t xml:space="preserve">Liuskekivi </w:t>
            </w:r>
          </w:p>
        </w:tc>
      </w:tr>
      <w:tr>
        <w:trPr/>
        <w:tc>
          <w:tcPr>
            <w:tcW w:w="1711" w:type="dxa"/>
            <w:tcBorders/>
            <w:vAlign w:val="center"/>
          </w:tcPr>
          <w:p>
            <w:pPr>
              <w:pStyle w:val="TableHeading"/>
              <w:bidi w:val="0"/>
              <w:spacing w:before="0" w:after="283"/>
              <w:rPr>
                <w:sz w:val="4"/>
                <w:szCs w:val="4"/>
              </w:rPr>
            </w:pPr>
            <w:r>
              <w:rPr>
                <w:sz w:val="4"/>
                <w:szCs w:val="4"/>
              </w:rPr>
            </w:r>
          </w:p>
        </w:tc>
        <w:tc>
          <w:tcPr>
            <w:tcW w:w="8494" w:type="dxa"/>
            <w:tcBorders/>
            <w:vAlign w:val="center"/>
          </w:tcPr>
          <w:p>
            <w:pPr>
              <w:pStyle w:val="TableContents"/>
              <w:bidi w:val="0"/>
              <w:jc w:val="left"/>
              <w:rPr/>
            </w:pPr>
            <w:r>
              <w:rPr/>
              <w:t xml:space="preserve">Pikseli: K: 143,8 mm (5,66 tuumaa) L: 69,5 mm (2,74 tuumaa) S: 8,5 mm (0,33 tuumaa) </w:t>
            </w:r>
          </w:p>
          <w:p>
            <w:pPr>
              <w:pStyle w:val="TableContents"/>
              <w:bidi w:val="0"/>
              <w:spacing w:before="0" w:after="283"/>
              <w:jc w:val="left"/>
              <w:rPr/>
            </w:pPr>
            <w:r>
              <w:rPr/>
              <w:t xml:space="preserve">Pixel XL: K: 154,7 mm (6,09 tuumaa) L: 75,7 mm (2,98 tuumaa) S: 8,5 mm (0,33 tuumaa) </w:t>
            </w:r>
          </w:p>
        </w:tc>
      </w:tr>
      <w:tr>
        <w:trPr/>
        <w:tc>
          <w:tcPr>
            <w:tcW w:w="1711" w:type="dxa"/>
            <w:tcBorders/>
            <w:vAlign w:val="center"/>
          </w:tcPr>
          <w:p>
            <w:pPr>
              <w:pStyle w:val="TableHeading"/>
              <w:suppressLineNumbers/>
              <w:bidi w:val="0"/>
              <w:spacing w:before="0" w:after="283"/>
              <w:jc w:val="center"/>
              <w:rPr/>
            </w:pPr>
            <w:r>
              <w:rPr/>
              <w:t xml:space="preserve">Paino </w:t>
            </w:r>
          </w:p>
        </w:tc>
        <w:tc>
          <w:tcPr>
            <w:tcW w:w="8494" w:type="dxa"/>
            <w:tcBorders/>
            <w:vAlign w:val="center"/>
          </w:tcPr>
          <w:p>
            <w:pPr>
              <w:pStyle w:val="TableContents"/>
              <w:bidi w:val="0"/>
              <w:spacing w:before="0" w:after="283"/>
              <w:jc w:val="left"/>
              <w:rPr/>
            </w:pPr>
            <w:r>
              <w:rPr/>
              <w:t xml:space="preserve">Pikseli: Pixel XL: 168 g (5.93 oz) </w:t>
            </w:r>
          </w:p>
        </w:tc>
      </w:tr>
      <w:tr>
        <w:trPr/>
        <w:tc>
          <w:tcPr>
            <w:tcW w:w="1711" w:type="dxa"/>
            <w:tcBorders/>
            <w:vAlign w:val="center"/>
          </w:tcPr>
          <w:p>
            <w:pPr>
              <w:pStyle w:val="TableHeading"/>
              <w:suppressLineNumbers/>
              <w:bidi w:val="0"/>
              <w:spacing w:before="0" w:after="283"/>
              <w:jc w:val="center"/>
              <w:rPr/>
            </w:pPr>
            <w:r>
              <w:rPr/>
              <w:t xml:space="preserve">Käyttöjärjestelmä </w:t>
            </w:r>
          </w:p>
        </w:tc>
        <w:tc>
          <w:tcPr>
            <w:tcW w:w="8494" w:type="dxa"/>
            <w:tcBorders/>
            <w:vAlign w:val="center"/>
          </w:tcPr>
          <w:p>
            <w:pPr>
              <w:pStyle w:val="TableContents"/>
              <w:bidi w:val="0"/>
              <w:spacing w:before="0" w:after="283"/>
              <w:jc w:val="left"/>
              <w:rPr/>
            </w:pPr>
            <w:r>
              <w:rPr/>
              <w:t xml:space="preserve">Android 7.1 ``Nougat'', päivitettävissä Android P:ksi </w:t>
            </w:r>
          </w:p>
        </w:tc>
      </w:tr>
      <w:tr>
        <w:trPr/>
        <w:tc>
          <w:tcPr>
            <w:tcW w:w="1711" w:type="dxa"/>
            <w:tcBorders/>
            <w:vAlign w:val="center"/>
          </w:tcPr>
          <w:p>
            <w:pPr>
              <w:pStyle w:val="TableHeading"/>
              <w:suppressLineNumbers/>
              <w:bidi w:val="0"/>
              <w:spacing w:before="0" w:after="283"/>
              <w:jc w:val="center"/>
              <w:rPr/>
            </w:pPr>
            <w:r>
              <w:rPr/>
              <w:t xml:space="preserve">Järjestelmä sirulla </w:t>
            </w:r>
          </w:p>
        </w:tc>
        <w:tc>
          <w:tcPr>
            <w:tcW w:w="8494" w:type="dxa"/>
            <w:tcBorders/>
            <w:vAlign w:val="center"/>
          </w:tcPr>
          <w:p>
            <w:pPr>
              <w:pStyle w:val="TableContents"/>
              <w:bidi w:val="0"/>
              <w:spacing w:before="0" w:after="283"/>
              <w:jc w:val="left"/>
              <w:rPr/>
            </w:pPr>
            <w:r>
              <w:rPr/>
              <w:t xml:space="preserve">Qualcomm Snapdragon 821 (MSM8996 Pro) </w:t>
            </w:r>
          </w:p>
        </w:tc>
      </w:tr>
      <w:tr>
        <w:trPr/>
        <w:tc>
          <w:tcPr>
            <w:tcW w:w="1711" w:type="dxa"/>
            <w:tcBorders/>
            <w:vAlign w:val="center"/>
          </w:tcPr>
          <w:p>
            <w:pPr>
              <w:pStyle w:val="TableHeading"/>
              <w:suppressLineNumbers/>
              <w:bidi w:val="0"/>
              <w:spacing w:before="0" w:after="283"/>
              <w:jc w:val="center"/>
              <w:rPr/>
            </w:pPr>
            <w:r>
              <w:rPr/>
              <w:t xml:space="preserve">CPU </w:t>
            </w:r>
          </w:p>
        </w:tc>
        <w:tc>
          <w:tcPr>
            <w:tcW w:w="8494" w:type="dxa"/>
            <w:tcBorders/>
            <w:vAlign w:val="center"/>
          </w:tcPr>
          <w:p>
            <w:pPr>
              <w:pStyle w:val="TableContents"/>
              <w:bidi w:val="0"/>
              <w:spacing w:before="0" w:after="283"/>
              <w:jc w:val="left"/>
              <w:rPr/>
            </w:pPr>
            <w:r>
              <w:rPr/>
              <w:t xml:space="preserve">Neliydin (2x2. 15 GHz ja 2x1. 6 GHz) Kryo 64-bittiset ARMv8-A-ytimet. </w:t>
            </w:r>
          </w:p>
        </w:tc>
      </w:tr>
      <w:tr>
        <w:trPr/>
        <w:tc>
          <w:tcPr>
            <w:tcW w:w="1711" w:type="dxa"/>
            <w:tcBorders/>
            <w:vAlign w:val="center"/>
          </w:tcPr>
          <w:p>
            <w:pPr>
              <w:pStyle w:val="TableHeading"/>
              <w:suppressLineNumbers/>
              <w:bidi w:val="0"/>
              <w:spacing w:before="0" w:after="283"/>
              <w:jc w:val="center"/>
              <w:rPr/>
            </w:pPr>
            <w:r>
              <w:rPr/>
              <w:t xml:space="preserve">GPU </w:t>
            </w:r>
          </w:p>
        </w:tc>
        <w:tc>
          <w:tcPr>
            <w:tcW w:w="8494" w:type="dxa"/>
            <w:tcBorders/>
            <w:vAlign w:val="center"/>
          </w:tcPr>
          <w:p>
            <w:pPr>
              <w:pStyle w:val="TableContents"/>
              <w:bidi w:val="0"/>
              <w:spacing w:before="0" w:after="283"/>
              <w:jc w:val="left"/>
              <w:rPr/>
            </w:pPr>
            <w:r>
              <w:rPr/>
              <w:t xml:space="preserve">Adreno 530 </w:t>
            </w:r>
          </w:p>
        </w:tc>
      </w:tr>
      <w:tr>
        <w:trPr/>
        <w:tc>
          <w:tcPr>
            <w:tcW w:w="1711" w:type="dxa"/>
            <w:tcBorders/>
            <w:vAlign w:val="center"/>
          </w:tcPr>
          <w:p>
            <w:pPr>
              <w:pStyle w:val="TableHeading"/>
              <w:suppressLineNumbers/>
              <w:bidi w:val="0"/>
              <w:spacing w:before="0" w:after="283"/>
              <w:jc w:val="center"/>
              <w:rPr/>
            </w:pPr>
            <w:r>
              <w:rPr/>
              <w:t xml:space="preserve">Muisti </w:t>
            </w:r>
          </w:p>
        </w:tc>
        <w:tc>
          <w:tcPr>
            <w:tcW w:w="8494" w:type="dxa"/>
            <w:tcBorders/>
            <w:vAlign w:val="center"/>
          </w:tcPr>
          <w:p>
            <w:pPr>
              <w:pStyle w:val="TableContents"/>
              <w:bidi w:val="0"/>
              <w:spacing w:before="0" w:after="283"/>
              <w:jc w:val="left"/>
              <w:rPr/>
            </w:pPr>
            <w:r>
              <w:rPr/>
              <w:t xml:space="preserve">4 GIGATAVUA LPDDR4-MUISTIA </w:t>
            </w:r>
          </w:p>
        </w:tc>
      </w:tr>
      <w:tr>
        <w:trPr/>
        <w:tc>
          <w:tcPr>
            <w:tcW w:w="1711" w:type="dxa"/>
            <w:tcBorders/>
            <w:vAlign w:val="center"/>
          </w:tcPr>
          <w:p>
            <w:pPr>
              <w:pStyle w:val="TableHeading"/>
              <w:suppressLineNumbers/>
              <w:bidi w:val="0"/>
              <w:spacing w:before="0" w:after="283"/>
              <w:jc w:val="center"/>
              <w:rPr/>
            </w:pPr>
            <w:r>
              <w:rPr/>
              <w:t xml:space="preserve">Varastointi </w:t>
            </w:r>
          </w:p>
        </w:tc>
        <w:tc>
          <w:tcPr>
            <w:tcW w:w="8494" w:type="dxa"/>
            <w:tcBorders/>
            <w:vAlign w:val="center"/>
          </w:tcPr>
          <w:p>
            <w:pPr>
              <w:pStyle w:val="TableContents"/>
              <w:bidi w:val="0"/>
              <w:spacing w:before="0" w:after="283"/>
              <w:jc w:val="left"/>
              <w:rPr/>
            </w:pPr>
            <w:r>
              <w:rPr/>
              <w:t xml:space="preserve">32 Gt tai 128 Gt, UFS 2.0 </w:t>
            </w:r>
          </w:p>
        </w:tc>
      </w:tr>
      <w:tr>
        <w:trPr/>
        <w:tc>
          <w:tcPr>
            <w:tcW w:w="1711" w:type="dxa"/>
            <w:tcBorders/>
            <w:vAlign w:val="center"/>
          </w:tcPr>
          <w:p>
            <w:pPr>
              <w:pStyle w:val="TableHeading"/>
              <w:suppressLineNumbers/>
              <w:bidi w:val="0"/>
              <w:spacing w:before="0" w:after="283"/>
              <w:jc w:val="center"/>
              <w:rPr/>
            </w:pPr>
            <w:r>
              <w:rPr/>
              <w:t xml:space="preserve">Akku </w:t>
            </w:r>
          </w:p>
        </w:tc>
        <w:tc>
          <w:tcPr>
            <w:tcW w:w="849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Pikseli: 2,770 mAh </w:t>
            </w:r>
          </w:p>
          <w:p>
            <w:pPr>
              <w:pStyle w:val="TableContents"/>
              <w:numPr>
                <w:ilvl w:val="0"/>
                <w:numId w:val="50"/>
              </w:numPr>
              <w:tabs>
                <w:tab w:val="clear" w:pos="1134"/>
                <w:tab w:val="left" w:leader="none" w:pos="707"/>
              </w:tabs>
              <w:bidi w:val="0"/>
              <w:spacing w:before="0" w:after="283"/>
              <w:ind w:start="707" w:hanging="283"/>
              <w:jc w:val="left"/>
              <w:rPr/>
            </w:pPr>
            <w:r>
              <w:rPr/>
              <w:t xml:space="preserve">Pixel XL: 3 450 mAh </w:t>
            </w:r>
          </w:p>
        </w:tc>
      </w:tr>
      <w:tr>
        <w:trPr/>
        <w:tc>
          <w:tcPr>
            <w:tcW w:w="1711" w:type="dxa"/>
            <w:tcBorders/>
            <w:vAlign w:val="center"/>
          </w:tcPr>
          <w:p>
            <w:pPr>
              <w:pStyle w:val="TableHeading"/>
              <w:suppressLineNumbers/>
              <w:bidi w:val="0"/>
              <w:spacing w:before="0" w:after="283"/>
              <w:jc w:val="center"/>
              <w:rPr/>
            </w:pPr>
            <w:r>
              <w:rPr/>
              <w:t xml:space="preserve">Näyttö </w:t>
            </w:r>
          </w:p>
        </w:tc>
        <w:tc>
          <w:tcPr>
            <w:tcW w:w="8494" w:type="dxa"/>
            <w:tcBorders/>
            <w:vAlign w:val="center"/>
          </w:tcPr>
          <w:p>
            <w:pPr>
              <w:pStyle w:val="TableContents"/>
              <w:bidi w:val="0"/>
              <w:spacing w:before="0" w:after="283"/>
              <w:jc w:val="left"/>
              <w:rPr/>
            </w:pPr>
            <w:r>
              <w:rPr/>
              <w:t xml:space="preserve">Pikseli: Kaikki mallit: 2,5 D Corning Gorilla Glass 4 100 % NTSC-väriavaruus 100000: 1 kontrastisuhde 24-bittinen syvyys / 16,77 miljoonaa väriä </w:t>
            </w:r>
          </w:p>
        </w:tc>
      </w:tr>
      <w:tr>
        <w:trPr/>
        <w:tc>
          <w:tcPr>
            <w:tcW w:w="1711" w:type="dxa"/>
            <w:tcBorders/>
            <w:vAlign w:val="center"/>
          </w:tcPr>
          <w:p>
            <w:pPr>
              <w:pStyle w:val="TableHeading"/>
              <w:suppressLineNumbers/>
              <w:bidi w:val="0"/>
              <w:spacing w:before="0" w:after="283"/>
              <w:jc w:val="center"/>
              <w:rPr/>
            </w:pPr>
            <w:r>
              <w:rPr/>
              <w:t xml:space="preserve">Takakamera </w:t>
            </w:r>
          </w:p>
        </w:tc>
        <w:tc>
          <w:tcPr>
            <w:tcW w:w="8494" w:type="dxa"/>
            <w:tcBorders/>
            <w:vAlign w:val="center"/>
          </w:tcPr>
          <w:p>
            <w:pPr>
              <w:pStyle w:val="TableContents"/>
              <w:bidi w:val="0"/>
              <w:spacing w:before="0" w:after="283"/>
              <w:jc w:val="left"/>
              <w:rPr/>
            </w:pPr>
            <w:r>
              <w:rPr/>
              <w:t xml:space="preserve">12,3 MP Sony Exmor IMX378 1,55 μm pikselikoko f/2,0 aukko Vaihetunnistusautomaattitarkennus + laserautomaattitarkennus HDR+ käsittely HD 720p (jopa 240 kuvaa/s) FHD 1080p video (jopa 120 kuvaa/s) 4K 2160p video (jopa 30 kuvaa/s) Elektroninen kuvanvakain (näytteenotto gyroskoopilla 200 Hz) </w:t>
            </w:r>
          </w:p>
        </w:tc>
      </w:tr>
      <w:tr>
        <w:trPr/>
        <w:tc>
          <w:tcPr>
            <w:tcW w:w="1711" w:type="dxa"/>
            <w:tcBorders/>
            <w:vAlign w:val="center"/>
          </w:tcPr>
          <w:p>
            <w:pPr>
              <w:pStyle w:val="TableHeading"/>
              <w:suppressLineNumbers/>
              <w:bidi w:val="0"/>
              <w:spacing w:before="0" w:after="283"/>
              <w:jc w:val="center"/>
              <w:rPr/>
            </w:pPr>
            <w:r>
              <w:rPr/>
              <w:t xml:space="preserve">Etukamera </w:t>
            </w:r>
          </w:p>
        </w:tc>
        <w:tc>
          <w:tcPr>
            <w:tcW w:w="8494" w:type="dxa"/>
            <w:tcBorders/>
            <w:vAlign w:val="center"/>
          </w:tcPr>
          <w:p>
            <w:pPr>
              <w:pStyle w:val="TableContents"/>
              <w:bidi w:val="0"/>
              <w:spacing w:before="0" w:after="283"/>
              <w:jc w:val="left"/>
              <w:rPr/>
            </w:pPr>
            <w:r>
              <w:rPr/>
              <w:t xml:space="preserve">8 MP Sony Exmor IMX179 1,4 μm pikselikoko f/2,4 aukko HD 720p video (jopa 30 FPS) </w:t>
            </w:r>
          </w:p>
        </w:tc>
      </w:tr>
      <w:tr>
        <w:trPr/>
        <w:tc>
          <w:tcPr>
            <w:tcW w:w="1711" w:type="dxa"/>
            <w:tcBorders/>
            <w:vAlign w:val="center"/>
          </w:tcPr>
          <w:p>
            <w:pPr>
              <w:pStyle w:val="TableHeading"/>
              <w:suppressLineNumbers/>
              <w:bidi w:val="0"/>
              <w:spacing w:before="0" w:after="283"/>
              <w:jc w:val="center"/>
              <w:rPr/>
            </w:pPr>
            <w:r>
              <w:rPr/>
              <w:t xml:space="preserve">Liitettävyys </w:t>
            </w:r>
          </w:p>
        </w:tc>
        <w:tc>
          <w:tcPr>
            <w:tcW w:w="8494" w:type="dxa"/>
            <w:tcBorders/>
            <w:vAlign w:val="center"/>
          </w:tcPr>
          <w:p>
            <w:pPr>
              <w:pStyle w:val="TableContents"/>
              <w:bidi w:val="0"/>
              <w:spacing w:before="0" w:after="283"/>
              <w:jc w:val="left"/>
              <w:rPr/>
            </w:pPr>
            <w:r>
              <w:rPr/>
              <w:t xml:space="preserve">Pohjois-Amerikka: GSM: Nelitaajuus GSM UMTS / WCDMA: B 1 / 2 / 4 / 5 / 8 CDMA2000: BC0 / BC1 / BC10 TDS-CDMA: N / A FDD LTE: B 1 / 2 / 3 / 4 / 5 / 7 / 8 / 12 / 13 / 17 / 20 / 25 / 26 / 28 / 29 / 30 TDD LTE: B 41 Maailmanlaajuisesti: GSM: Nelitaajuus GSM UMTS / WCDMA: B 1 / 2 / 4 / 5 / 6 / 8 / 9 / 19 CDMA2000: BC0 TDS-CDMA: B 34 / 39 FDD LTE: B1 / 2 / 3 / 4 / 5 / 7 / 8 / 12 / 13 / 17 / 18 / 19 / 20 / 21 / 26 / 28 / 32 / TDD LTE: B 38 / 39 / 40 / 41 </w:t>
            </w:r>
          </w:p>
        </w:tc>
      </w:tr>
      <w:tr>
        <w:trPr/>
        <w:tc>
          <w:tcPr>
            <w:tcW w:w="1711" w:type="dxa"/>
            <w:tcBorders/>
            <w:vAlign w:val="center"/>
          </w:tcPr>
          <w:p>
            <w:pPr>
              <w:pStyle w:val="TableHeading"/>
              <w:suppressLineNumbers/>
              <w:bidi w:val="0"/>
              <w:spacing w:before="0" w:after="283"/>
              <w:jc w:val="center"/>
              <w:rPr/>
            </w:pPr>
            <w:r>
              <w:rPr/>
              <w:t xml:space="preserve">Muut </w:t>
            </w:r>
          </w:p>
        </w:tc>
        <w:tc>
          <w:tcPr>
            <w:tcW w:w="8494" w:type="dxa"/>
            <w:tcBorders/>
            <w:vAlign w:val="center"/>
          </w:tcPr>
          <w:p>
            <w:pPr>
              <w:pStyle w:val="TableContents"/>
              <w:bidi w:val="0"/>
              <w:spacing w:before="0" w:after="283"/>
              <w:jc w:val="left"/>
              <w:rPr/>
            </w:pPr>
            <w:r>
              <w:rPr/>
              <w:t xml:space="preserve">IP53 Läheisyys / ALS Kiihtyvyysanturi + Gyrometri Magnetometri Pikselin jälki (sormenjälkitunnistin) Barometri Hall-anturi Android Sensor Hub -anturikeskus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8494" w:type="dxa"/>
            <w:tcBorders/>
            <w:vAlign w:val="center"/>
          </w:tcPr>
          <w:p>
            <w:pPr>
              <w:pStyle w:val="TableContents"/>
              <w:bidi w:val="0"/>
              <w:spacing w:before="0" w:after="283"/>
              <w:jc w:val="left"/>
              <w:rPr/>
            </w:pPr>
            <w:r>
              <w:rPr/>
              <w:t xml:space="preserve">store.google.com/tuote/pixel_phone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pixel xl tuli ulos</w:t>
      </w:r>
    </w:p>
    <w:p>
      <w:pPr>
        <w:pStyle w:val="TextBody"/>
        <w:bidi w:val="0"/>
        <w:jc w:val="left"/>
        <w:rPr>
          <w:b/>
          <w:u w:val="single"/>
          <w:shd w:val="clear" w:fill="FFFF00"/>
        </w:rPr>
      </w:pPr>
      <w:r>
        <w:rPr>
          <w:b/>
          <w:u w:val="single"/>
          <w:shd w:val="clear" w:fill="FFFF00"/>
        </w:rPr>
        <w:t xml:space="preserve">Asiakirjan numero 23148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Yksinkertaisesti sanottuna golfarin maailmanranking saadaan jakamalla hänen pistemääränsä pelaamiensa kilpailujen lukumäärällä, jolloin saadaan hänen keskiarvonsa. Tämän jälkeen pelaajat asetetaan paremmuusjärjestykseen; korkeampi keskiarvo antaa korkeamman sijoituksen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maailmanrankingpistettä mastersin voittamisesta saa?</w:t>
      </w:r>
    </w:p>
    <w:p>
      <w:pPr>
        <w:pStyle w:val="TextBody"/>
        <w:bidi w:val="0"/>
        <w:jc w:val="left"/>
        <w:rPr>
          <w:b/>
          <w:u w:val="single"/>
          <w:shd w:val="clear" w:fill="FFFF00"/>
        </w:rPr>
      </w:pPr>
      <w:r>
        <w:rPr>
          <w:b/>
          <w:u w:val="single"/>
          <w:shd w:val="clear" w:fill="FFFF00"/>
        </w:rPr>
        <w:t xml:space="preserve">Asiakirjan numero 23149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Dulles on yksi Baltimoren ja Washingtonin välisen suuralueen kolmesta tärkeimmästä lentoasemasta, ja siellä on vuosittain yli 21 miljoonaa matkustajaa. Dullesissa on eniten kansainvälistä matkustajaliikennettä kaikista Keski-Atlantin lentoasemista New Yorkin suurkaupunkialueen ulkopuolella, ja se kattaa noin 90 prosenttia Baltimoren ja Washingtonin alueen kansainvälisestä matkustajaliikenteestä. Tyypillisenä päivänä Washington Dullesin kautta kulkee yli 60 000 matkustajaa yli 125 kohteeseen eri puolilla maailmaa. Dullesin lentoasema on kuitenkin nykyisin sekä </w:t>
      </w:r>
      <w:r>
        <w:rPr>
          <w:color w:val="A9A9A9"/>
        </w:rPr>
        <w:t xml:space="preserve">Baltimore-Washingtonin kansainvälisen lentoaseman </w:t>
      </w:r>
      <w:r>
        <w:rPr/>
        <w:t xml:space="preserve">(BWI) että Ronald Reagan Washingtonin kansallisen lentoaseman (DCA) </w:t>
      </w:r>
      <w:r>
        <w:rPr/>
        <w:t xml:space="preserve">jälkeen </w:t>
      </w:r>
      <w:r>
        <w:rPr/>
        <w:t xml:space="preserve">vuotuisessa matkustajamäärässä.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tärkein lentokenttä?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Washington Dullesin kansainvälinen lentoasema </w:t>
      </w:r>
      <w:r>
        <w:rPr/>
        <w:t xml:space="preserve">(/ ˈdʌlɪs / DUL-iss) (IATA: IAD, ICAO: KIAD, FAA LID: IAD) on kansainvälinen lentoasema Yhdysvaltain itäosassa, joka sijaitsee Virginiassa Loudounin ja Fairfaxin kreivikunnissa, 42 kilometriä Washingtonin keskustasta 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lentokentän nimi?</w:t>
      </w:r>
    </w:p>
    <w:p>
      <w:pPr>
        <w:pStyle w:val="TextBody"/>
        <w:bidi w:val="0"/>
        <w:jc w:val="left"/>
        <w:rPr>
          <w:b/>
          <w:u w:val="single"/>
          <w:shd w:val="clear" w:fill="FFFF00"/>
        </w:rPr>
      </w:pPr>
      <w:r>
        <w:rPr>
          <w:b/>
          <w:u w:val="single"/>
          <w:shd w:val="clear" w:fill="FFFF00"/>
        </w:rPr>
        <w:t xml:space="preserve">Asiakirjan numero 23150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1821 Meksiko itsenäistyi Espanjasta, ja Alta Kaliforniasta tuli yksi Meksikon ensimmäisen valtakunnan kolmesta sisämaaprovinssista Rio Granden pohjoispuolella Texasin ja Uuden Meksikon ohella. Meksikon hallitus oli epävakaa, minkä vuoksi Yhdysvallat liitti Kalifornian alueeseensa vuonna 1846. Meksikon vallan aikana Kalifornia oli harvaan asuttu, ja siellä oli vain muutama tuhat meksikolaista asukasta, kun taas intiaaneja oli kymmeniä tuhansia ja jenkkiyrittäjiä kourallinen. Liittämisen aikaan ``ulkomaalaisia oli jo enemmän kuin espanjalaista syntyperää olevia kalifornialaisia 9 000-7 500 vastaan''. Kalifornian kultakuumeen alkaminen vuonna </w:t>
      </w:r>
      <w:r>
        <w:rPr>
          <w:color w:val="A9A9A9"/>
        </w:rPr>
        <w:t xml:space="preserve">1848 </w:t>
      </w:r>
      <w:r>
        <w:rPr/>
        <w:t xml:space="preserve">johti valtavaan uudisasukkaiden tulvaan, johon kuului tuhansia meksikolaisia kaivostyöläisiä, mutta myös kymmeniätuhansia idästä tulleita amerikkalaisia. Muita merkittäviä maahanmuuttajaryhmiä olivat chileläiset ja kiinalaiset.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Kaliforniassa asui merkittävä vähemmistö englantia puhuvia uudisasukkaita?</w:t>
      </w:r>
    </w:p>
    <w:p>
      <w:pPr>
        <w:pStyle w:val="TextBody"/>
        <w:bidi w:val="0"/>
        <w:jc w:val="left"/>
        <w:rPr>
          <w:b/>
          <w:u w:val="single"/>
          <w:shd w:val="clear" w:fill="FFFF00"/>
        </w:rPr>
      </w:pPr>
      <w:r>
        <w:rPr>
          <w:b/>
          <w:u w:val="single"/>
          <w:shd w:val="clear" w:fill="FFFF00"/>
        </w:rPr>
        <w:t xml:space="preserve">Asiakirjan numero 23151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Poppy on naispuolinen etunimi, joka on johdettu </w:t>
      </w:r>
      <w:r>
        <w:rPr>
          <w:color w:val="A9A9A9"/>
        </w:rPr>
        <w:t xml:space="preserve">kukan nimestä ``poppy'', joka on peräisin vanhan englannin popæg-sanasta ja viittaa eri Papaver-lajeihin</w:t>
      </w:r>
      <w:r>
        <w:rPr/>
        <w:t xml:space="preserve">. Nimen suosio on kasvussa Yhdistyneessä kuningaskunnassa. Se oli 13. suosituin tyttölapsille annettu nimi Englannissa ja Walesissa vuonna 2016 ja 43. suosituin tyttölapsille annettu nimi Skotlannissa. Nimen suosion on katsottu johtuvan brittiläisen julkkiskokin Jamie Oliverin tyttären Poppy Honey -nimen antamisesta. Australialainen näyttelijä Poppy Montgomery ja hänen sisarensa nimettiin Cicely Mary Barkerin Flower Fairies -kuvitusten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unikko-nimen alkuperä?</w:t>
      </w:r>
    </w:p>
    <w:p>
      <w:pPr>
        <w:pStyle w:val="TextBody"/>
        <w:bidi w:val="0"/>
        <w:jc w:val="left"/>
        <w:rPr>
          <w:b/>
          <w:u w:val="single"/>
          <w:shd w:val="clear" w:fill="FFFF00"/>
        </w:rPr>
      </w:pPr>
      <w:r>
        <w:rPr>
          <w:b/>
          <w:u w:val="single"/>
          <w:shd w:val="clear" w:fill="FFFF00"/>
        </w:rPr>
        <w:t xml:space="preserve">Asiakirjan numero 23152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31"/>
        <w:gridCol w:w="1511"/>
        <w:gridCol w:w="3089"/>
        <w:gridCol w:w="1048"/>
        <w:gridCol w:w="2026"/>
      </w:tblGrid>
      <w:tr>
        <w:trPr/>
        <w:tc>
          <w:tcPr>
            <w:tcW w:w="2531" w:type="dxa"/>
            <w:tcBorders/>
            <w:vAlign w:val="center"/>
          </w:tcPr>
          <w:p>
            <w:pPr>
              <w:pStyle w:val="TableHeading"/>
              <w:suppressLineNumbers/>
              <w:bidi w:val="0"/>
              <w:spacing w:before="0" w:after="283"/>
              <w:jc w:val="center"/>
              <w:rPr/>
            </w:pPr>
            <w:r>
              <w:rPr/>
              <w:t xml:space="preserve">Radan nimi </w:t>
            </w:r>
          </w:p>
        </w:tc>
        <w:tc>
          <w:tcPr>
            <w:tcW w:w="1511" w:type="dxa"/>
            <w:tcBorders/>
            <w:vAlign w:val="center"/>
          </w:tcPr>
          <w:p>
            <w:pPr>
              <w:pStyle w:val="TableHeading"/>
              <w:suppressLineNumbers/>
              <w:bidi w:val="0"/>
              <w:spacing w:before="0" w:after="283"/>
              <w:jc w:val="center"/>
              <w:rPr/>
            </w:pPr>
            <w:r>
              <w:rPr/>
              <w:t xml:space="preserve">Sanoitukset </w:t>
            </w:r>
          </w:p>
        </w:tc>
        <w:tc>
          <w:tcPr>
            <w:tcW w:w="3089" w:type="dxa"/>
            <w:tcBorders/>
            <w:vAlign w:val="center"/>
          </w:tcPr>
          <w:p>
            <w:pPr>
              <w:pStyle w:val="TableHeading"/>
              <w:suppressLineNumbers/>
              <w:bidi w:val="0"/>
              <w:spacing w:before="0" w:after="283"/>
              <w:jc w:val="center"/>
              <w:rPr/>
            </w:pPr>
            <w:r>
              <w:rPr/>
              <w:t xml:space="preserve">Laulaja </w:t>
            </w:r>
          </w:p>
        </w:tc>
        <w:tc>
          <w:tcPr>
            <w:tcW w:w="1048" w:type="dxa"/>
            <w:tcBorders/>
            <w:vAlign w:val="center"/>
          </w:tcPr>
          <w:p>
            <w:pPr>
              <w:pStyle w:val="TableHeading"/>
              <w:suppressLineNumbers/>
              <w:bidi w:val="0"/>
              <w:spacing w:before="0" w:after="283"/>
              <w:jc w:val="center"/>
              <w:rPr/>
            </w:pPr>
            <w:r>
              <w:rPr/>
              <w:t xml:space="preserve">Metro-yhtye </w:t>
            </w:r>
          </w:p>
        </w:tc>
        <w:tc>
          <w:tcPr>
            <w:tcW w:w="2026" w:type="dxa"/>
            <w:tcBorders/>
            <w:vAlign w:val="center"/>
          </w:tcPr>
          <w:p>
            <w:pPr>
              <w:pStyle w:val="TableHeading"/>
              <w:suppressLineNumbers/>
              <w:bidi w:val="0"/>
              <w:spacing w:before="0" w:after="283"/>
              <w:jc w:val="center"/>
              <w:rPr/>
            </w:pPr>
            <w:r>
              <w:rPr/>
              <w:t xml:space="preserve">Remiksannut </w:t>
            </w:r>
          </w:p>
        </w:tc>
      </w:tr>
      <w:tr>
        <w:trPr/>
        <w:tc>
          <w:tcPr>
            <w:tcW w:w="2531" w:type="dxa"/>
            <w:tcBorders/>
            <w:vAlign w:val="center"/>
          </w:tcPr>
          <w:p>
            <w:pPr>
              <w:pStyle w:val="TableContents"/>
              <w:bidi w:val="0"/>
              <w:spacing w:before="0" w:after="283"/>
              <w:jc w:val="left"/>
              <w:rPr/>
            </w:pPr>
            <w:r>
              <w:rPr/>
              <w:t xml:space="preserve">Alvida </w:t>
            </w:r>
          </w:p>
        </w:tc>
        <w:tc>
          <w:tcPr>
            <w:tcW w:w="1511" w:type="dxa"/>
            <w:tcBorders/>
            <w:vAlign w:val="center"/>
          </w:tcPr>
          <w:p>
            <w:pPr>
              <w:pStyle w:val="TableContents"/>
              <w:bidi w:val="0"/>
              <w:spacing w:before="0" w:after="283"/>
              <w:jc w:val="left"/>
              <w:rPr/>
            </w:pPr>
            <w:r>
              <w:rPr/>
              <w:t xml:space="preserve">Amitabh Verma </w:t>
            </w:r>
          </w:p>
        </w:tc>
        <w:tc>
          <w:tcPr>
            <w:tcW w:w="3089" w:type="dxa"/>
            <w:tcBorders/>
            <w:vAlign w:val="center"/>
          </w:tcPr>
          <w:p>
            <w:pPr>
              <w:pStyle w:val="TableContents"/>
              <w:bidi w:val="0"/>
              <w:spacing w:before="0" w:after="283"/>
              <w:jc w:val="left"/>
              <w:rPr/>
            </w:pPr>
            <w:r>
              <w:rPr>
                <w:color w:val="A9A9A9"/>
              </w:rPr>
              <w:t xml:space="preserve">K.K</w:t>
            </w:r>
            <w:r>
              <w:rPr/>
              <w:t xml:space="preserve">.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Alvida (uusinta) </w:t>
            </w:r>
          </w:p>
        </w:tc>
        <w:tc>
          <w:tcPr>
            <w:tcW w:w="1511" w:type="dxa"/>
            <w:tcBorders/>
            <w:vAlign w:val="center"/>
          </w:tcPr>
          <w:p>
            <w:pPr>
              <w:pStyle w:val="TableContents"/>
              <w:bidi w:val="0"/>
              <w:spacing w:before="0" w:after="283"/>
              <w:jc w:val="left"/>
              <w:rPr/>
            </w:pPr>
            <w:r>
              <w:rPr/>
              <w:t xml:space="preserve">Amitabh Verma </w:t>
            </w:r>
          </w:p>
        </w:tc>
        <w:tc>
          <w:tcPr>
            <w:tcW w:w="3089" w:type="dxa"/>
            <w:tcBorders/>
            <w:vAlign w:val="center"/>
          </w:tcPr>
          <w:p>
            <w:pPr>
              <w:pStyle w:val="TableContents"/>
              <w:bidi w:val="0"/>
              <w:spacing w:before="0" w:after="283"/>
              <w:jc w:val="left"/>
              <w:rPr/>
            </w:pPr>
            <w:r>
              <w:rPr/>
              <w:t xml:space="preserve">Fahruk Mahfuz Anam (James)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Baatein Kuch Ankahein Si </w:t>
            </w:r>
          </w:p>
        </w:tc>
        <w:tc>
          <w:tcPr>
            <w:tcW w:w="1511" w:type="dxa"/>
            <w:tcBorders/>
            <w:vAlign w:val="center"/>
          </w:tcPr>
          <w:p>
            <w:pPr>
              <w:pStyle w:val="TableContents"/>
              <w:bidi w:val="0"/>
              <w:spacing w:before="0" w:after="283"/>
              <w:jc w:val="left"/>
              <w:rPr/>
            </w:pPr>
            <w:r>
              <w:rPr/>
              <w:t xml:space="preserve">Sandeep Srivastava </w:t>
            </w:r>
          </w:p>
        </w:tc>
        <w:tc>
          <w:tcPr>
            <w:tcW w:w="3089" w:type="dxa"/>
            <w:tcBorders/>
            <w:vAlign w:val="center"/>
          </w:tcPr>
          <w:p>
            <w:pPr>
              <w:pStyle w:val="TableContents"/>
              <w:bidi w:val="0"/>
              <w:spacing w:before="0" w:after="283"/>
              <w:jc w:val="left"/>
              <w:rPr/>
            </w:pPr>
            <w:r>
              <w:rPr/>
              <w:t xml:space="preserve">Adnan Sami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Baatein Kuch Ankahein Si (Unplugged) </w:t>
            </w:r>
          </w:p>
        </w:tc>
        <w:tc>
          <w:tcPr>
            <w:tcW w:w="1511" w:type="dxa"/>
            <w:tcBorders/>
            <w:vAlign w:val="center"/>
          </w:tcPr>
          <w:p>
            <w:pPr>
              <w:pStyle w:val="TableContents"/>
              <w:bidi w:val="0"/>
              <w:spacing w:before="0" w:after="283"/>
              <w:jc w:val="left"/>
              <w:rPr/>
            </w:pPr>
            <w:r>
              <w:rPr/>
              <w:t xml:space="preserve">Sandeep Srivastava </w:t>
            </w:r>
          </w:p>
        </w:tc>
        <w:tc>
          <w:tcPr>
            <w:tcW w:w="3089" w:type="dxa"/>
            <w:tcBorders/>
            <w:vAlign w:val="center"/>
          </w:tcPr>
          <w:p>
            <w:pPr>
              <w:pStyle w:val="TableContents"/>
              <w:bidi w:val="0"/>
              <w:spacing w:before="0" w:after="283"/>
              <w:jc w:val="left"/>
              <w:rPr/>
            </w:pPr>
            <w:r>
              <w:rPr/>
              <w:t xml:space="preserve">Suhail Kaul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Baatein Kuch Ankahein Si (Remix) </w:t>
            </w:r>
          </w:p>
        </w:tc>
        <w:tc>
          <w:tcPr>
            <w:tcW w:w="1511" w:type="dxa"/>
            <w:tcBorders/>
            <w:vAlign w:val="center"/>
          </w:tcPr>
          <w:p>
            <w:pPr>
              <w:pStyle w:val="TableContents"/>
              <w:bidi w:val="0"/>
              <w:spacing w:before="0" w:after="283"/>
              <w:jc w:val="left"/>
              <w:rPr/>
            </w:pPr>
            <w:r>
              <w:rPr/>
              <w:t xml:space="preserve">Sandeep Srivastava </w:t>
            </w:r>
          </w:p>
        </w:tc>
        <w:tc>
          <w:tcPr>
            <w:tcW w:w="3089" w:type="dxa"/>
            <w:tcBorders/>
            <w:vAlign w:val="center"/>
          </w:tcPr>
          <w:p>
            <w:pPr>
              <w:pStyle w:val="TableContents"/>
              <w:bidi w:val="0"/>
              <w:spacing w:before="0" w:after="283"/>
              <w:jc w:val="left"/>
              <w:rPr/>
            </w:pPr>
            <w:r>
              <w:rPr/>
              <w:t xml:space="preserve">Adnan Sami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DJ A-Myth </w:t>
            </w:r>
          </w:p>
        </w:tc>
      </w:tr>
      <w:tr>
        <w:trPr/>
        <w:tc>
          <w:tcPr>
            <w:tcW w:w="2531" w:type="dxa"/>
            <w:tcBorders/>
            <w:vAlign w:val="center"/>
          </w:tcPr>
          <w:p>
            <w:pPr>
              <w:pStyle w:val="TableContents"/>
              <w:bidi w:val="0"/>
              <w:spacing w:before="0" w:after="283"/>
              <w:jc w:val="left"/>
              <w:rPr/>
            </w:pPr>
            <w:r>
              <w:rPr/>
              <w:t xml:space="preserve">Dino </w:t>
            </w:r>
          </w:p>
        </w:tc>
        <w:tc>
          <w:tcPr>
            <w:tcW w:w="1511" w:type="dxa"/>
            <w:tcBorders/>
            <w:vAlign w:val="center"/>
          </w:tcPr>
          <w:p>
            <w:pPr>
              <w:pStyle w:val="TableContents"/>
              <w:bidi w:val="0"/>
              <w:spacing w:before="0" w:after="283"/>
              <w:jc w:val="left"/>
              <w:rPr/>
            </w:pPr>
            <w:r>
              <w:rPr/>
              <w:t xml:space="preserve">Sayeed Quadri </w:t>
            </w:r>
          </w:p>
        </w:tc>
        <w:tc>
          <w:tcPr>
            <w:tcW w:w="3089" w:type="dxa"/>
            <w:tcBorders/>
            <w:vAlign w:val="center"/>
          </w:tcPr>
          <w:p>
            <w:pPr>
              <w:pStyle w:val="TableContents"/>
              <w:bidi w:val="0"/>
              <w:spacing w:before="0" w:after="283"/>
              <w:jc w:val="left"/>
              <w:rPr/>
            </w:pPr>
            <w:r>
              <w:rPr/>
              <w:t xml:space="preserve">Soham Chakraborty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In Dino (Remix) </w:t>
            </w:r>
          </w:p>
        </w:tc>
        <w:tc>
          <w:tcPr>
            <w:tcW w:w="1511" w:type="dxa"/>
            <w:tcBorders/>
            <w:vAlign w:val="center"/>
          </w:tcPr>
          <w:p>
            <w:pPr>
              <w:pStyle w:val="TableContents"/>
              <w:bidi w:val="0"/>
              <w:spacing w:before="0" w:after="283"/>
              <w:jc w:val="left"/>
              <w:rPr/>
            </w:pPr>
            <w:r>
              <w:rPr/>
              <w:t xml:space="preserve">Sayeed Quadri </w:t>
            </w:r>
          </w:p>
        </w:tc>
        <w:tc>
          <w:tcPr>
            <w:tcW w:w="3089" w:type="dxa"/>
            <w:tcBorders/>
            <w:vAlign w:val="center"/>
          </w:tcPr>
          <w:p>
            <w:pPr>
              <w:pStyle w:val="TableContents"/>
              <w:bidi w:val="0"/>
              <w:spacing w:before="0" w:after="283"/>
              <w:jc w:val="left"/>
              <w:rPr/>
            </w:pPr>
            <w:r>
              <w:rPr/>
              <w:t xml:space="preserve">Soham Chakraborty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Bunty Rajput </w:t>
            </w:r>
          </w:p>
        </w:tc>
      </w:tr>
      <w:tr>
        <w:trPr/>
        <w:tc>
          <w:tcPr>
            <w:tcW w:w="2531" w:type="dxa"/>
            <w:tcBorders/>
            <w:vAlign w:val="center"/>
          </w:tcPr>
          <w:p>
            <w:pPr>
              <w:pStyle w:val="TableContents"/>
              <w:bidi w:val="0"/>
              <w:spacing w:before="0" w:after="283"/>
              <w:jc w:val="left"/>
              <w:rPr/>
            </w:pPr>
            <w:r>
              <w:rPr/>
              <w:t xml:space="preserve">Kar Salaam </w:t>
            </w:r>
          </w:p>
        </w:tc>
        <w:tc>
          <w:tcPr>
            <w:tcW w:w="1511" w:type="dxa"/>
            <w:tcBorders/>
            <w:vAlign w:val="center"/>
          </w:tcPr>
          <w:p>
            <w:pPr>
              <w:pStyle w:val="TableContents"/>
              <w:bidi w:val="0"/>
              <w:spacing w:before="0" w:after="283"/>
              <w:jc w:val="left"/>
              <w:rPr/>
            </w:pPr>
            <w:r>
              <w:rPr/>
              <w:t xml:space="preserve">Sayeed Quadri </w:t>
            </w:r>
          </w:p>
        </w:tc>
        <w:tc>
          <w:tcPr>
            <w:tcW w:w="3089" w:type="dxa"/>
            <w:tcBorders/>
            <w:vAlign w:val="center"/>
          </w:tcPr>
          <w:p>
            <w:pPr>
              <w:pStyle w:val="TableContents"/>
              <w:bidi w:val="0"/>
              <w:spacing w:before="0" w:after="283"/>
              <w:jc w:val="left"/>
              <w:rPr/>
            </w:pPr>
            <w:r>
              <w:rPr/>
              <w:t xml:space="preserve">Soham Chakraborty Pritam Chakraborty Suhail Kaul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O Meri Jaan </w:t>
            </w:r>
          </w:p>
        </w:tc>
        <w:tc>
          <w:tcPr>
            <w:tcW w:w="1511" w:type="dxa"/>
            <w:tcBorders/>
            <w:vAlign w:val="center"/>
          </w:tcPr>
          <w:p>
            <w:pPr>
              <w:pStyle w:val="TableContents"/>
              <w:bidi w:val="0"/>
              <w:spacing w:before="0" w:after="283"/>
              <w:jc w:val="left"/>
              <w:rPr/>
            </w:pPr>
            <w:r>
              <w:rPr/>
              <w:t xml:space="preserve">Sandeep Srivastava </w:t>
            </w:r>
          </w:p>
        </w:tc>
        <w:tc>
          <w:tcPr>
            <w:tcW w:w="3089" w:type="dxa"/>
            <w:tcBorders/>
            <w:vAlign w:val="center"/>
          </w:tcPr>
          <w:p>
            <w:pPr>
              <w:pStyle w:val="TableContents"/>
              <w:bidi w:val="0"/>
              <w:spacing w:before="0" w:after="283"/>
              <w:jc w:val="left"/>
              <w:rPr/>
            </w:pPr>
            <w:r>
              <w:rPr/>
              <w:t xml:space="preserve">K.K.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O Meri Jaan (uusinta) </w:t>
            </w:r>
          </w:p>
        </w:tc>
        <w:tc>
          <w:tcPr>
            <w:tcW w:w="1511" w:type="dxa"/>
            <w:tcBorders/>
            <w:vAlign w:val="center"/>
          </w:tcPr>
          <w:p>
            <w:pPr>
              <w:pStyle w:val="TableContents"/>
              <w:bidi w:val="0"/>
              <w:spacing w:before="0" w:after="283"/>
              <w:jc w:val="left"/>
              <w:rPr/>
            </w:pPr>
            <w:r>
              <w:rPr/>
              <w:t xml:space="preserve">Sandeep Srivastava </w:t>
            </w:r>
          </w:p>
        </w:tc>
        <w:tc>
          <w:tcPr>
            <w:tcW w:w="3089" w:type="dxa"/>
            <w:tcBorders/>
            <w:vAlign w:val="center"/>
          </w:tcPr>
          <w:p>
            <w:pPr>
              <w:pStyle w:val="TableContents"/>
              <w:bidi w:val="0"/>
              <w:spacing w:before="0" w:after="283"/>
              <w:jc w:val="left"/>
              <w:rPr/>
            </w:pPr>
            <w:r>
              <w:rPr/>
              <w:t xml:space="preserve">Suhail Kaul &amp; K.K.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Rishtey </w:t>
            </w:r>
          </w:p>
        </w:tc>
        <w:tc>
          <w:tcPr>
            <w:tcW w:w="1511" w:type="dxa"/>
            <w:tcBorders/>
            <w:vAlign w:val="center"/>
          </w:tcPr>
          <w:p>
            <w:pPr>
              <w:pStyle w:val="TableContents"/>
              <w:bidi w:val="0"/>
              <w:spacing w:before="0" w:after="283"/>
              <w:jc w:val="left"/>
              <w:rPr/>
            </w:pPr>
            <w:r>
              <w:rPr/>
              <w:t xml:space="preserve">Sayeed Quadri </w:t>
            </w:r>
          </w:p>
        </w:tc>
        <w:tc>
          <w:tcPr>
            <w:tcW w:w="3089" w:type="dxa"/>
            <w:tcBorders/>
            <w:vAlign w:val="center"/>
          </w:tcPr>
          <w:p>
            <w:pPr>
              <w:pStyle w:val="TableContents"/>
              <w:bidi w:val="0"/>
              <w:spacing w:before="0" w:after="283"/>
              <w:jc w:val="left"/>
              <w:rPr/>
            </w:pPr>
            <w:r>
              <w:rPr/>
              <w:t xml:space="preserve">Fahruk Mahfuz Anam (James) </w:t>
            </w:r>
          </w:p>
        </w:tc>
        <w:tc>
          <w:tcPr>
            <w:tcW w:w="1048" w:type="dxa"/>
            <w:tcBorders/>
            <w:vAlign w:val="center"/>
          </w:tcPr>
          <w:p>
            <w:pPr>
              <w:pStyle w:val="TableContents"/>
              <w:bidi w:val="0"/>
              <w:spacing w:before="0" w:after="283"/>
              <w:jc w:val="left"/>
              <w:rPr/>
            </w:pPr>
            <w:r>
              <w:rPr/>
              <w:t xml:space="preserve">Y </w:t>
            </w:r>
          </w:p>
        </w:tc>
        <w:tc>
          <w:tcPr>
            <w:tcW w:w="2026"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Contents"/>
              <w:bidi w:val="0"/>
              <w:spacing w:before="0" w:after="283"/>
              <w:jc w:val="left"/>
              <w:rPr/>
            </w:pPr>
            <w:r>
              <w:rPr/>
              <w:t xml:space="preserve">Rishtey (Remix) </w:t>
            </w:r>
          </w:p>
        </w:tc>
        <w:tc>
          <w:tcPr>
            <w:tcW w:w="1511" w:type="dxa"/>
            <w:tcBorders/>
            <w:vAlign w:val="center"/>
          </w:tcPr>
          <w:p>
            <w:pPr>
              <w:pStyle w:val="TableContents"/>
              <w:bidi w:val="0"/>
              <w:spacing w:before="0" w:after="283"/>
              <w:jc w:val="left"/>
              <w:rPr/>
            </w:pPr>
            <w:r>
              <w:rPr/>
              <w:t xml:space="preserve">Sayeed Quadri </w:t>
            </w:r>
          </w:p>
        </w:tc>
        <w:tc>
          <w:tcPr>
            <w:tcW w:w="3089" w:type="dxa"/>
            <w:tcBorders/>
            <w:vAlign w:val="center"/>
          </w:tcPr>
          <w:p>
            <w:pPr>
              <w:pStyle w:val="TableContents"/>
              <w:bidi w:val="0"/>
              <w:spacing w:before="0" w:after="283"/>
              <w:jc w:val="left"/>
              <w:rPr/>
            </w:pPr>
            <w:r>
              <w:rPr/>
              <w:t xml:space="preserve">Fahruk Mahfuz Anam (James) </w:t>
            </w:r>
          </w:p>
        </w:tc>
        <w:tc>
          <w:tcPr>
            <w:tcW w:w="1048"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DJ Nikhil Chinappa DJ Naved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Alvidaa elämästä metrossa...</w:t>
      </w:r>
    </w:p>
    <w:p>
      <w:pPr>
        <w:pStyle w:val="TextBody"/>
        <w:bidi w:val="0"/>
        <w:jc w:val="left"/>
        <w:rPr>
          <w:b/>
          <w:u w:val="single"/>
          <w:shd w:val="clear" w:fill="FFFF00"/>
        </w:rPr>
      </w:pPr>
      <w:r>
        <w:rPr>
          <w:b/>
          <w:u w:val="single"/>
          <w:shd w:val="clear" w:fill="FFFF00"/>
        </w:rPr>
        <w:t xml:space="preserve">Asiakirjan numero 23153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Beatles </w:t>
      </w:r>
      <w:r>
        <w:rPr/>
        <w:t xml:space="preserve">levytti kaksi versiota, jotka molemmat saivat uuden nimen ``To Know Her Is to Love Her''. Toinen versio oli Deccan kanssa tammikuussa 1962 tehdyillä koesoittonauhoilla, joita ei julkaistu yhtyeen olemassaolon aikana. Toinen versio äänitettiin 16. heinäkuuta 1963 Pop Go The Beatles -radio-ohjelmaa varten, ja se julkaistiin virallisesti vasta vuonna 1994 Live at the BBC -kokoelma-albumilla. John Lennon äänitti oman versionsa kappaleesta vuonna 1973 (``To Know Her Is to Love Her''), mutta se julkaistiin vasta vuonna 1986 postuumisti julkaistulla kokoelmalla Menlove Ave.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tunteakseen hänet rakastavansa häntä...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 Know Him Is to Love Him'' Single, </w:t>
      </w:r>
      <w:r>
        <w:rPr>
          <w:color w:val="A9A9A9"/>
        </w:rPr>
        <w:t xml:space="preserve">The Teddy Bears </w:t>
      </w:r>
    </w:p>
    <w:tbl>
      <w:tblPr>
        <w:tblW w:w="10205" w:type="dxa"/>
        <w:jc w:val="left"/>
        <w:tblInd w:w="0" w:type="dxa"/>
        <w:tblLayout w:type="fixed"/>
        <w:tblCellMar>
          <w:top w:w="28" w:type="dxa"/>
          <w:left w:w="28" w:type="dxa"/>
          <w:bottom w:w="28" w:type="dxa"/>
          <w:right w:w="28" w:type="dxa"/>
        </w:tblCellMar>
      </w:tblPr>
      <w:tblGrid>
        <w:gridCol w:w="1615"/>
        <w:gridCol w:w="4821"/>
        <w:gridCol w:w="3769"/>
      </w:tblGrid>
      <w:tr>
        <w:trPr/>
        <w:tc>
          <w:tcPr>
            <w:tcW w:w="1615" w:type="dxa"/>
            <w:tcBorders/>
            <w:vAlign w:val="center"/>
          </w:tcPr>
          <w:p>
            <w:pPr>
              <w:pStyle w:val="TableHeading"/>
              <w:suppressLineNumbers/>
              <w:bidi w:val="0"/>
              <w:spacing w:before="0" w:after="283"/>
              <w:jc w:val="center"/>
              <w:rPr/>
            </w:pPr>
            <w:r>
              <w:rPr/>
              <w:t xml:space="preserve">B-puoli </w:t>
            </w:r>
          </w:p>
        </w:tc>
        <w:tc>
          <w:tcPr>
            <w:tcW w:w="4821" w:type="dxa"/>
            <w:tcBorders/>
            <w:vAlign w:val="center"/>
          </w:tcPr>
          <w:p>
            <w:pPr>
              <w:pStyle w:val="TableContents"/>
              <w:bidi w:val="0"/>
              <w:spacing w:before="0" w:after="283"/>
              <w:jc w:val="left"/>
              <w:rPr/>
            </w:pPr>
            <w:r>
              <w:rPr/>
              <w:t xml:space="preserve">"Älä huolehdi, pikku lemmikkini.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Julkaistu </w:t>
            </w:r>
          </w:p>
        </w:tc>
        <w:tc>
          <w:tcPr>
            <w:tcW w:w="4821" w:type="dxa"/>
            <w:tcBorders/>
            <w:vAlign w:val="center"/>
          </w:tcPr>
          <w:p>
            <w:pPr>
              <w:pStyle w:val="TableContents"/>
              <w:bidi w:val="0"/>
              <w:spacing w:before="0" w:after="283"/>
              <w:jc w:val="left"/>
              <w:rPr/>
            </w:pPr>
            <w:r>
              <w:rPr/>
              <w:t xml:space="preserve">Syyskuu 1958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Muotoilu </w:t>
            </w:r>
          </w:p>
        </w:tc>
        <w:tc>
          <w:tcPr>
            <w:tcW w:w="482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Vinyyli </w:t>
            </w:r>
          </w:p>
          <w:p>
            <w:pPr>
              <w:pStyle w:val="TableContents"/>
              <w:numPr>
                <w:ilvl w:val="0"/>
                <w:numId w:val="51"/>
              </w:numPr>
              <w:tabs>
                <w:tab w:val="clear" w:pos="1134"/>
                <w:tab w:val="left" w:leader="none" w:pos="707"/>
              </w:tabs>
              <w:bidi w:val="0"/>
              <w:spacing w:before="0" w:after="0"/>
              <w:ind w:start="707" w:hanging="283"/>
              <w:jc w:val="left"/>
              <w:rPr/>
            </w:pPr>
            <w:r>
              <w:rPr/>
              <w:t xml:space="preserve">7'' </w:t>
            </w:r>
          </w:p>
          <w:p>
            <w:pPr>
              <w:pStyle w:val="TableContents"/>
              <w:numPr>
                <w:ilvl w:val="0"/>
                <w:numId w:val="51"/>
              </w:numPr>
              <w:tabs>
                <w:tab w:val="clear" w:pos="1134"/>
                <w:tab w:val="left" w:leader="none" w:pos="707"/>
              </w:tabs>
              <w:bidi w:val="0"/>
              <w:spacing w:before="0" w:after="283"/>
              <w:ind w:start="707" w:hanging="283"/>
              <w:jc w:val="left"/>
              <w:rPr/>
            </w:pPr>
            <w:r>
              <w:rPr/>
              <w:t xml:space="preserve">45 RPM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Tallennettu </w:t>
            </w:r>
          </w:p>
        </w:tc>
        <w:tc>
          <w:tcPr>
            <w:tcW w:w="4821" w:type="dxa"/>
            <w:tcBorders/>
            <w:vAlign w:val="center"/>
          </w:tcPr>
          <w:p>
            <w:pPr>
              <w:pStyle w:val="TableContents"/>
              <w:bidi w:val="0"/>
              <w:spacing w:before="0" w:after="283"/>
              <w:jc w:val="left"/>
              <w:rPr/>
            </w:pPr>
            <w:r>
              <w:rPr/>
              <w:t xml:space="preserve">1958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Genre </w:t>
            </w:r>
          </w:p>
        </w:tc>
        <w:tc>
          <w:tcPr>
            <w:tcW w:w="4821" w:type="dxa"/>
            <w:tcBorders/>
            <w:vAlign w:val="center"/>
          </w:tcPr>
          <w:p>
            <w:pPr>
              <w:pStyle w:val="TableContents"/>
              <w:bidi w:val="0"/>
              <w:spacing w:before="0" w:after="283"/>
              <w:jc w:val="left"/>
              <w:rPr/>
            </w:pPr>
            <w:r>
              <w:rPr/>
              <w:t xml:space="preserve">Pop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Pituus </w:t>
            </w:r>
          </w:p>
        </w:tc>
        <w:tc>
          <w:tcPr>
            <w:tcW w:w="4821" w:type="dxa"/>
            <w:tcBorders/>
            <w:vAlign w:val="center"/>
          </w:tcPr>
          <w:p>
            <w:pPr>
              <w:pStyle w:val="TableContents"/>
              <w:bidi w:val="0"/>
              <w:spacing w:before="0" w:after="283"/>
              <w:jc w:val="left"/>
              <w:rPr/>
            </w:pPr>
            <w:r>
              <w:rPr/>
              <w:t xml:space="preserve">2: 18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Tarra </w:t>
            </w:r>
          </w:p>
        </w:tc>
        <w:tc>
          <w:tcPr>
            <w:tcW w:w="4821" w:type="dxa"/>
            <w:tcBorders/>
            <w:vAlign w:val="center"/>
          </w:tcPr>
          <w:p>
            <w:pPr>
              <w:pStyle w:val="TableContents"/>
              <w:bidi w:val="0"/>
              <w:spacing w:before="0" w:after="283"/>
              <w:jc w:val="left"/>
              <w:rPr/>
            </w:pPr>
            <w:r>
              <w:rPr/>
              <w:t xml:space="preserve">Doré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Heading"/>
              <w:suppressLineNumbers/>
              <w:bidi w:val="0"/>
              <w:spacing w:before="0" w:after="283"/>
              <w:jc w:val="center"/>
              <w:rPr/>
            </w:pPr>
            <w:r>
              <w:rPr/>
              <w:t xml:space="preserve">Lauluntekijä (s) </w:t>
            </w:r>
          </w:p>
        </w:tc>
        <w:tc>
          <w:tcPr>
            <w:tcW w:w="4821" w:type="dxa"/>
            <w:tcBorders/>
            <w:vAlign w:val="center"/>
          </w:tcPr>
          <w:p>
            <w:pPr>
              <w:pStyle w:val="TableContents"/>
              <w:bidi w:val="0"/>
              <w:spacing w:before="0" w:after="283"/>
              <w:jc w:val="left"/>
              <w:rPr/>
            </w:pPr>
            <w:r>
              <w:rPr/>
              <w:t xml:space="preserve">Phil Spector The Teddy Bears singlejen kronologia </w:t>
            </w:r>
          </w:p>
        </w:tc>
        <w:tc>
          <w:tcPr>
            <w:tcW w:w="3769" w:type="dxa"/>
            <w:tcBorders/>
          </w:tcPr>
          <w:p>
            <w:pPr>
              <w:pStyle w:val="TableContents"/>
              <w:bidi w:val="0"/>
              <w:spacing w:before="0" w:after="283"/>
              <w:jc w:val="left"/>
              <w:rPr>
                <w:sz w:val="4"/>
                <w:szCs w:val="4"/>
              </w:rPr>
            </w:pPr>
            <w:r>
              <w:rPr>
                <w:sz w:val="4"/>
                <w:szCs w:val="4"/>
              </w:rPr>
            </w:r>
          </w:p>
        </w:tc>
      </w:tr>
      <w:tr>
        <w:trPr/>
        <w:tc>
          <w:tcPr>
            <w:tcW w:w="1615" w:type="dxa"/>
            <w:tcBorders/>
            <w:vAlign w:val="center"/>
          </w:tcPr>
          <w:p>
            <w:pPr>
              <w:pStyle w:val="TableContents"/>
              <w:bidi w:val="0"/>
              <w:spacing w:before="0" w:after="283"/>
              <w:jc w:val="left"/>
              <w:rPr>
                <w:sz w:val="4"/>
                <w:szCs w:val="4"/>
              </w:rPr>
            </w:pPr>
            <w:r>
              <w:rPr>
                <w:sz w:val="4"/>
                <w:szCs w:val="4"/>
              </w:rPr>
            </w:r>
          </w:p>
        </w:tc>
        <w:tc>
          <w:tcPr>
            <w:tcW w:w="4821" w:type="dxa"/>
            <w:tcBorders/>
            <w:vAlign w:val="center"/>
          </w:tcPr>
          <w:p>
            <w:pPr>
              <w:pStyle w:val="TableContents"/>
              <w:bidi w:val="0"/>
              <w:spacing w:before="0" w:after="283"/>
              <w:jc w:val="left"/>
              <w:rPr/>
            </w:pPr>
            <w:r>
              <w:rPr/>
              <w:t xml:space="preserve">``Tuntemalla hänet voi rakastaa häntä'' (1958) </w:t>
            </w:r>
          </w:p>
        </w:tc>
        <w:tc>
          <w:tcPr>
            <w:tcW w:w="3769" w:type="dxa"/>
            <w:tcBorders/>
            <w:vAlign w:val="center"/>
          </w:tcPr>
          <w:p>
            <w:pPr>
              <w:pStyle w:val="TableContents"/>
              <w:bidi w:val="0"/>
              <w:spacing w:before="0" w:after="283"/>
              <w:jc w:val="left"/>
              <w:rPr/>
            </w:pPr>
            <w:r>
              <w:rPr/>
              <w:t xml:space="preserve">"En tarvitse sinua enää" (1959) </w:t>
            </w:r>
          </w:p>
        </w:tc>
      </w:tr>
    </w:tbl>
    <w:tbl>
      <w:tblPr>
        <w:tblW w:w="7941" w:type="dxa"/>
        <w:jc w:val="left"/>
        <w:tblInd w:w="0" w:type="dxa"/>
        <w:tblLayout w:type="fixed"/>
        <w:tblCellMar>
          <w:top w:w="28" w:type="dxa"/>
          <w:left w:w="28" w:type="dxa"/>
          <w:bottom w:w="28" w:type="dxa"/>
          <w:right w:w="28" w:type="dxa"/>
        </w:tblCellMar>
      </w:tblPr>
      <w:tblGrid>
        <w:gridCol w:w="124"/>
        <w:gridCol w:w="4006"/>
        <w:gridCol w:w="3811"/>
      </w:tblGrid>
      <w:tr>
        <w:trPr/>
        <w:tc>
          <w:tcPr>
            <w:tcW w:w="12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``Tuntemalla hänet voi rakastaa häntä'' (1958) </w:t>
            </w:r>
          </w:p>
        </w:tc>
        <w:tc>
          <w:tcPr>
            <w:tcW w:w="3811" w:type="dxa"/>
            <w:tcBorders/>
            <w:vAlign w:val="center"/>
          </w:tcPr>
          <w:p>
            <w:pPr>
              <w:pStyle w:val="TableContents"/>
              <w:bidi w:val="0"/>
              <w:spacing w:before="0" w:after="283"/>
              <w:jc w:val="left"/>
              <w:rPr/>
            </w:pPr>
            <w:r>
              <w:rPr/>
              <w:t xml:space="preserve">"En tarvitse sinua enää"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tuntea hänet on rakastaa häntä.</w:t>
      </w:r>
    </w:p>
    <w:p>
      <w:pPr>
        <w:pStyle w:val="TextBody"/>
        <w:bidi w:val="0"/>
        <w:jc w:val="left"/>
        <w:rPr>
          <w:b/>
          <w:u w:val="single"/>
          <w:shd w:val="clear" w:fill="FFFF00"/>
        </w:rPr>
      </w:pPr>
      <w:r>
        <w:rPr>
          <w:b/>
          <w:u w:val="single"/>
          <w:shd w:val="clear" w:fill="FFFF00"/>
        </w:rPr>
        <w:t xml:space="preserve">Asiakirjan numero 23154</w:t>
      </w:r>
    </w:p>
    <w:p>
      <w:pPr>
        <w:pStyle w:val="TextBody"/>
        <w:bidi w:val="0"/>
        <w:jc w:val="left"/>
        <w:rPr>
          <w:b/>
          <w:shd w:val="clear" w:fill="FFFF00"/>
        </w:rPr>
      </w:pPr>
      <w:r>
        <w:rPr>
          <w:b/>
          <w:shd w:val="clear" w:fill="FFFF00"/>
        </w:rPr>
        <w:t xml:space="preserve">Tekstin numero 0</w:t>
      </w:r>
    </w:p>
    <w:tbl>
      <w:tblPr>
        <w:tblW w:w="5582" w:type="dxa"/>
        <w:jc w:val="left"/>
        <w:tblInd w:w="0" w:type="dxa"/>
        <w:tblLayout w:type="fixed"/>
        <w:tblCellMar>
          <w:top w:w="28" w:type="dxa"/>
          <w:left w:w="28" w:type="dxa"/>
          <w:bottom w:w="28" w:type="dxa"/>
          <w:right w:w="28" w:type="dxa"/>
        </w:tblCellMar>
      </w:tblPr>
      <w:tblGrid>
        <w:gridCol w:w="2491"/>
        <w:gridCol w:w="3091"/>
      </w:tblGrid>
      <w:tr>
        <w:trPr/>
        <w:tc>
          <w:tcPr>
            <w:tcW w:w="2491" w:type="dxa"/>
            <w:tcBorders/>
            <w:vAlign w:val="center"/>
          </w:tcPr>
          <w:p>
            <w:pPr>
              <w:pStyle w:val="TableHeading"/>
              <w:suppressLineNumbers/>
              <w:bidi w:val="0"/>
              <w:spacing w:before="0" w:after="283"/>
              <w:jc w:val="center"/>
              <w:rPr/>
            </w:pPr>
            <w:r>
              <w:rPr/>
              <w:t xml:space="preserve">Pelit </w:t>
            </w:r>
          </w:p>
        </w:tc>
        <w:tc>
          <w:tcPr>
            <w:tcW w:w="3091" w:type="dxa"/>
            <w:tcBorders/>
            <w:vAlign w:val="center"/>
          </w:tcPr>
          <w:p>
            <w:pPr>
              <w:pStyle w:val="TableHeading"/>
              <w:suppressLineNumbers/>
              <w:bidi w:val="0"/>
              <w:spacing w:before="0" w:after="283"/>
              <w:jc w:val="center"/>
              <w:rPr/>
            </w:pPr>
            <w:r>
              <w:rPr/>
              <w:t xml:space="preserve">Isäntäkaupunki </w:t>
            </w:r>
          </w:p>
        </w:tc>
      </w:tr>
      <w:tr>
        <w:trPr/>
        <w:tc>
          <w:tcPr>
            <w:tcW w:w="2491" w:type="dxa"/>
            <w:tcBorders/>
            <w:vAlign w:val="center"/>
          </w:tcPr>
          <w:p>
            <w:pPr>
              <w:pStyle w:val="TableContents"/>
              <w:bidi w:val="0"/>
              <w:spacing w:before="0" w:after="283"/>
              <w:jc w:val="left"/>
              <w:rPr/>
            </w:pPr>
            <w:r>
              <w:rPr/>
              <w:t xml:space="preserve">1964 kesäolympialaiset </w:t>
            </w:r>
          </w:p>
        </w:tc>
        <w:tc>
          <w:tcPr>
            <w:tcW w:w="3091" w:type="dxa"/>
            <w:tcBorders/>
            <w:vAlign w:val="center"/>
          </w:tcPr>
          <w:p>
            <w:pPr>
              <w:pStyle w:val="TableContents"/>
              <w:bidi w:val="0"/>
              <w:spacing w:before="0" w:after="283"/>
              <w:jc w:val="left"/>
              <w:rPr/>
            </w:pPr>
            <w:r>
              <w:rPr/>
              <w:t xml:space="preserve">Tokio </w:t>
            </w:r>
          </w:p>
        </w:tc>
      </w:tr>
      <w:tr>
        <w:trPr/>
        <w:tc>
          <w:tcPr>
            <w:tcW w:w="2491" w:type="dxa"/>
            <w:tcBorders/>
            <w:vAlign w:val="center"/>
          </w:tcPr>
          <w:p>
            <w:pPr>
              <w:pStyle w:val="TableContents"/>
              <w:bidi w:val="0"/>
              <w:spacing w:before="0" w:after="283"/>
              <w:jc w:val="left"/>
              <w:rPr/>
            </w:pPr>
            <w:r>
              <w:rPr/>
              <w:t xml:space="preserve">1972 talviolympialaiset </w:t>
            </w:r>
          </w:p>
        </w:tc>
        <w:tc>
          <w:tcPr>
            <w:tcW w:w="3091" w:type="dxa"/>
            <w:tcBorders/>
            <w:vAlign w:val="center"/>
          </w:tcPr>
          <w:p>
            <w:pPr>
              <w:pStyle w:val="TableContents"/>
              <w:bidi w:val="0"/>
              <w:spacing w:before="0" w:after="283"/>
              <w:jc w:val="left"/>
              <w:rPr/>
            </w:pPr>
            <w:r>
              <w:rPr/>
              <w:t xml:space="preserve">Sapporo, Hokkaidōn prefektuuri </w:t>
            </w:r>
          </w:p>
        </w:tc>
      </w:tr>
      <w:tr>
        <w:trPr/>
        <w:tc>
          <w:tcPr>
            <w:tcW w:w="2491" w:type="dxa"/>
            <w:tcBorders/>
            <w:vAlign w:val="center"/>
          </w:tcPr>
          <w:p>
            <w:pPr>
              <w:pStyle w:val="TableContents"/>
              <w:bidi w:val="0"/>
              <w:spacing w:before="0" w:after="283"/>
              <w:jc w:val="left"/>
              <w:rPr/>
            </w:pPr>
            <w:r>
              <w:rPr/>
              <w:t xml:space="preserve">Talviolympialaiset </w:t>
            </w:r>
            <w:r>
              <w:rPr>
                <w:color w:val="A9A9A9"/>
              </w:rPr>
              <w:t xml:space="preserve">1998 </w:t>
            </w:r>
          </w:p>
        </w:tc>
        <w:tc>
          <w:tcPr>
            <w:tcW w:w="3091" w:type="dxa"/>
            <w:tcBorders/>
            <w:vAlign w:val="center"/>
          </w:tcPr>
          <w:p>
            <w:pPr>
              <w:pStyle w:val="TableContents"/>
              <w:bidi w:val="0"/>
              <w:spacing w:before="0" w:after="283"/>
              <w:jc w:val="left"/>
              <w:rPr/>
            </w:pPr>
            <w:r>
              <w:rPr/>
              <w:t xml:space="preserve">Nagano, Naganon prefektuuri </w:t>
            </w:r>
          </w:p>
        </w:tc>
      </w:tr>
      <w:tr>
        <w:trPr/>
        <w:tc>
          <w:tcPr>
            <w:tcW w:w="2491" w:type="dxa"/>
            <w:tcBorders/>
            <w:vAlign w:val="center"/>
          </w:tcPr>
          <w:p>
            <w:pPr>
              <w:pStyle w:val="TableContents"/>
              <w:bidi w:val="0"/>
              <w:spacing w:before="0" w:after="283"/>
              <w:jc w:val="left"/>
              <w:rPr/>
            </w:pPr>
            <w:r>
              <w:rPr/>
              <w:t xml:space="preserve">2020 kesäolympialaiset </w:t>
            </w:r>
          </w:p>
        </w:tc>
        <w:tc>
          <w:tcPr>
            <w:tcW w:w="3091" w:type="dxa"/>
            <w:tcBorders/>
            <w:vAlign w:val="center"/>
          </w:tcPr>
          <w:p>
            <w:pPr>
              <w:pStyle w:val="TableContents"/>
              <w:bidi w:val="0"/>
              <w:spacing w:before="0" w:after="283"/>
              <w:jc w:val="left"/>
              <w:rPr/>
            </w:pPr>
            <w:r>
              <w:rPr/>
              <w:t xml:space="preserve">Tokio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olivat viimeksi Japanissa?</w:t>
      </w:r>
    </w:p>
    <w:p>
      <w:pPr>
        <w:pStyle w:val="TextBody"/>
        <w:bidi w:val="0"/>
        <w:jc w:val="left"/>
        <w:rPr>
          <w:b/>
          <w:u w:val="single"/>
          <w:shd w:val="clear" w:fill="FFFF00"/>
        </w:rPr>
      </w:pPr>
      <w:r>
        <w:rPr>
          <w:b/>
          <w:u w:val="single"/>
          <w:shd w:val="clear" w:fill="FFFF00"/>
        </w:rPr>
        <w:t xml:space="preserve">Asiakirjan numero 23155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Balkanin sota (bulgarialainen: Балканска война; kreik: Αʹ Βαλκανικός πόλεμος; serb: Први балкански рат, Prvi Balkanski rat; turkki: Birinci Balkan Savaşı), kesti lokakuusta 1912 toukokuuhun 1913 ja käsitti Balkanin liiton (</w:t>
      </w:r>
      <w:r>
        <w:rPr>
          <w:color w:val="A9A9A9"/>
        </w:rPr>
        <w:t xml:space="preserve">Bulgarian</w:t>
      </w:r>
      <w:r>
        <w:rPr/>
        <w:t xml:space="preserve">, </w:t>
      </w:r>
      <w:r>
        <w:rPr>
          <w:color w:val="DCDCDC"/>
        </w:rPr>
        <w:t xml:space="preserve">Serbian</w:t>
      </w:r>
      <w:r>
        <w:rPr/>
        <w:t xml:space="preserve">, </w:t>
      </w:r>
      <w:r>
        <w:rPr>
          <w:color w:val="2F4F4F"/>
        </w:rPr>
        <w:t xml:space="preserve">Kreikan </w:t>
      </w:r>
      <w:r>
        <w:rPr/>
        <w:t xml:space="preserve">ja </w:t>
      </w:r>
      <w:r>
        <w:rPr>
          <w:color w:val="556B2F"/>
        </w:rPr>
        <w:t xml:space="preserve">Montenegron </w:t>
      </w:r>
      <w:r>
        <w:rPr/>
        <w:t xml:space="preserve">kuningaskunnat) toimet </w:t>
      </w:r>
      <w:r>
        <w:rPr/>
        <w:t xml:space="preserve">Osmanien valtakuntaa vastaan. Balkanin valtioiden yhdistetyt armeijat voittivat lukumäärällisesti heikommat ja strategisesti epäedullisessa asemassa olevat ottomaanien armeijat ja saavuttivat nopean menestyksen.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ensimmäinen Balkanin sota?</w:t>
      </w:r>
    </w:p>
    <w:p>
      <w:pPr>
        <w:pStyle w:val="TextBody"/>
        <w:bidi w:val="0"/>
        <w:jc w:val="left"/>
        <w:rPr>
          <w:b/>
          <w:u w:val="single"/>
          <w:shd w:val="clear" w:fill="FFFF00"/>
        </w:rPr>
      </w:pPr>
      <w:r>
        <w:rPr>
          <w:b/>
          <w:u w:val="single"/>
          <w:shd w:val="clear" w:fill="FFFF00"/>
        </w:rPr>
        <w:t xml:space="preserve">Asiakirjan numero 23156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Columbia Bar</w:t>
      </w:r>
      <w:r>
        <w:rPr/>
        <w:t xml:space="preserve">, jota kutsutaan usein myös Columbia River Bariksi, on Columbia-joen suulla sijaitseva baareista ja karikoista koostuva järjestelmä, joka ulottuu Yhdysvaltojen Oregonin ja Washingtonin osavaltioihin. Bar on noin 5 km (3 mailia) leveä ja 10 km (6 mailia)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Columbiajoki yhtyy Tyyneen valtamereen?</w:t>
      </w:r>
    </w:p>
    <w:p>
      <w:pPr>
        <w:pStyle w:val="TextBody"/>
        <w:bidi w:val="0"/>
        <w:jc w:val="left"/>
        <w:rPr>
          <w:b/>
          <w:u w:val="single"/>
          <w:shd w:val="clear" w:fill="FFFF00"/>
        </w:rPr>
      </w:pPr>
      <w:r>
        <w:rPr>
          <w:b/>
          <w:u w:val="single"/>
          <w:shd w:val="clear" w:fill="FFFF00"/>
        </w:rPr>
        <w:t xml:space="preserve">Asiakirjan numero 23157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S. MacNeish teki laajan arkeologisen tutkimuksen Mesoamerikassa, jonka aikana hän löysi maissintähkät Tehuacanin luolista Pueblassa. Alun perin epäiltiin, että nämä mukit ovat peräisin noin vuodelta 5000 eaa., mutta radiohiiliajoituksen jälkeen todettiin, että nämä löydöt ovat peräisin vuodelta 3500 eaa. Varhaisin ajoitettu maissintähkä löydettiin Guilá Naquitzin luolasta Oaxacassa, ja se on peräisin vuodelta 4300 eaa. </w:t>
      </w:r>
      <w:r>
        <w:rPr>
          <w:color w:val="A9A9A9"/>
        </w:rPr>
        <w:t xml:space="preserve">Maissi </w:t>
      </w:r>
      <w:r>
        <w:rPr/>
        <w:t xml:space="preserve">saapui tähän aikaan </w:t>
      </w:r>
      <w:r>
        <w:rPr/>
        <w:t xml:space="preserve">maissin esi-isän Teosinte-lajin katastrofaalisen sukupuolisen muuntumisen kautta.</w:t>
      </w:r>
      <w:r>
        <w:rPr/>
        <w:t xml:space="preserve"> Siitä tuli koko Mesoamerikan tärkein yksittäinen viljelykasvi. Maissi säilyy pitkään, siitä voidaan jauhaa jauhoja ja se muuttuu helposti ylijäämäksi tulevaa käyttöä varten. Maissista tuli elintärkeää Mesoamerikan ihmisten selviytymiselle, mikä näkyy heidän alkuperämyytteissään, taideteoksissaan ja rituaaleissaan. Maissijumala on kuvattu kaikkialla Mesoamerikassa kivifiguureissa, alttareiden kaiverruksissa ja jopa temppeleissä, mikä osoittaa entisestään maissin merkitystä mesoamerikkalaisille kansoille.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Amerikan ensimmäisten asukkaiden viljelemistä viljelykasveista oli se.</w:t>
      </w:r>
    </w:p>
    <w:p>
      <w:pPr>
        <w:pStyle w:val="TextBody"/>
        <w:bidi w:val="0"/>
        <w:jc w:val="left"/>
        <w:rPr>
          <w:b/>
          <w:u w:val="single"/>
          <w:shd w:val="clear" w:fill="FFFF00"/>
        </w:rPr>
      </w:pPr>
      <w:r>
        <w:rPr>
          <w:b/>
          <w:u w:val="single"/>
          <w:shd w:val="clear" w:fill="FFFF00"/>
        </w:rPr>
        <w:t xml:space="preserve">Asiakirjan numero 23158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Nation </w:t>
      </w:r>
    </w:p>
    <w:tbl>
      <w:tblPr>
        <w:tblW w:w="4577" w:type="dxa"/>
        <w:jc w:val="left"/>
        <w:tblInd w:w="0" w:type="dxa"/>
        <w:tblLayout w:type="fixed"/>
        <w:tblCellMar>
          <w:top w:w="28" w:type="dxa"/>
          <w:left w:w="28" w:type="dxa"/>
          <w:bottom w:w="28" w:type="dxa"/>
          <w:right w:w="28" w:type="dxa"/>
        </w:tblCellMar>
      </w:tblPr>
      <w:tblGrid>
        <w:gridCol w:w="1591"/>
        <w:gridCol w:w="2986"/>
      </w:tblGrid>
      <w:tr>
        <w:trPr/>
        <w:tc>
          <w:tcPr>
            <w:tcW w:w="1591" w:type="dxa"/>
            <w:tcBorders/>
            <w:vAlign w:val="center"/>
          </w:tcPr>
          <w:p>
            <w:pPr>
              <w:pStyle w:val="TableHeading"/>
              <w:suppressLineNumbers/>
              <w:bidi w:val="0"/>
              <w:spacing w:before="0" w:after="283"/>
              <w:jc w:val="center"/>
              <w:rPr/>
            </w:pPr>
            <w:r>
              <w:rPr/>
              <w:t xml:space="preserve">Tyyppi </w:t>
            </w:r>
          </w:p>
        </w:tc>
        <w:tc>
          <w:tcPr>
            <w:tcW w:w="2986" w:type="dxa"/>
            <w:tcBorders/>
            <w:vAlign w:val="center"/>
          </w:tcPr>
          <w:p>
            <w:pPr>
              <w:pStyle w:val="TableContents"/>
              <w:bidi w:val="0"/>
              <w:spacing w:before="0" w:after="283"/>
              <w:jc w:val="left"/>
              <w:rPr/>
            </w:pPr>
            <w:r>
              <w:rPr/>
              <w:t xml:space="preserve">Päivittäinen sanomalehti </w:t>
            </w:r>
          </w:p>
        </w:tc>
      </w:tr>
      <w:tr>
        <w:trPr/>
        <w:tc>
          <w:tcPr>
            <w:tcW w:w="1591" w:type="dxa"/>
            <w:tcBorders/>
            <w:vAlign w:val="center"/>
          </w:tcPr>
          <w:p>
            <w:pPr>
              <w:pStyle w:val="TableHeading"/>
              <w:suppressLineNumbers/>
              <w:bidi w:val="0"/>
              <w:spacing w:before="0" w:after="283"/>
              <w:jc w:val="center"/>
              <w:rPr/>
            </w:pPr>
            <w:r>
              <w:rPr/>
              <w:t xml:space="preserve">Julkaisija </w:t>
            </w:r>
          </w:p>
        </w:tc>
        <w:tc>
          <w:tcPr>
            <w:tcW w:w="2986" w:type="dxa"/>
            <w:tcBorders/>
            <w:vAlign w:val="center"/>
          </w:tcPr>
          <w:p>
            <w:pPr>
              <w:pStyle w:val="TableContents"/>
              <w:bidi w:val="0"/>
              <w:spacing w:before="0" w:after="283"/>
              <w:jc w:val="left"/>
              <w:rPr/>
            </w:pPr>
            <w:r>
              <w:rPr/>
              <w:t xml:space="preserve">Vintage Press Limited </w:t>
            </w:r>
          </w:p>
        </w:tc>
      </w:tr>
      <w:tr>
        <w:trPr/>
        <w:tc>
          <w:tcPr>
            <w:tcW w:w="1591" w:type="dxa"/>
            <w:tcBorders/>
            <w:vAlign w:val="center"/>
          </w:tcPr>
          <w:p>
            <w:pPr>
              <w:pStyle w:val="TableHeading"/>
              <w:suppressLineNumbers/>
              <w:bidi w:val="0"/>
              <w:spacing w:before="0" w:after="283"/>
              <w:jc w:val="center"/>
              <w:rPr/>
            </w:pPr>
            <w:r>
              <w:rPr/>
              <w:t xml:space="preserve">Toimittaja </w:t>
            </w:r>
          </w:p>
        </w:tc>
        <w:tc>
          <w:tcPr>
            <w:tcW w:w="2986" w:type="dxa"/>
            <w:tcBorders/>
            <w:vAlign w:val="center"/>
          </w:tcPr>
          <w:p>
            <w:pPr>
              <w:pStyle w:val="TableContents"/>
              <w:bidi w:val="0"/>
              <w:spacing w:before="0" w:after="283"/>
              <w:jc w:val="left"/>
              <w:rPr/>
            </w:pPr>
            <w:r>
              <w:rPr/>
              <w:t xml:space="preserve">Gbenga Omotoso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2986" w:type="dxa"/>
            <w:tcBorders/>
            <w:vAlign w:val="center"/>
          </w:tcPr>
          <w:p>
            <w:pPr>
              <w:pStyle w:val="TableContents"/>
              <w:bidi w:val="0"/>
              <w:spacing w:before="0" w:after="283"/>
              <w:jc w:val="left"/>
              <w:rPr/>
            </w:pPr>
            <w:r>
              <w:rPr/>
              <w:t xml:space="preserve">31. heinäkuuta 2006 </w:t>
            </w:r>
          </w:p>
        </w:tc>
      </w:tr>
      <w:tr>
        <w:trPr/>
        <w:tc>
          <w:tcPr>
            <w:tcW w:w="1591" w:type="dxa"/>
            <w:tcBorders/>
            <w:vAlign w:val="center"/>
          </w:tcPr>
          <w:p>
            <w:pPr>
              <w:pStyle w:val="TableHeading"/>
              <w:suppressLineNumbers/>
              <w:bidi w:val="0"/>
              <w:spacing w:before="0" w:after="283"/>
              <w:jc w:val="center"/>
              <w:rPr/>
            </w:pPr>
            <w:r>
              <w:rPr/>
              <w:t xml:space="preserve">Kieli </w:t>
            </w:r>
          </w:p>
        </w:tc>
        <w:tc>
          <w:tcPr>
            <w:tcW w:w="2986" w:type="dxa"/>
            <w:tcBorders/>
            <w:vAlign w:val="center"/>
          </w:tcPr>
          <w:p>
            <w:pPr>
              <w:pStyle w:val="TableContents"/>
              <w:bidi w:val="0"/>
              <w:spacing w:before="0" w:after="283"/>
              <w:jc w:val="left"/>
              <w:rPr/>
            </w:pPr>
            <w:r>
              <w:rPr/>
              <w:t xml:space="preserve">Englanti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2986" w:type="dxa"/>
            <w:tcBorders/>
            <w:vAlign w:val="center"/>
          </w:tcPr>
          <w:p>
            <w:pPr>
              <w:pStyle w:val="TableContents"/>
              <w:bidi w:val="0"/>
              <w:spacing w:before="0" w:after="283"/>
              <w:jc w:val="left"/>
              <w:rPr/>
            </w:pPr>
            <w:r>
              <w:rPr/>
              <w:t xml:space="preserve">Mushin, Lagosin osavaltio, Nigeria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2986" w:type="dxa"/>
            <w:tcBorders/>
            <w:vAlign w:val="center"/>
          </w:tcPr>
          <w:p>
            <w:pPr>
              <w:pStyle w:val="TableContents"/>
              <w:bidi w:val="0"/>
              <w:spacing w:before="0" w:after="283"/>
              <w:jc w:val="left"/>
              <w:rPr/>
            </w:pPr>
            <w:r>
              <w:rPr>
                <w:color w:val="A9A9A9"/>
              </w:rPr>
              <w:t xml:space="preserve">www.thenationonlineng.net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kansakunnan sanomalehti Nigerian verkkosivusto on</w:t>
      </w:r>
    </w:p>
    <w:p>
      <w:pPr>
        <w:pStyle w:val="TextBody"/>
        <w:bidi w:val="0"/>
        <w:jc w:val="left"/>
        <w:rPr>
          <w:b/>
          <w:u w:val="single"/>
          <w:shd w:val="clear" w:fill="FFFF00"/>
        </w:rPr>
      </w:pPr>
      <w:r>
        <w:rPr>
          <w:b/>
          <w:u w:val="single"/>
          <w:shd w:val="clear" w:fill="FFFF00"/>
        </w:rPr>
        <w:t xml:space="preserve">Asiakirjan numero 23159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Whole New World'' on kappale Disneyn vuoden 1992 animaatioelokuvasta Aladdin, jonka musiikin on tehnyt Alan Menken ja sanat Tim Rice. </w:t>
      </w:r>
      <w:r>
        <w:rPr/>
        <w:t xml:space="preserve">Balladi </w:t>
      </w:r>
      <w:r>
        <w:rPr/>
        <w:t xml:space="preserve">on duetto, jonka alun perin levyttivät laulajat </w:t>
      </w:r>
      <w:r>
        <w:rPr>
          <w:color w:val="A9A9A9"/>
        </w:rPr>
        <w:t xml:space="preserve">Brad Kane </w:t>
      </w:r>
      <w:r>
        <w:rPr/>
        <w:t xml:space="preserve">ja </w:t>
      </w:r>
      <w:r>
        <w:rPr>
          <w:color w:val="DCDCDC"/>
        </w:rPr>
        <w:t xml:space="preserve">Lea Salonga </w:t>
      </w:r>
      <w:r>
        <w:rPr/>
        <w:t xml:space="preserve">päähenkilöiden Aladdinin ja Jasminin ääninä, ja se toimii sekä elokuvan rakkaus- että tunnuskappaleena. Sanoituksellisesti ``A Whole New World'' kuvaa Aladdinia, joka näyttää vangitulle prinsessalle vapaan elämän ja parin tunnustavan rakkautensa toisiaan kohtaan taikamatolla ratsastaessaan. Kappale keräsi parhaan alkuperäisen laulun Oscar-palkinnon 65. Oscar-gaalassa. ``A Whole New World'' voitti myös Grammy-palkinnon vuoden kappaleesta 36. vuotuisissa Grammy-gaalassa, ensimmäisenä ja toistaiseksi ainoana Disney-kappaleena, joka on voittanut kyseisessä kategoriassa. Vuonna 2014 Adam Jacobs ja Courtney Reed esittivät kappaleen Aladdinina ja Jasminina elokuvan Broadway-sovituksessa.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aivan uuden maailman Aladdin-elokuvassa...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Whole New World'' on kappale </w:t>
      </w:r>
      <w:r>
        <w:rPr>
          <w:color w:val="A9A9A9"/>
        </w:rPr>
        <w:t xml:space="preserve">Disneyn vuoden 1992 animaatioelokuvasta Aladdin, jonka </w:t>
      </w:r>
      <w:r>
        <w:rPr/>
        <w:t xml:space="preserve">musiikin on tehnyt Alan Menken ja sanat Tim Rice. Laulu on päähenkilöiden Aladdinin ja Jasminin välinen balladi uudesta maailmasta, jonka he löytävät yhdessä Aladdinin taikamatolla ajaessaan. Alkuperäisen version lauloivat </w:t>
      </w:r>
      <w:r>
        <w:rPr/>
        <w:t xml:space="preserve">elokuvan aikana </w:t>
      </w:r>
      <w:r>
        <w:rPr>
          <w:color w:val="DCDCDC"/>
        </w:rPr>
        <w:t xml:space="preserve">Brad Kane </w:t>
      </w:r>
      <w:r>
        <w:rPr/>
        <w:t xml:space="preserve">ja </w:t>
      </w:r>
      <w:r>
        <w:rPr>
          <w:color w:val="2F4F4F"/>
        </w:rPr>
        <w:t xml:space="preserve">Lea Salonga.</w:t>
      </w:r>
      <w:r>
        <w:rPr/>
        <w:t xml:space="preserve"> He myös esittivät kappaleen hahmoissaan 65. Oscar-gaalassa, jossa se voitti Oscar-palkinnon parhaasta alkuperäislaulusta sekä ensimmäisenä ja toistaiseksi ainoana Disney-kappaleena Grammy-palkinnon vuoden laulusta 36. vuotuisessa Grammy-gaalassa. Vuonna 2014 Adam Jacobs ja Courtney Reed esittivät kappaleen Aladdinina ja Jasminina elokuvan Broadway-sovituksessa.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Aladdin-elokuvassa "Koko uusi maailma"?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elokuvasta on peräisin kappale A whole new world?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Whole New World'' on kappale Disneyn vuoden 1992 animaatioelokuvasta Aladdin, jonka musiikin on tehnyt Alan Menken ja sanat Tim Rice. Laulu on päähenkilöiden Aladdinin ja Jasminin välinen balladi uudesta maailmasta, jonka he löytävät yhdessä Aladdinin taikamatolla ajaessaan. Alkuperäisen version lauloivat </w:t>
      </w:r>
      <w:r>
        <w:rPr/>
        <w:t xml:space="preserve">elokuvan aikana </w:t>
      </w:r>
      <w:r>
        <w:rPr>
          <w:color w:val="A9A9A9"/>
        </w:rPr>
        <w:t xml:space="preserve">Brad Kane </w:t>
      </w:r>
      <w:r>
        <w:rPr/>
        <w:t xml:space="preserve">ja </w:t>
      </w:r>
      <w:r>
        <w:rPr>
          <w:color w:val="DCDCDC"/>
        </w:rPr>
        <w:t xml:space="preserve">Lea Salonga.</w:t>
      </w:r>
      <w:r>
        <w:rPr/>
        <w:t xml:space="preserve"> He myös esittivät kappaleen hahmoissaan 65. Oscar-gaalassa, jossa se voitti Oscar-palkinnon parhaasta alkuperäislaulusta sekä ensimmäisenä ja toistaiseksi ainoana Disney-kappaleena Grammy-palkinnon vuoden laulusta 36. vuotuisessa Grammy-gaalassa. Vuonna 2014 Adam Jacobs ja Courtney Reed esittivät kappaleen Aladdinina ja Jasminina elokuvan Broadway-sovituksessa.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Aladdinissa aivan uuden maailman...</w:t>
      </w:r>
    </w:p>
    <w:p>
      <w:pPr>
        <w:pStyle w:val="TextBody"/>
        <w:bidi w:val="0"/>
        <w:jc w:val="left"/>
        <w:rPr>
          <w:b/>
          <w:u w:val="single"/>
          <w:shd w:val="clear" w:fill="FFFF00"/>
        </w:rPr>
      </w:pPr>
      <w:r>
        <w:rPr>
          <w:b/>
          <w:u w:val="single"/>
          <w:shd w:val="clear" w:fill="FFFF00"/>
        </w:rPr>
        <w:t xml:space="preserve">Asiakirjan numero 23160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Viivästynyt univaiheen häiriö </w:t>
      </w:r>
      <w:r>
        <w:rPr/>
        <w:t xml:space="preserve">(DSPD), joka tunnetaan useammin viivästyneen univaiheen oireyhtymänä ja myös viivästyneen uni-valverytmin häiriönä, on henkilön vuorokausirytmin (biologisen kellon) krooninen häiriö verrattuna väestöön ja yhteiskunnallisiin normeihin. Häiriö vaikuttaa unen ajoitukseen, vireystilan huippukauteen, kehon sisälämpörytmiin sekä hormonaalisiin ja muihin vuorokausisykleihin. DSPD:tä sairastavat nukahtavat yleensä joitakin tunteja keskiyön jälkeen ja heillä on vaikeuksia herätä aamulla. DSPD:tä sairastavien vuorokausijakso on todennäköisesti huomattavasti pidempi kuin 24 tuntia. Oireita voidaan vaikeusasteesta riippuen hallita enemmän tai vähemmän, mutta parannuskeinoa ei ole tiedossa, ja tutkimukset viittaavat häiriön geneettiseen alkuperään.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nukun paremmin aamulla kuin illalla</w:t>
      </w:r>
    </w:p>
    <w:p>
      <w:pPr>
        <w:pStyle w:val="TextBody"/>
        <w:bidi w:val="0"/>
        <w:jc w:val="left"/>
        <w:rPr>
          <w:b/>
          <w:u w:val="single"/>
          <w:shd w:val="clear" w:fill="FFFF00"/>
        </w:rPr>
      </w:pPr>
      <w:r>
        <w:rPr>
          <w:b/>
          <w:u w:val="single"/>
          <w:shd w:val="clear" w:fill="FFFF00"/>
        </w:rPr>
        <w:t xml:space="preserve">Asiakirjan numero 23161</w:t>
      </w:r>
    </w:p>
    <w:p>
      <w:pPr>
        <w:pStyle w:val="TextBody"/>
        <w:bidi w:val="0"/>
        <w:jc w:val="left"/>
        <w:rPr>
          <w:b/>
          <w:shd w:val="clear" w:fill="FFFF00"/>
        </w:rPr>
      </w:pPr>
      <w:r>
        <w:rPr>
          <w:b/>
          <w:shd w:val="clear" w:fill="FFFF00"/>
        </w:rPr>
        <w:t xml:space="preserve">Tekstin numero 0</w:t>
      </w:r>
    </w:p>
    <w:tbl>
      <w:tblPr>
        <w:tblW w:w="4097" w:type="dxa"/>
        <w:jc w:val="left"/>
        <w:tblInd w:w="0" w:type="dxa"/>
        <w:tblLayout w:type="fixed"/>
        <w:tblCellMar>
          <w:top w:w="28" w:type="dxa"/>
          <w:left w:w="28" w:type="dxa"/>
          <w:bottom w:w="28" w:type="dxa"/>
          <w:right w:w="28" w:type="dxa"/>
        </w:tblCellMar>
      </w:tblPr>
      <w:tblGrid>
        <w:gridCol w:w="2656"/>
        <w:gridCol w:w="1441"/>
      </w:tblGrid>
      <w:tr>
        <w:trPr/>
        <w:tc>
          <w:tcPr>
            <w:tcW w:w="2656" w:type="dxa"/>
            <w:tcBorders/>
            <w:vAlign w:val="center"/>
          </w:tcPr>
          <w:p>
            <w:pPr>
              <w:pStyle w:val="TableHeading"/>
              <w:suppressLineNumbers/>
              <w:bidi w:val="0"/>
              <w:spacing w:before="0" w:after="283"/>
              <w:jc w:val="center"/>
              <w:rPr/>
            </w:pPr>
            <w:r>
              <w:rPr/>
              <w:t xml:space="preserve">Nimi </w:t>
            </w:r>
          </w:p>
        </w:tc>
        <w:tc>
          <w:tcPr>
            <w:tcW w:w="1441" w:type="dxa"/>
            <w:tcBorders/>
            <w:vAlign w:val="center"/>
          </w:tcPr>
          <w:p>
            <w:pPr>
              <w:pStyle w:val="TableHeading"/>
              <w:suppressLineNumbers/>
              <w:bidi w:val="0"/>
              <w:spacing w:before="0" w:after="283"/>
              <w:jc w:val="center"/>
              <w:rPr/>
            </w:pPr>
            <w:r>
              <w:rPr/>
              <w:t xml:space="preserve">Vuodet </w:t>
            </w:r>
          </w:p>
        </w:tc>
      </w:tr>
      <w:tr>
        <w:trPr/>
        <w:tc>
          <w:tcPr>
            <w:tcW w:w="2656" w:type="dxa"/>
            <w:tcBorders/>
            <w:vAlign w:val="center"/>
          </w:tcPr>
          <w:p>
            <w:pPr>
              <w:pStyle w:val="TableContents"/>
              <w:bidi w:val="0"/>
              <w:spacing w:before="0" w:after="283"/>
              <w:jc w:val="left"/>
              <w:rPr/>
            </w:pPr>
            <w:r>
              <w:rPr/>
              <w:t xml:space="preserve">Labatt Brewing Company </w:t>
            </w:r>
          </w:p>
        </w:tc>
        <w:tc>
          <w:tcPr>
            <w:tcW w:w="1441" w:type="dxa"/>
            <w:tcBorders/>
            <w:vAlign w:val="center"/>
          </w:tcPr>
          <w:p>
            <w:pPr>
              <w:pStyle w:val="TableContents"/>
              <w:bidi w:val="0"/>
              <w:spacing w:before="0" w:after="283"/>
              <w:jc w:val="left"/>
              <w:rPr/>
            </w:pPr>
            <w:r>
              <w:rPr/>
              <w:t xml:space="preserve">1976 -- 1995 </w:t>
            </w:r>
          </w:p>
        </w:tc>
      </w:tr>
      <w:tr>
        <w:trPr/>
        <w:tc>
          <w:tcPr>
            <w:tcW w:w="2656" w:type="dxa"/>
            <w:tcBorders/>
            <w:vAlign w:val="center"/>
          </w:tcPr>
          <w:p>
            <w:pPr>
              <w:pStyle w:val="TableContents"/>
              <w:bidi w:val="0"/>
              <w:spacing w:before="0" w:after="283"/>
              <w:jc w:val="left"/>
              <w:rPr/>
            </w:pPr>
            <w:r>
              <w:rPr/>
              <w:t xml:space="preserve">Interbrew </w:t>
            </w:r>
          </w:p>
        </w:tc>
        <w:tc>
          <w:tcPr>
            <w:tcW w:w="1441" w:type="dxa"/>
            <w:tcBorders/>
            <w:vAlign w:val="center"/>
          </w:tcPr>
          <w:p>
            <w:pPr>
              <w:pStyle w:val="TableContents"/>
              <w:bidi w:val="0"/>
              <w:spacing w:before="0" w:after="283"/>
              <w:jc w:val="left"/>
              <w:rPr/>
            </w:pPr>
            <w:r>
              <w:rPr/>
              <w:t xml:space="preserve">1995 -- 2000 </w:t>
            </w:r>
          </w:p>
        </w:tc>
      </w:tr>
      <w:tr>
        <w:trPr/>
        <w:tc>
          <w:tcPr>
            <w:tcW w:w="2656" w:type="dxa"/>
            <w:tcBorders/>
            <w:vAlign w:val="center"/>
          </w:tcPr>
          <w:p>
            <w:pPr>
              <w:pStyle w:val="TableContents"/>
              <w:bidi w:val="0"/>
              <w:spacing w:before="0" w:after="283"/>
              <w:jc w:val="left"/>
              <w:rPr/>
            </w:pPr>
            <w:r>
              <w:rPr>
                <w:color w:val="A9A9A9"/>
              </w:rPr>
              <w:t xml:space="preserve">Rogers </w:t>
            </w:r>
            <w:r>
              <w:rPr/>
              <w:t xml:space="preserve">Communications </w:t>
            </w:r>
          </w:p>
        </w:tc>
        <w:tc>
          <w:tcPr>
            <w:tcW w:w="1441" w:type="dxa"/>
            <w:tcBorders/>
            <w:vAlign w:val="center"/>
          </w:tcPr>
          <w:p>
            <w:pPr>
              <w:pStyle w:val="TableContents"/>
              <w:bidi w:val="0"/>
              <w:spacing w:before="0" w:after="283"/>
              <w:jc w:val="left"/>
              <w:rPr/>
            </w:pPr>
            <w:r>
              <w:rPr/>
              <w:t xml:space="preserve">2000 --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Toronto Blue Jaysien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Ross Atkins </w:t>
      </w:r>
      <w:r>
        <w:rPr/>
        <w:t xml:space="preserve">2015-nykyisin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Toronton Blue Jaysien toimitusjohtaja.</w:t>
      </w:r>
    </w:p>
    <w:p>
      <w:pPr>
        <w:pStyle w:val="TextBody"/>
        <w:bidi w:val="0"/>
        <w:jc w:val="left"/>
        <w:rPr>
          <w:b/>
          <w:u w:val="single"/>
          <w:shd w:val="clear" w:fill="FFFF00"/>
        </w:rPr>
      </w:pPr>
      <w:r>
        <w:rPr>
          <w:b/>
          <w:u w:val="single"/>
          <w:shd w:val="clear" w:fill="FFFF00"/>
        </w:rPr>
        <w:t xml:space="preserve">Asiakirjan numero 23162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Chalke </w:t>
      </w:r>
      <w:r>
        <w:rPr/>
        <w:t xml:space="preserve">(/ tʃ ɔː k /; s. 27. elokuuta 1976) on kanadalainen näyttelijä. Hänet tunnetaan näyttelemällä tohtori Elliot Reidiä NBC:n / ABC:n komediasarjassa Scrubs, toista Rebecca ``Becky'' Conneria ABC:n komediasarjassa Roseanne, Stella Zinmania CBS:n komediasarjassa How I Met Your Mother ja Beth Smithiä Adult Swimin aikuisten animoidussa scifi-sarjassa Rick and Morty. Hänellä oli myös toistuva rooli ABC:n / TBS:n komediasarjan Cougar Town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Stellaa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Sarah Chalke </w:t>
      </w:r>
      <w:r>
        <w:rPr/>
        <w:t xml:space="preserve">(/ ˈtʃɔːk /; s. 27. elokuuta 1976) on kanadalainen näyttelijä. Hänet tunnetaan näyttelemällä tohtori Elliot Reidiä NBC:n / ABC:n komediasarjassa Scrubs, toista Rebecca ``Becky'' Conneria ABC:n komediasarjassa Roseanne, Stella Zinmania CBS:n komediasarjassa How I Met Your Mother ja Beth Smithiä Adult Swimin aikuisten animoidussa scifi-sarjassa Rick and Morty. Hänellä oli myös toistuva rooli ABC:n ja TBS:n komediasarjan Cougar Town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Stellaa elokuvassa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Chalken näyttelijänura alkoi kahdeksanvuotiaana, kun hän alkoi esiintyä musiikkiteatteriesityksissä. 12-vuotiaana hänestä tuli toimittaja kanadalaiseen lastenohjelmaan KidZone. Vuonna </w:t>
      </w:r>
      <w:r>
        <w:rPr>
          <w:color w:val="A9A9A9"/>
        </w:rPr>
        <w:t xml:space="preserve">1993 </w:t>
      </w:r>
      <w:r>
        <w:rPr/>
        <w:t xml:space="preserve">hän otti vastaan Rebecca Conner-Healyn roolin Roseanne-sarjassa Lecy Goransonin lähdettyä sarjasta; Chalke esiintyi eri hahmona Roseannen jaksossa ``Halloween: The Final Chapter'' (# 178, alkuperäinen lähetys 31. lokakuuta 1995) Goransonin paluun jälkeen. Chalke palasi myöhemmin Beckyn rooliin Goransonin lähdettyä toistamiseen. Sarjan päätyttyä Chalke palasi hetkeksi Kanadaan, jossa hän näytteli CBC Televisionin draamassa Nothing Too Good for a Cowboy (1998 -- 1999).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Becky tuli Roseanneen?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Sarah Chalke (/ tʃ ɔː k /; s. 27. elokuuta 1976) on kanadalais-amerikkalainen näyttelijä ja ääninäyttelijä. Hänet tunnetaan näyttelemällä tohtori Elliot Reidiä NBC:n / ABC:n komediasarjassa Scrubs, toista Rebecca ``Becky'' Conneria ja Andreaa ABC:n komediasarjassa Roseanne, Stella Zinmania CBS:n komediasarjassa How I Met Your Mother ja </w:t>
      </w:r>
      <w:r>
        <w:rPr>
          <w:color w:val="A9A9A9"/>
        </w:rPr>
        <w:t xml:space="preserve">Beth Smithiä </w:t>
      </w:r>
      <w:r>
        <w:rPr/>
        <w:t xml:space="preserve">Adult Swimin aikuisten animoidussa scifi-sarjassa Rick and Morty. Hänellä oli myös toistuva rooli ABC:n / TBS:n komediasarjan Cougar Town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ääni Sarah Chalke on Rick and Mortyssa?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Sarah Chalke </w:t>
      </w:r>
      <w:r>
        <w:rPr/>
        <w:t xml:space="preserve">(/ tʃ ɔː k /; s. 27. elokuuta 1976) on kanadalais-amerikkalainen näyttelijä. Hänet tunnetaan näyttelemällä tohtori Elliot Reidiä NBC:n / ABC:n komediasarjassa Scrubs, toista Rebecca ``Becky'' Conneria ja Andreaa ABC:n komediasarjassa Roseanne, Stella Zinmania CBS:n komediasarjassa How I Met Your Mother ja Beth Smithiä Adult Swimin aikuisten animoidussa scifi-sarjassa Rick and Morty. Hänellä oli myös toistuva rooli ABC:n / TBS:n komediasarjan Cougar Town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Stellaa sarjassa Kuinka tapasin äitisi?</w:t>
      </w:r>
    </w:p>
    <w:p>
      <w:pPr>
        <w:pStyle w:val="TextBody"/>
        <w:bidi w:val="0"/>
        <w:jc w:val="left"/>
        <w:rPr>
          <w:b/>
          <w:u w:val="single"/>
          <w:shd w:val="clear" w:fill="FFFF00"/>
        </w:rPr>
      </w:pPr>
      <w:r>
        <w:rPr>
          <w:b/>
          <w:u w:val="single"/>
          <w:shd w:val="clear" w:fill="FFFF00"/>
        </w:rPr>
        <w:t xml:space="preserve">Asiakirjan numero 23163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Wyoming kaksinkertaistui Neuvostoliiton jäätyneelle alueelle. Pieni maatila, jossa Rocky asui ja harjoitteli, sijaitsi Jackson Holessa, ja Grand Teton National Parkia käytettiin monien Neuvostoliiton ulkoilmakohtausten kuvaamiseen. </w:t>
      </w:r>
      <w:r>
        <w:rPr>
          <w:color w:val="A9A9A9"/>
        </w:rPr>
        <w:t xml:space="preserve">PNE Agrodome Hastings Parkissa Vancouverissa, Brittiläisessä Kolumbiassa, toimi </w:t>
      </w:r>
      <w:r>
        <w:rPr/>
        <w:t xml:space="preserve">Rockyn Neuvostoliitossa tapahtuvan kamppailun kuvauspaikkana.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Rockyn taistelukohtaukset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Nyrkkeilijät jatkavat taisteluaan seuraavien kymmenien erien ajan, ja Rocky onnistuu jatkuvasti pitämään asemansa Dragon urheista yrityksistä huolimatta. Rockyn sitkeys ja sinnikkyys saa aiemmin vihamielisen neuvostoyleisön puolelleen, mikä saa Dragon järkyttymään siinä määrin, että hän ottaa Koloffia kurkusta kiinni ja heittää tämän ulos kehästä, koska tämä oli haukkunut häntä. Viimeisessä erässä </w:t>
      </w:r>
      <w:r>
        <w:rPr>
          <w:color w:val="A9A9A9"/>
        </w:rPr>
        <w:t xml:space="preserve">Rocky </w:t>
      </w:r>
      <w:r>
        <w:rPr/>
        <w:t xml:space="preserve">voittaa Dragon tyrmäyksellä, ottelua seuranneiden neuvostoliittolaisten politbyroon jäsenten järkytykseksi.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Rocky 4:n lopussa</w:t>
      </w:r>
    </w:p>
    <w:p>
      <w:pPr>
        <w:pStyle w:val="TextBody"/>
        <w:bidi w:val="0"/>
        <w:jc w:val="left"/>
        <w:rPr>
          <w:b/>
          <w:u w:val="single"/>
          <w:shd w:val="clear" w:fill="FFFF00"/>
        </w:rPr>
      </w:pPr>
      <w:r>
        <w:rPr>
          <w:b/>
          <w:u w:val="single"/>
          <w:shd w:val="clear" w:fill="FFFF00"/>
        </w:rPr>
        <w:t xml:space="preserve">Asiakirjan numero 23164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Penkki </w:t>
      </w:r>
      <w:r>
        <w:rPr/>
        <w:t xml:space="preserve">(/ ˈpjuː /) on pitkä penkki tai suljettu laatikko, jota käytetään seurakunnan tai kuoron jäsenten istuimena kirkossa tai joskus oikeussalissa.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kirkon penkkirivejä?</w:t>
      </w:r>
    </w:p>
    <w:p>
      <w:pPr>
        <w:pStyle w:val="TextBody"/>
        <w:bidi w:val="0"/>
        <w:jc w:val="left"/>
        <w:rPr>
          <w:b/>
          <w:u w:val="single"/>
          <w:shd w:val="clear" w:fill="FFFF00"/>
        </w:rPr>
      </w:pPr>
      <w:r>
        <w:rPr>
          <w:b/>
          <w:u w:val="single"/>
          <w:shd w:val="clear" w:fill="FFFF00"/>
        </w:rPr>
        <w:t xml:space="preserve">Asiakirjan numero 23165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Bockscar</w:t>
      </w:r>
      <w:r>
        <w:rPr/>
        <w:t xml:space="preserve">, joskus myös Bock's Car, on Yhdysvaltain armeijan ilmavoimien B-29-pommikoneen nimi, joka pudotti Fat Man -ydinaseen japanilaisen Nagasakin kaupungin ylle toisen maailmansodan aikana historian toisessa - ja viimeisessä - ydinaseiskussa. Bockscar oli yksi 509. divisioonan käyttämistä 15:stä Silverplate B-29:stä, ja se rakennettiin Glenn L. Martinin lentokonetehtaalla Bellevuessa, Nebraskassa, nykyisen Offuttin lentotukikohdan alueella, ja se luovutettiin Yhdysvaltain armeijan ilmavoimille 19. maaliskuuta 1945. Se määrättiin huhtikuussa 509. lentoryhmän 393. pommituslaivueeseen Wendoverin armeijan lentokentälle Utahiin.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lentokoneet, jotka pudottivat pommit Hiroshimaan ja Nagasakiin.</w:t>
      </w:r>
    </w:p>
    <w:p>
      <w:pPr>
        <w:pStyle w:val="TextBody"/>
        <w:bidi w:val="0"/>
        <w:jc w:val="left"/>
        <w:rPr>
          <w:b/>
          <w:u w:val="single"/>
          <w:shd w:val="clear" w:fill="FFFF00"/>
        </w:rPr>
      </w:pPr>
      <w:r>
        <w:rPr>
          <w:b/>
          <w:u w:val="single"/>
          <w:shd w:val="clear" w:fill="FFFF00"/>
        </w:rPr>
        <w:t xml:space="preserve">Asiakirjan numero 23166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Mom &amp; Dad on </w:t>
      </w:r>
      <w:r>
        <w:rPr/>
        <w:t xml:space="preserve">Brian Taylorin kirjoittama ja ohjaama yhdysvaltalainen kauhukomediaelokuva </w:t>
      </w:r>
      <w:r>
        <w:rPr>
          <w:color w:val="A9A9A9"/>
        </w:rPr>
        <w:t xml:space="preserve">vuodelta 2017.</w:t>
      </w:r>
      <w:r>
        <w:rPr/>
        <w:t xml:space="preserve"> Elokuvan pääosissa nähdään Nicolas Cage ja Selma Blair. Se sai ensi-iltansa Midnight Madness -osastolla Toronton kansainvälisillä elokuvajuhlilla 2017. Momentum Pictures julkaisi elokuvan 19. tammikuuta 2018. Elokuva sai kriitikoilta yleisesti ottaen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äiti ja isä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äiti ja isä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Äiti ja isä on Brian Taylorin käsikirjoittama ja ohjaama yhdysvaltalainen kauhukomediaelokuva vuodelta 2017. Elokuvan pääosissa nähdään Nicolas Cage ja Selma Blair. Se sai ensi-iltansa Midnight Madness -osastolla Toronton kansainvälisillä elokuvajuhlilla 2017. </w:t>
      </w:r>
      <w:r>
        <w:rPr/>
        <w:t xml:space="preserve">Momentum Pictures </w:t>
      </w:r>
      <w:r>
        <w:rPr/>
        <w:t xml:space="preserve">julkaisi elokuvan </w:t>
      </w:r>
      <w:r>
        <w:rPr>
          <w:color w:val="A9A9A9"/>
        </w:rPr>
        <w:t xml:space="preserve">19.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 ja isä -elokuva tulee ulos</w:t>
      </w:r>
    </w:p>
    <w:p>
      <w:pPr>
        <w:pStyle w:val="TextBody"/>
        <w:bidi w:val="0"/>
        <w:jc w:val="left"/>
        <w:rPr>
          <w:b/>
          <w:u w:val="single"/>
          <w:shd w:val="clear" w:fill="FFFF00"/>
        </w:rPr>
      </w:pPr>
      <w:r>
        <w:rPr>
          <w:b/>
          <w:u w:val="single"/>
          <w:shd w:val="clear" w:fill="FFFF00"/>
        </w:rPr>
        <w:t xml:space="preserve">Asiakirjan numero 23167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Bullbar tai push bumper (myös roo bar tai nudge bar Australiassa, moose bumper Kanadassa ja push bar, bull bar, brush guard, grill guard tai cattle pusher Yhdysvalloissa) on ajoneuvon etuosaan asennettu laite</w:t>
      </w:r>
      <w:r>
        <w:rPr>
          <w:color w:val="A9A9A9"/>
        </w:rPr>
        <w:t xml:space="preserve">, joka suojaa ajoneuvon etuosaa törmäyksiltä, olipa kyseessä sitten vahingossa tapahtuva törmäys ison eläimen kanssa maaseututeillä tai tahallinen törmäys toisen ajoneuvon kanssa poliisin käytössä</w:t>
      </w:r>
      <w:r>
        <w:rPr/>
        <w:t xml:space="preserve">. Ne vaihtelevat huomattavasti kooltaan ja muodoltaan, ja ne koostuvat yleensä hitsatuista teräs- tai alumiiniputkista tai viime aikoina valetuista polykarbonaatti- ja polyeteenimateriaaleista. Nimessä esiintyvä "sonni" viittaa karjaan, joka maaseudulla joskus kulkee maaseututeillä ja maanteillä.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harjasuojan tarkoitus</w:t>
      </w:r>
    </w:p>
    <w:p>
      <w:pPr>
        <w:pStyle w:val="TextBody"/>
        <w:bidi w:val="0"/>
        <w:jc w:val="left"/>
        <w:rPr>
          <w:b/>
          <w:u w:val="single"/>
          <w:shd w:val="clear" w:fill="FFFF00"/>
        </w:rPr>
      </w:pPr>
      <w:r>
        <w:rPr>
          <w:b/>
          <w:u w:val="single"/>
          <w:shd w:val="clear" w:fill="FFFF00"/>
        </w:rPr>
        <w:t xml:space="preserve">Asiakirjan numero 23168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Taivaan mandaatin käsitettä käytettiin ensimmäisen kerran tukemaan </w:t>
      </w:r>
      <w:r>
        <w:rPr>
          <w:color w:val="A9A9A9"/>
        </w:rPr>
        <w:t xml:space="preserve">Zhou-dynastian </w:t>
      </w:r>
      <w:r>
        <w:rPr/>
        <w:t xml:space="preserve">(1046-256 eaa.) </w:t>
      </w:r>
      <w:r>
        <w:rPr>
          <w:color w:val="A9A9A9"/>
        </w:rPr>
        <w:t xml:space="preserve">kuninkaiden </w:t>
      </w:r>
      <w:r>
        <w:rPr/>
        <w:t xml:space="preserve">hallintoa </w:t>
      </w:r>
      <w:r>
        <w:rPr/>
        <w:t xml:space="preserve">ja oikeuttamaan heidän vallankumouksensa aikaisemman Shang-dynastian (1600-1069 eaa.) kukistamiseksi. Sitä käytettiin koko Kiinan historian ajan legitimoimaan uusien keisareiden, myös muiden kuin haanien etnisten hallitsijoiden, kuten Qing-dynastian (1636 -- 1912), onnistunut kukistaminen ja asettaminen. Tätä käsitettä käyttivät myös naapurimaiden, kuten Korean ja Vietnamin, hallitsijat.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taivaan valtuudet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Taivaan mandaatti eli Tian Ming (kiinaksi </w:t>
      </w:r>
      <w:r>
        <w:rPr/>
        <w:t xml:space="preserve">天命; pinyin: Tiānmìng; Wade -- Giles: T'ien-ming) on kiinalainen poliittinen ja uskonnollinen oppi, jota on käytetty muinaisista ajoista lähtien perustelemaan Kiinan keisarin hallintoa. Uskomuksen mukaan taivas </w:t>
      </w:r>
      <w:r>
        <w:rPr/>
        <w:t xml:space="preserve">(</w:t>
      </w:r>
      <w:r>
        <w:rPr/>
        <w:t xml:space="preserve">天, Tian) -- joka ilmentää maailmankaikkeuden luonnollista järjestystä ja tahtoa -- antaa valtuudet </w:t>
      </w:r>
      <w:r>
        <w:rPr>
          <w:color w:val="A9A9A9"/>
        </w:rPr>
        <w:t xml:space="preserve">Kiinan </w:t>
      </w:r>
      <w:r>
        <w:rPr/>
        <w:t xml:space="preserve">oikeudenmukaiselle hallitsijalle</w:t>
      </w:r>
      <w:r>
        <w:rPr/>
        <w:t xml:space="preserve">, ``Himmeleen pojalle'', ``Himmeleen valtakunnan'' hallitsijalle.</w:t>
      </w:r>
      <w:r>
        <w:rPr/>
        <w:t xml:space="preserve"> Jos hallitsija kukistettiin, tämä tulkittiin merkiksi siitä, että hallitsija oli kelvoton ja oli menettänyt valtakirjan. Yleinen uskomus oli myös, että luonnonkatastrofit, kuten nälänhätä ja tulvat, olivat merkkejä taivaan tyytymättömyydestä hallitsijaa kohtaan, joten suurten katastrofien jälkeen syntyi usein kapinoita, koska kansalaiset pitivät niitä merkkeinä siitä, että taivaan valtakirja oli peruutettu.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johon klassiseen sivilisaatioon liittyy käsite taivaan mandaatti.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Sanottiin, että Ming-dynastian talonpoikaisryhmä oli todellinen valitsija, joka mahdollisti sen, että hallitsija saattoi vaatia itselleen taivaan mandaatin. Mandaatin mahdollisina ehdokkaina he saattoivat miellyttää talonpoikaisryhmää saadakseen dynastian suosiota. Se oli alusta loppuun asti pelkkää politiikkaa ja keisarin yritys ylläpitää suotuisaa käytöstä taivasta kohtaan. Monet Qing-dynastian keisarit katsoivat suunnattomasti itseensä yrittäessään tulla toimeen hallintonsa kanssa, jos heidän aikanaan tapahtui luonnonkatastrofeja. Tämä tulkittiin varoitukseksi Taivaan tyytymättömästä vihasta keisarin hallintoa kohtaan, jolloin hänen valtakuntansa oli epävakaa. Lisäksi Qing-keisarit ottivat neuvonantajiensa palautteen hyvin vakavasti hallitsemisen yhteydessä ja ottivat tehtäväkseen miettiä dynastian yleiskatsauksen nykyisiä päätöksiä siinä toivossa, että ne suosivat taivasta. </w:t>
      </w:r>
      <w:r>
        <w:rPr>
          <w:color w:val="A9A9A9"/>
        </w:rPr>
        <w:t xml:space="preserve">Qing-dynastian loppua </w:t>
      </w:r>
      <w:r>
        <w:rPr/>
        <w:t xml:space="preserve">kohti</w:t>
      </w:r>
      <w:r>
        <w:rPr/>
        <w:t xml:space="preserve">, kun Kiinan kansantasavalta alkoi vakiintua, mandaattia ei enää voitu vaatia, sillä siitä tuli menneisyyden rituaali. Etenkin, kun Taivaan mandaatista ei ollut mitään virallista lausuntoa tai 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lopetti taivaan mandaatin käytön?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Vauras Shang-dynastia täytti valtakautensa monilla merkittävillä saavutuksilla. Dynastia kesti huomattavan kauan, ja sen aikana 31 kuningasta hallitsi 17 sukupolven ajan. Tänä aikana dynastia nautti rauhan ja rauhallisuuden ajasta, jolloin kansalaiset pystyivät ansaitsemaan hyvän toimeentulon. Hallitus pystyi alun perin hallitsemaan suurinta osaa sisäisistä asioistaan kansan tarjoaman vankan tuen ansiosta. Ajan kuluessa hallitsijoiden väärinkäytökset muita yhteiskuntaluokkia kohtaan johtivat kuitenkin yhteiskunnallisiin levottomuuksiin ja epävakauteen. Tämän dynastian korruptio loi tarvittavat olosuhteet uuden hallitsijahuoneen nousulle - Zhou-dynastian. Kapinaa Shangia vastaan johti Zhou Wu. He loivat Taivaan mandaatin selittääkseen oikeutensa ottaa valta ja olettivat, että ainoa tapa pitää mandaatti hallussa oli hallita hyvin Taivaan silmissä. He uskoivat, että </w:t>
      </w:r>
      <w:r>
        <w:rPr>
          <w:color w:val="A9A9A9"/>
        </w:rPr>
        <w:t xml:space="preserve">Shangin hallitsijatalosta oli tullut moraalisesti korruptoitunut, </w:t>
      </w:r>
      <w:r>
        <w:rPr/>
        <w:t xml:space="preserve">ja että Shangin johtajien hyveellisyyden menettäminen oikeutti heidän oman talonsa ottamaan vallan. Shang-dynastian kukistaminen oli heidän mukaansa taivaan antaman mandaatin mukaista.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mukaan Zhoun shang-kuninkaat olivat menettäneet valtakirjansa taivaalta, koska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Taivaan mandaatin käsitettä </w:t>
      </w:r>
      <w:r>
        <w:rPr/>
        <w:t xml:space="preserve">käytettiin ensimmäisen kerran tukemaan Zhou-dynastian (1046-256 eaa.) kuninkaiden hallintoa ja oikeuttamaan heidän vallankumouksensa aikaisemman Shang-dynastian (1600-1069 eaa.) kukistamiseksi. Sitä käytettiin koko Kiinan historian ajan legitimoimaan uusien keisareiden, myös muiden kuin haanien etnisten hallitsijoiden, kuten Qing-dynastian, menestyksekäs kukistaminen ja asettaminen. Tätä käsitettä käyttivät myös monarkit naapurimaissa, kuten Koreassa ja Vietnamissa. Samanlainen tilanne vallitsi Ahom-hallinnon perustamisesta lähtien Assamin kuningaskunnassa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zhou-dynastian kuninkaat saivat valtaa?</w:t>
      </w:r>
    </w:p>
    <w:p>
      <w:pPr>
        <w:pStyle w:val="TextBody"/>
        <w:bidi w:val="0"/>
        <w:jc w:val="left"/>
        <w:rPr>
          <w:b/>
          <w:u w:val="single"/>
          <w:shd w:val="clear" w:fill="FFFF00"/>
        </w:rPr>
      </w:pPr>
      <w:r>
        <w:rPr>
          <w:b/>
          <w:u w:val="single"/>
          <w:shd w:val="clear" w:fill="FFFF00"/>
        </w:rPr>
        <w:t xml:space="preserve">Asiakirjan numero 23169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kolmas kausi alkoi </w:t>
      </w:r>
      <w:r>
        <w:rPr>
          <w:color w:val="A9A9A9"/>
        </w:rPr>
        <w:t xml:space="preserve">24. tammikuuta 2011</w:t>
      </w:r>
      <w:r>
        <w:rPr/>
        <w:t xml:space="preserve">. Kolmetoista drag-kuningatarta kilpaili Amerikan seuraavan drag-supertähden tittelistä, pääesiintyjäpaikasta Absolut-kiertueella, elinikäisestä Kryolan-meikkivarastosta ja 75 000 dollarin rahapalkinnosta.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Rupauls Drag Racen 3.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RuPaul's Drag Race -sarjan kolmannen kauden voittaja oli </w:t>
      </w:r>
      <w:r>
        <w:rPr>
          <w:color w:val="A9A9A9"/>
        </w:rPr>
        <w:t xml:space="preserve">Raja</w:t>
      </w:r>
      <w:r>
        <w:rPr/>
        <w:t xml:space="preserve">, ja toiseksi sijoittui Manila Luzon.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Rupaul's Drag Race -kilpailun 3. kauden</w:t>
      </w:r>
    </w:p>
    <w:p>
      <w:pPr>
        <w:pStyle w:val="TextBody"/>
        <w:bidi w:val="0"/>
        <w:jc w:val="left"/>
        <w:rPr>
          <w:b/>
          <w:u w:val="single"/>
          <w:shd w:val="clear" w:fill="FFFF00"/>
        </w:rPr>
      </w:pPr>
      <w:r>
        <w:rPr>
          <w:b/>
          <w:u w:val="single"/>
          <w:shd w:val="clear" w:fill="FFFF00"/>
        </w:rPr>
        <w:t xml:space="preserve">Asiakirjan numero 23170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Lämpöenergia siirtyy luonnollisesti lämpimämmistä paikoista kylmempiin tiloihin. Lämpöpumppu voi kuitenkin kääntää tämän prosessin päinvastaiseksi imemällä lämpöä kylmästä tilasta ja luovuttamalla sitä lämpimämpään tilaan. Lämpö ei säily tässä prosessissa, ja se vaatii jonkin verran ulkoista energiaa, kuten sähköä. Lämmitys-, ilmanvaihto- ja ilmastointijärjestelmissä (HVAC) termi lämpöpumppu viittaa yleensä höyrynpuristusjäähdytyslaitteisiin, jotka on optimoitu korkeaan hyötysuhteeseen molempiin </w:t>
      </w:r>
      <w:r>
        <w:rPr>
          <w:color w:val="A9A9A9"/>
        </w:rPr>
        <w:t xml:space="preserve">lämpöenergian </w:t>
      </w:r>
      <w:r>
        <w:rPr/>
        <w:t xml:space="preserve">siirtosuuntiin. Nämä lämpöpumput voivat olla käännettävissä ja toimia kumpaankin suuntaan lämmityksen tai jäähdytyksen tuottamiseksi sisätiloihin.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lämmitysmuoto on lämpöpumppu</w:t>
      </w:r>
    </w:p>
    <w:p>
      <w:pPr>
        <w:pStyle w:val="TextBody"/>
        <w:bidi w:val="0"/>
        <w:jc w:val="left"/>
        <w:rPr>
          <w:b/>
          <w:u w:val="single"/>
          <w:shd w:val="clear" w:fill="FFFF00"/>
        </w:rPr>
      </w:pPr>
      <w:r>
        <w:rPr>
          <w:b/>
          <w:u w:val="single"/>
          <w:shd w:val="clear" w:fill="FFFF00"/>
        </w:rPr>
        <w:t xml:space="preserve">Asiakirjan numero 23171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rajakustannus on </w:t>
      </w:r>
      <w:r>
        <w:rPr>
          <w:color w:val="A9A9A9"/>
        </w:rPr>
        <w:t xml:space="preserve">muutos vaihtoehtoiskustannuksissa, joka syntyy, kun tuotettua määrää lisätään yhdellä yksiköllä, </w:t>
      </w:r>
      <w:r>
        <w:rPr/>
        <w:t xml:space="preserve">eli se on kustannus, joka aiheutuu siitä, että tuotetaan yksi yksikkö enemmän tavaraa. Intuitiivisesti rajakustannus kullakin tuotantotasolla sisältää seuraavan yksikön tuottamiseen tarvittavien lisäpanosten kustannukset. Kullakin tarkasteltavana olevalla tuotantotasolla ja tarkastelujaksolla rajakustannuksiin sisältyvät kaikki kustannukset, jotka vaihtelevat tuotantotason mukaan, kun taas muita kustannuksia, jotka eivät vaihtele tuotannon mukaan, pidetään kiinteinä. Esimerkiksi auton valmistuksen rajakustannuksiin sisältyvät yleensä ylimääräisen auton valmistamiseen tarvittavat työvoima- ja varaosakustannukset, mutta eivät tehtaan kiinteät kustannukset, jotka ovat jo syntyneet. Käytännössä marginaalianalyysi jaetaan lyhyen ja pitkän aikavälin tapauksiin siten, että pitkällä aikavälillä kaikki kustannukset (myös kiinteät kustannukset) muuttuvat marginaalikustannuksiksi.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tuotteen rajakustannus</w:t>
      </w:r>
    </w:p>
    <w:p>
      <w:pPr>
        <w:pStyle w:val="TextBody"/>
        <w:bidi w:val="0"/>
        <w:jc w:val="left"/>
        <w:rPr>
          <w:b/>
          <w:u w:val="single"/>
          <w:shd w:val="clear" w:fill="FFFF00"/>
        </w:rPr>
      </w:pPr>
      <w:r>
        <w:rPr>
          <w:b/>
          <w:u w:val="single"/>
          <w:shd w:val="clear" w:fill="FFFF00"/>
        </w:rPr>
        <w:t xml:space="preserve">Asiakirjan numero 23172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samanaikaisesti Yhdysvaltojen kanssa verkkopankkitoiminta saapui myös Yhdistyneeseen kuningaskuntaan. Bank of Scotland perusti vuonna </w:t>
      </w:r>
      <w:r>
        <w:rPr>
          <w:color w:val="A9A9A9"/>
        </w:rPr>
        <w:t xml:space="preserve">1983</w:t>
      </w:r>
      <w:r>
        <w:rPr/>
        <w:t xml:space="preserve"> Nottingham Building Societyn (NBS) asiakkaille Yhdistyneen kuningaskunnan ensimmäiset verkkopankkipalvelut, jotka tunnettiin nimellä Homelink</w:t>
      </w:r>
      <w:r>
        <w:rPr/>
        <w:t xml:space="preserve">. Käytetty järjestelmä perustui Yhdistyneen kuningaskunnan Prestel viewlink -järjestelmään, ja siinä käytettiin puhelinjärjestelmään ja televisioon liitettyä tietokonetta, kuten BBC Microa, tai näppäimistöä (Tandata Td1400). Järjestelmä mahdollisti tiliotteiden, tilisiirtojen ja laskujen maksamisen verkossa. Pankkisiirtojen ja laskujen maksamista varten oli lähetettävä kirjallinen ohje, jossa oli yksityiskohtaiset tiedot vastaanottajasta, NBS:lle, joka määritteli tiedot Homelink-järjestelmään. Tyypillisiä vastaanottajia olivat kaasu-, sähkö- ja puhelinyhtiöt sekä muiden pankkien tilit. Tilinomistaja syöttää tiedot suoritettavista maksuista NBS:n järjestelmään Prestelin kautta. Tämän jälkeen NBS lähetti maksun saajalle shekin ja tilinomistajalle lähetettiin ilmoitus, jossa ilmoitettiin yksityiskohtaiset tiedot maksusta. Myöhemmin maksu siirrettiin suoraan BACS-järjestelmän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verkkopankkitoiminta alkoi Yhdistyneessä kuningaskunnassa</w:t>
      </w:r>
    </w:p>
    <w:p>
      <w:pPr>
        <w:pStyle w:val="TextBody"/>
        <w:bidi w:val="0"/>
        <w:jc w:val="left"/>
        <w:rPr>
          <w:b/>
          <w:u w:val="single"/>
          <w:shd w:val="clear" w:fill="FFFF00"/>
        </w:rPr>
      </w:pPr>
      <w:r>
        <w:rPr>
          <w:b/>
          <w:u w:val="single"/>
          <w:shd w:val="clear" w:fill="FFFF00"/>
        </w:rPr>
        <w:t xml:space="preserve">Asiakirjan numero 23173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Varastoinnin lisäksi keskityhjiön tärkein tehtävä on </w:t>
      </w:r>
      <w:r>
        <w:rPr>
          <w:color w:val="A9A9A9"/>
        </w:rPr>
        <w:t xml:space="preserve">ylläpitää turgoripaine soluseinää vasten</w:t>
      </w:r>
      <w:r>
        <w:rPr/>
        <w:t xml:space="preserve">. Tonoplastista löytyvät proteiinit (akvaporiinit) säätelevät veden virtausta tyhjiöön ja tyhjiöstä ulos aktiivisen kuljetuksen avulla pumppaamalla kaliumioneja (K-ioneja) tyhjiön sisälle ja sieltä ulos. Osmoosin ansiosta vesi diffundoituu vakuoliin, jolloin soluseinään kohdistuu paineita. Jos veden menetys johtaa turgoripaineen huomattavaan laskuun, solu plasmoloituu. Vakuolin aiheuttamaa turgoripainetta tarvitaan myös solun pidentymiseen: kun soluseinämä hajoaa osittain ekspansiinien vaikutuksesta, vähemmän jäykkä seinämä laajenee vakuolin sisältä tulevan paineen vaikutuksesta. Turgoripaine, jota vakuolit aiheuttavat, on myös välttämätön kasvien pystyasennon tukemisessa. Toinen keskeinen tyhjiön tehtävä on, että se työntää solun sytoplasman kaiken sisällön solukalvoa vasten ja pitää näin kloroplastit lähempänä valoa. Useimmat kasvit varastoivat tyhjiöön kemikaaleja, jotka reagoivat sytosolissa olevien kemikaalien kanssa. Jos solu rikkoutuu esimerkiksi kasvinsyöjän toimesta, nämä kaksi kemikaalia voivat reagoida muodostaen myrkyllisiä kemikaaleja. Valkosipulissa alliin ja alliinaasientsyymi ovat normaalisti erillään, mutta ne muodostavat alliinia, jos vakuoli rikkoutuu. Samanlainen reaktio on vastuussa syn-propanetiili-S-oksidin muodostumisesta, kun sipulia leikataan.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keskityhjiön tehtävä kasveissa?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kypsissä </w:t>
      </w:r>
      <w:r>
        <w:rPr/>
        <w:t xml:space="preserve">kasvisoluissa on yksi suuri tyhjiö, joka tyypillisesti vie yli 30 prosenttia solun tilavuudesta ja joka voi tietyissä solutyypeissä ja olosuhteissa viedä jopa 80 prosenttia tilavuudesta. Sytoplasman säikeet kulkevat usein tyhjiön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solussa on suuri keskeinen tyhjiö?</w:t>
      </w:r>
    </w:p>
    <w:p>
      <w:pPr>
        <w:pStyle w:val="TextBody"/>
        <w:bidi w:val="0"/>
        <w:jc w:val="left"/>
        <w:rPr>
          <w:b/>
          <w:u w:val="single"/>
          <w:shd w:val="clear" w:fill="FFFF00"/>
        </w:rPr>
      </w:pPr>
      <w:r>
        <w:rPr>
          <w:b/>
          <w:u w:val="single"/>
          <w:shd w:val="clear" w:fill="FFFF00"/>
        </w:rPr>
        <w:t xml:space="preserve">Asiakirjan numero 23174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Hayden Dinklage </w:t>
      </w:r>
      <w:r>
        <w:rPr/>
        <w:t xml:space="preserve">(/ ˈdɪŋklədʒ / DINK-lij, s. 11. kesäkuuta 1969) on yhdysvaltalainen näyttelijä ja elokuvatuottaja. Hän on saanut lukuisia tunnustuksia, muun muassa Golden Globe -palkinnon ja kaksi Primetime Emmy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tyrion lannisteria game of thronesissa?</w:t>
      </w:r>
    </w:p>
    <w:p>
      <w:pPr>
        <w:pStyle w:val="TextBody"/>
        <w:bidi w:val="0"/>
        <w:jc w:val="left"/>
        <w:rPr>
          <w:b/>
          <w:u w:val="single"/>
          <w:shd w:val="clear" w:fill="FFFF00"/>
        </w:rPr>
      </w:pPr>
      <w:r>
        <w:rPr>
          <w:b/>
          <w:u w:val="single"/>
          <w:shd w:val="clear" w:fill="FFFF00"/>
        </w:rPr>
        <w:t xml:space="preserve">Asiakirjan numero 23175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Valloitus tapahtui </w:t>
      </w:r>
      <w:r>
        <w:rPr>
          <w:color w:val="A9A9A9"/>
        </w:rPr>
        <w:t xml:space="preserve">vuosina 1402-1496</w:t>
      </w:r>
      <w:r>
        <w:rPr/>
        <w:t xml:space="preserve">. Se ei ollut sotilaallisesti helppo tehtävä, kun otetaan huomioon guanche-alkuperäiskansojen vastarinta joillakin saarilla. Se ei ollut helppo myöskään poliittisesti, kun otetaan huomioon aateliston (joka pyrki vahvistamaan taloudellista ja poliittista valtaansa) ja valtion, erityisesti Kastilian, ristiriitaiset intressit, jotka liittyivät oman valtansa vahvistamiseen kilpailemalla aateliston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otti Kanariansaaret haltuunsa?</w:t>
      </w:r>
    </w:p>
    <w:p>
      <w:pPr>
        <w:pStyle w:val="TextBody"/>
        <w:bidi w:val="0"/>
        <w:jc w:val="left"/>
        <w:rPr>
          <w:b/>
          <w:u w:val="single"/>
          <w:shd w:val="clear" w:fill="FFFF00"/>
        </w:rPr>
      </w:pPr>
      <w:r>
        <w:rPr>
          <w:b/>
          <w:u w:val="single"/>
          <w:shd w:val="clear" w:fill="FFFF00"/>
        </w:rPr>
        <w:t xml:space="preserve">Asiakirjan numero 23176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Neljä </w:t>
      </w:r>
    </w:p>
    <w:tbl>
      <w:tblPr>
        <w:tblW w:w="9681" w:type="dxa"/>
        <w:jc w:val="left"/>
        <w:tblInd w:w="0" w:type="dxa"/>
        <w:tblLayout w:type="fixed"/>
        <w:tblCellMar>
          <w:top w:w="28" w:type="dxa"/>
          <w:left w:w="28" w:type="dxa"/>
          <w:bottom w:w="28" w:type="dxa"/>
          <w:right w:w="28" w:type="dxa"/>
        </w:tblCellMar>
      </w:tblPr>
      <w:tblGrid>
        <w:gridCol w:w="1141"/>
        <w:gridCol w:w="1861"/>
        <w:gridCol w:w="1801"/>
        <w:gridCol w:w="1786"/>
        <w:gridCol w:w="1651"/>
        <w:gridCol w:w="1441"/>
      </w:tblGrid>
      <w:tr>
        <w:trPr/>
        <w:tc>
          <w:tcPr>
            <w:tcW w:w="1141" w:type="dxa"/>
            <w:tcBorders/>
            <w:vAlign w:val="center"/>
          </w:tcPr>
          <w:p>
            <w:pPr>
              <w:pStyle w:val="TableHeading"/>
              <w:suppressLineNumbers/>
              <w:bidi w:val="0"/>
              <w:spacing w:before="0" w:after="283"/>
              <w:jc w:val="center"/>
              <w:rPr/>
            </w:pPr>
            <w:r>
              <w:rPr/>
              <w:t xml:space="preserve">Jakso </w:t>
            </w:r>
          </w:p>
        </w:tc>
        <w:tc>
          <w:tcPr>
            <w:tcW w:w="1861" w:type="dxa"/>
            <w:tcBorders/>
            <w:vAlign w:val="center"/>
          </w:tcPr>
          <w:p>
            <w:pPr>
              <w:pStyle w:val="TableHeading"/>
              <w:suppressLineNumbers/>
              <w:bidi w:val="0"/>
              <w:spacing w:before="0" w:after="283"/>
              <w:jc w:val="center"/>
              <w:rPr/>
            </w:pPr>
            <w:r>
              <w:rPr/>
              <w:t xml:space="preserve">Ryhmän jäsenet </w:t>
            </w:r>
          </w:p>
        </w:tc>
        <w:tc>
          <w:tcPr>
            <w:tcW w:w="1801" w:type="dxa"/>
            <w:tcBorders/>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c>
          <w:tcPr>
            <w:tcW w:w="165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Paikka 1 </w:t>
            </w:r>
          </w:p>
        </w:tc>
        <w:tc>
          <w:tcPr>
            <w:tcW w:w="1861" w:type="dxa"/>
            <w:tcBorders/>
            <w:vAlign w:val="center"/>
          </w:tcPr>
          <w:p>
            <w:pPr>
              <w:pStyle w:val="TableContents"/>
              <w:bidi w:val="0"/>
              <w:spacing w:before="0" w:after="283"/>
              <w:jc w:val="left"/>
              <w:rPr/>
            </w:pPr>
            <w:r>
              <w:rPr/>
              <w:t xml:space="preserve">Paikka 2 </w:t>
            </w:r>
          </w:p>
        </w:tc>
        <w:tc>
          <w:tcPr>
            <w:tcW w:w="1801" w:type="dxa"/>
            <w:tcBorders/>
            <w:vAlign w:val="center"/>
          </w:tcPr>
          <w:p>
            <w:pPr>
              <w:pStyle w:val="TableContents"/>
              <w:bidi w:val="0"/>
              <w:spacing w:before="0" w:after="283"/>
              <w:jc w:val="left"/>
              <w:rPr/>
            </w:pPr>
            <w:r>
              <w:rPr/>
              <w:t xml:space="preserve">Paikka 3 </w:t>
            </w:r>
          </w:p>
        </w:tc>
        <w:tc>
          <w:tcPr>
            <w:tcW w:w="1786" w:type="dxa"/>
            <w:tcBorders/>
            <w:vAlign w:val="center"/>
          </w:tcPr>
          <w:p>
            <w:pPr>
              <w:pStyle w:val="TableContents"/>
              <w:bidi w:val="0"/>
              <w:spacing w:before="0" w:after="283"/>
              <w:jc w:val="left"/>
              <w:rPr/>
            </w:pPr>
            <w:r>
              <w:rPr/>
              <w:t xml:space="preserve">Paikka 4 </w:t>
            </w:r>
          </w:p>
        </w:tc>
        <w:tc>
          <w:tcPr>
            <w:tcW w:w="1651" w:type="dxa"/>
            <w:tcBorders/>
          </w:tcPr>
          <w:p>
            <w:pPr>
              <w:pStyle w:val="TableContents"/>
              <w:bidi w:val="0"/>
              <w:spacing w:before="0" w:after="283"/>
              <w:jc w:val="left"/>
              <w:rPr>
                <w:sz w:val="4"/>
                <w:szCs w:val="4"/>
              </w:rPr>
            </w:pPr>
            <w:r>
              <w:rPr>
                <w:sz w:val="4"/>
                <w:szCs w:val="4"/>
              </w:rPr>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Original Four </w:t>
            </w:r>
          </w:p>
        </w:tc>
        <w:tc>
          <w:tcPr>
            <w:tcW w:w="1801" w:type="dxa"/>
            <w:tcBorders/>
            <w:vAlign w:val="center"/>
          </w:tcPr>
          <w:p>
            <w:pPr>
              <w:pStyle w:val="TableContents"/>
              <w:bidi w:val="0"/>
              <w:spacing w:before="0" w:after="283"/>
              <w:jc w:val="left"/>
              <w:rPr/>
            </w:pPr>
            <w:r>
              <w:rPr/>
              <w:t xml:space="preserve">Lex Lu </w:t>
            </w:r>
          </w:p>
        </w:tc>
        <w:tc>
          <w:tcPr>
            <w:tcW w:w="1786" w:type="dxa"/>
            <w:tcBorders/>
            <w:vAlign w:val="center"/>
          </w:tcPr>
          <w:p>
            <w:pPr>
              <w:pStyle w:val="TableContents"/>
              <w:bidi w:val="0"/>
              <w:spacing w:before="0" w:after="283"/>
              <w:jc w:val="left"/>
              <w:rPr/>
            </w:pPr>
            <w:r>
              <w:rPr/>
              <w:t xml:space="preserve">Ash Minor </w:t>
            </w:r>
          </w:p>
        </w:tc>
        <w:tc>
          <w:tcPr>
            <w:tcW w:w="1651" w:type="dxa"/>
            <w:tcBorders/>
            <w:vAlign w:val="center"/>
          </w:tcPr>
          <w:p>
            <w:pPr>
              <w:pStyle w:val="TableContents"/>
              <w:bidi w:val="0"/>
              <w:spacing w:before="0" w:after="283"/>
              <w:jc w:val="left"/>
              <w:rPr/>
            </w:pPr>
            <w:r>
              <w:rPr/>
              <w:t xml:space="preserve">Elanese Lansen </w:t>
            </w:r>
          </w:p>
        </w:tc>
        <w:tc>
          <w:tcPr>
            <w:tcW w:w="1441" w:type="dxa"/>
            <w:tcBorders/>
            <w:vAlign w:val="center"/>
          </w:tcPr>
          <w:p>
            <w:pPr>
              <w:pStyle w:val="TableContents"/>
              <w:bidi w:val="0"/>
              <w:spacing w:before="0" w:after="283"/>
              <w:jc w:val="left"/>
              <w:rPr/>
            </w:pPr>
            <w:r>
              <w:rPr/>
              <w:t xml:space="preserve">Blair Perkins </w:t>
            </w:r>
          </w:p>
        </w:tc>
      </w:tr>
      <w:tr>
        <w:trPr/>
        <w:tc>
          <w:tcPr>
            <w:tcW w:w="1141" w:type="dxa"/>
            <w:tcBorders/>
            <w:vAlign w:val="center"/>
          </w:tcPr>
          <w:p>
            <w:pPr>
              <w:pStyle w:val="TableHeading"/>
              <w:suppressLineNumbers/>
              <w:bidi w:val="0"/>
              <w:spacing w:before="0" w:after="283"/>
              <w:jc w:val="center"/>
              <w:rPr/>
            </w:pPr>
            <w:r>
              <w:rPr/>
              <w:t xml:space="preserve">2. Neljä </w:t>
            </w:r>
          </w:p>
        </w:tc>
        <w:tc>
          <w:tcPr>
            <w:tcW w:w="1861" w:type="dxa"/>
            <w:tcBorders/>
            <w:vAlign w:val="center"/>
          </w:tcPr>
          <w:p>
            <w:pPr>
              <w:pStyle w:val="TableContents"/>
              <w:bidi w:val="0"/>
              <w:spacing w:before="0" w:after="283"/>
              <w:jc w:val="left"/>
              <w:rPr/>
            </w:pPr>
            <w:r>
              <w:rPr/>
              <w:t xml:space="preserve">Zhavia </w:t>
            </w:r>
          </w:p>
        </w:tc>
        <w:tc>
          <w:tcPr>
            <w:tcW w:w="1801" w:type="dxa"/>
            <w:tcBorders/>
            <w:vAlign w:val="center"/>
          </w:tcPr>
          <w:p>
            <w:pPr>
              <w:pStyle w:val="TableContents"/>
              <w:bidi w:val="0"/>
              <w:spacing w:before="0" w:after="283"/>
              <w:jc w:val="left"/>
              <w:rPr/>
            </w:pPr>
            <w:r>
              <w:rPr/>
              <w:t xml:space="preserve">Saeed Renaud </w:t>
            </w:r>
          </w:p>
        </w:tc>
        <w:tc>
          <w:tcPr>
            <w:tcW w:w="4878" w:type="dxa"/>
            <w:gridSpan w:val="3"/>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3. Neljä </w:t>
            </w:r>
          </w:p>
        </w:tc>
        <w:tc>
          <w:tcPr>
            <w:tcW w:w="1801" w:type="dxa"/>
            <w:tcBorders/>
            <w:vAlign w:val="center"/>
          </w:tcPr>
          <w:p>
            <w:pPr>
              <w:pStyle w:val="TableContents"/>
              <w:bidi w:val="0"/>
              <w:spacing w:before="0" w:after="283"/>
              <w:jc w:val="left"/>
              <w:rPr/>
            </w:pPr>
            <w:r>
              <w:rPr/>
              <w:t xml:space="preserve">Cheyenne Elliot </w:t>
            </w:r>
          </w:p>
        </w:tc>
        <w:tc>
          <w:tcPr>
            <w:tcW w:w="1786" w:type="dxa"/>
            <w:tcBorders/>
            <w:vAlign w:val="center"/>
          </w:tcPr>
          <w:p>
            <w:pPr>
              <w:pStyle w:val="TableContents"/>
              <w:bidi w:val="0"/>
              <w:spacing w:before="0" w:after="283"/>
              <w:jc w:val="left"/>
              <w:rPr/>
            </w:pPr>
            <w:r>
              <w:rPr/>
              <w:t xml:space="preserve">Candice Boyd </w:t>
            </w:r>
          </w:p>
        </w:tc>
        <w:tc>
          <w:tcPr>
            <w:tcW w:w="1651" w:type="dxa"/>
            <w:tcBorders/>
            <w:vAlign w:val="center"/>
          </w:tcPr>
          <w:p>
            <w:pPr>
              <w:pStyle w:val="TableContents"/>
              <w:bidi w:val="0"/>
              <w:spacing w:before="0" w:after="283"/>
              <w:jc w:val="left"/>
              <w:rPr/>
            </w:pPr>
            <w:r>
              <w:rPr/>
              <w:t xml:space="preserve">Jason Warrior </w:t>
            </w:r>
          </w:p>
        </w:tc>
        <w:tc>
          <w:tcPr>
            <w:tcW w:w="144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Neljäs Neljä </w:t>
            </w:r>
          </w:p>
        </w:tc>
        <w:tc>
          <w:tcPr>
            <w:tcW w:w="1801" w:type="dxa"/>
            <w:tcBorders/>
            <w:vAlign w:val="center"/>
          </w:tcPr>
          <w:p>
            <w:pPr>
              <w:pStyle w:val="TableContents"/>
              <w:bidi w:val="0"/>
              <w:spacing w:before="0" w:after="283"/>
              <w:jc w:val="left"/>
              <w:rPr/>
            </w:pPr>
            <w:r>
              <w:rPr/>
              <w:t xml:space="preserve">Rell Jerv </w:t>
            </w:r>
          </w:p>
        </w:tc>
        <w:tc>
          <w:tcPr>
            <w:tcW w:w="1786" w:type="dxa"/>
            <w:tcBorders/>
            <w:vAlign w:val="center"/>
          </w:tcPr>
          <w:p>
            <w:pPr>
              <w:pStyle w:val="TableContents"/>
              <w:bidi w:val="0"/>
              <w:spacing w:before="0" w:after="283"/>
              <w:jc w:val="left"/>
              <w:rPr/>
            </w:pPr>
            <w:r>
              <w:rPr/>
              <w:t xml:space="preserve">Tim Johnson Jr.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Heading"/>
              <w:suppressLineNumbers/>
              <w:bidi w:val="0"/>
              <w:spacing w:before="0" w:after="283"/>
              <w:jc w:val="center"/>
              <w:rPr/>
            </w:pPr>
            <w:r>
              <w:rPr/>
              <w:t xml:space="preserve">5. Neljä </w:t>
            </w:r>
          </w:p>
        </w:tc>
        <w:tc>
          <w:tcPr>
            <w:tcW w:w="1801" w:type="dxa"/>
            <w:tcBorders/>
            <w:vAlign w:val="center"/>
          </w:tcPr>
          <w:p>
            <w:pPr>
              <w:pStyle w:val="TableContents"/>
              <w:bidi w:val="0"/>
              <w:spacing w:before="0" w:after="283"/>
              <w:jc w:val="left"/>
              <w:rPr/>
            </w:pPr>
            <w:r>
              <w:rPr/>
              <w:t xml:space="preserve">Nick Harrison </w:t>
            </w:r>
          </w:p>
        </w:tc>
        <w:tc>
          <w:tcPr>
            <w:tcW w:w="1786" w:type="dxa"/>
            <w:tcBorders/>
            <w:vAlign w:val="center"/>
          </w:tcPr>
          <w:p>
            <w:pPr>
              <w:pStyle w:val="TableContents"/>
              <w:bidi w:val="0"/>
              <w:spacing w:before="0" w:after="283"/>
              <w:jc w:val="left"/>
              <w:rPr/>
            </w:pPr>
            <w:r>
              <w:rPr/>
              <w:t xml:space="preserve">Kendyle Paige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5 </w:t>
            </w:r>
          </w:p>
        </w:tc>
        <w:tc>
          <w:tcPr>
            <w:tcW w:w="1861" w:type="dxa"/>
            <w:tcBorders/>
            <w:vAlign w:val="center"/>
          </w:tcPr>
          <w:p>
            <w:pPr>
              <w:pStyle w:val="TableHeading"/>
              <w:suppressLineNumbers/>
              <w:bidi w:val="0"/>
              <w:spacing w:before="0" w:after="283"/>
              <w:jc w:val="center"/>
              <w:rPr/>
            </w:pPr>
            <w:r>
              <w:rPr/>
              <w:t xml:space="preserve">6. Neljä </w:t>
            </w:r>
          </w:p>
        </w:tc>
        <w:tc>
          <w:tcPr>
            <w:tcW w:w="1801" w:type="dxa"/>
            <w:tcBorders/>
            <w:vAlign w:val="center"/>
          </w:tcPr>
          <w:p>
            <w:pPr>
              <w:pStyle w:val="TableContents"/>
              <w:bidi w:val="0"/>
              <w:spacing w:before="0" w:after="283"/>
              <w:jc w:val="left"/>
              <w:rPr/>
            </w:pPr>
            <w:r>
              <w:rPr>
                <w:color w:val="A9A9A9"/>
              </w:rPr>
              <w:t xml:space="preserve">Evvie McKinney </w:t>
            </w:r>
          </w:p>
        </w:tc>
        <w:tc>
          <w:tcPr>
            <w:tcW w:w="1786" w:type="dxa"/>
            <w:tcBorders/>
            <w:vAlign w:val="center"/>
          </w:tcPr>
          <w:p>
            <w:pPr>
              <w:pStyle w:val="TableContents"/>
              <w:bidi w:val="0"/>
              <w:spacing w:before="0" w:after="283"/>
              <w:jc w:val="left"/>
              <w:rPr/>
            </w:pPr>
            <w:r>
              <w:rPr>
                <w:color w:val="DCDCDC"/>
              </w:rPr>
              <w:t xml:space="preserve">Vincint Cannady </w:t>
            </w:r>
          </w:p>
        </w:tc>
        <w:tc>
          <w:tcPr>
            <w:tcW w:w="309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5 / 6 </w:t>
            </w:r>
          </w:p>
        </w:tc>
        <w:tc>
          <w:tcPr>
            <w:tcW w:w="1861" w:type="dxa"/>
            <w:tcBorders/>
            <w:vAlign w:val="center"/>
          </w:tcPr>
          <w:p>
            <w:pPr>
              <w:pStyle w:val="TableHeading"/>
              <w:suppressLineNumbers/>
              <w:bidi w:val="0"/>
              <w:spacing w:before="0" w:after="283"/>
              <w:jc w:val="center"/>
              <w:rPr/>
            </w:pPr>
            <w:r>
              <w:rPr/>
              <w:t xml:space="preserve">Final Four </w:t>
            </w:r>
          </w:p>
        </w:tc>
        <w:tc>
          <w:tcPr>
            <w:tcW w:w="1801" w:type="dxa"/>
            <w:tcBorders/>
            <w:vAlign w:val="center"/>
          </w:tcPr>
          <w:p>
            <w:pPr>
              <w:pStyle w:val="TableContents"/>
              <w:bidi w:val="0"/>
              <w:spacing w:before="0" w:after="283"/>
              <w:jc w:val="left"/>
              <w:rPr/>
            </w:pPr>
            <w:r>
              <w:rPr>
                <w:color w:val="2F4F4F"/>
              </w:rPr>
              <w:t xml:space="preserve">Candice Boyd </w:t>
            </w:r>
          </w:p>
        </w:tc>
        <w:tc>
          <w:tcPr>
            <w:tcW w:w="1786" w:type="dxa"/>
            <w:tcBorders/>
            <w:vAlign w:val="center"/>
          </w:tcPr>
          <w:p>
            <w:pPr>
              <w:pStyle w:val="TableContents"/>
              <w:bidi w:val="0"/>
              <w:spacing w:before="0" w:after="283"/>
              <w:jc w:val="left"/>
              <w:rPr/>
            </w:pPr>
            <w:r>
              <w:rPr>
                <w:color w:val="556B2F"/>
              </w:rPr>
              <w:t xml:space="preserve">Zhavi</w:t>
            </w:r>
            <w:r>
              <w:rPr/>
              <w:t xml:space="preserve">a </w:t>
            </w:r>
          </w:p>
        </w:tc>
        <w:tc>
          <w:tcPr>
            <w:tcW w:w="30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neljän laulukilpailun neljä viimeistä...</w:t>
      </w:r>
    </w:p>
    <w:p>
      <w:pPr>
        <w:pStyle w:val="TextBody"/>
        <w:bidi w:val="0"/>
        <w:jc w:val="left"/>
        <w:rPr>
          <w:b/>
          <w:u w:val="single"/>
          <w:shd w:val="clear" w:fill="FFFF00"/>
        </w:rPr>
      </w:pPr>
      <w:r>
        <w:rPr>
          <w:b/>
          <w:u w:val="single"/>
          <w:shd w:val="clear" w:fill="FFFF00"/>
        </w:rPr>
        <w:t xml:space="preserve">Asiakirjan numero 23177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Oregonin aika on jaettu kahteen vyöhykkeeseen. Valtaosa osavaltiosta kuuluu Tyynenmeren aikavyöhykkeeseen. Suurin osa harvaan asutusta Malheurin piirikunnasta, mukaan lukien sen suurin kaupunki Ontario ja piirikunnan pääkaupunki Vale, ovat vuoristoaikavyöhykkeellä, koska ne sijaitsevat </w:t>
      </w:r>
      <w:r>
        <w:rPr>
          <w:color w:val="A9A9A9"/>
        </w:rPr>
        <w:t xml:space="preserve">lähellä Boisea, Idahossa</w:t>
      </w:r>
      <w:r>
        <w:rPr/>
        <w:t xml:space="preserve">. </w:t>
      </w:r>
      <w:r>
        <w:rPr>
          <w:color w:val="DCDCDC"/>
        </w:rPr>
        <w:t xml:space="preserve">Aikavyöhykejako tapahtuu </w:t>
      </w:r>
      <w:r>
        <w:rPr>
          <w:color w:val="2F4F4F"/>
        </w:rPr>
        <w:t xml:space="preserve">piirikunnan 35 S, alue 37 E (noin 42,45 astetta pohjoista leveyttä) lounaiskulmassa, jatkuu itään osavaltion rajalle ja sieltä etelään Oregonin ja Idahon rajaa pitkin Nevadan osavaltion rajalle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aikavyöhyke vaihtuu Oregonissa?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aikavyöhykkeen raja Oregonissa?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osa Oregonista on vuoristoaikaa?</w:t>
      </w:r>
    </w:p>
    <w:p>
      <w:pPr>
        <w:pStyle w:val="TextBody"/>
        <w:bidi w:val="0"/>
        <w:jc w:val="left"/>
        <w:rPr>
          <w:b/>
          <w:u w:val="single"/>
          <w:shd w:val="clear" w:fill="FFFF00"/>
        </w:rPr>
      </w:pPr>
      <w:r>
        <w:rPr>
          <w:b/>
          <w:u w:val="single"/>
          <w:shd w:val="clear" w:fill="FFFF00"/>
        </w:rPr>
        <w:t xml:space="preserve">Asiakirjan numero 23178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Life Goes On Life Goes On -elokuvan näyttelijät. Vasemmalta myötäpäivään: Kellie Martin, Patti LuPone, Bill Smitrovich, Chris Burke ja Arnold Puoliksi ihmeellinen koira. </w:t>
      </w:r>
    </w:p>
    <w:tbl>
      <w:tblPr>
        <w:tblW w:w="10205" w:type="dxa"/>
        <w:jc w:val="left"/>
        <w:tblInd w:w="0" w:type="dxa"/>
        <w:tblLayout w:type="fixed"/>
        <w:tblCellMar>
          <w:top w:w="28" w:type="dxa"/>
          <w:left w:w="28" w:type="dxa"/>
          <w:bottom w:w="28" w:type="dxa"/>
          <w:right w:w="28" w:type="dxa"/>
        </w:tblCellMar>
      </w:tblPr>
      <w:tblGrid>
        <w:gridCol w:w="2552"/>
        <w:gridCol w:w="7653"/>
      </w:tblGrid>
      <w:tr>
        <w:trPr/>
        <w:tc>
          <w:tcPr>
            <w:tcW w:w="2552" w:type="dxa"/>
            <w:tcBorders/>
            <w:vAlign w:val="center"/>
          </w:tcPr>
          <w:p>
            <w:pPr>
              <w:pStyle w:val="TableHeading"/>
              <w:suppressLineNumbers/>
              <w:bidi w:val="0"/>
              <w:spacing w:before="0" w:after="283"/>
              <w:jc w:val="center"/>
              <w:rPr/>
            </w:pPr>
            <w:r>
              <w:rPr/>
              <w:t xml:space="preserve">Luonut </w:t>
            </w:r>
          </w:p>
        </w:tc>
        <w:tc>
          <w:tcPr>
            <w:tcW w:w="7653" w:type="dxa"/>
            <w:tcBorders/>
            <w:vAlign w:val="center"/>
          </w:tcPr>
          <w:p>
            <w:pPr>
              <w:pStyle w:val="TableContents"/>
              <w:bidi w:val="0"/>
              <w:spacing w:before="0" w:after="283"/>
              <w:jc w:val="left"/>
              <w:rPr/>
            </w:pPr>
            <w:r>
              <w:rPr/>
              <w:t xml:space="preserve">Michael Braverman </w:t>
            </w:r>
          </w:p>
        </w:tc>
      </w:tr>
      <w:tr>
        <w:trPr/>
        <w:tc>
          <w:tcPr>
            <w:tcW w:w="2552" w:type="dxa"/>
            <w:tcBorders/>
            <w:vAlign w:val="center"/>
          </w:tcPr>
          <w:p>
            <w:pPr>
              <w:pStyle w:val="TableHeading"/>
              <w:suppressLineNumbers/>
              <w:bidi w:val="0"/>
              <w:spacing w:before="0" w:after="283"/>
              <w:jc w:val="center"/>
              <w:rPr/>
            </w:pPr>
            <w:r>
              <w:rPr/>
              <w:t xml:space="preserve">Pääosissa </w:t>
            </w:r>
          </w:p>
        </w:tc>
        <w:tc>
          <w:tcPr>
            <w:tcW w:w="7653" w:type="dxa"/>
            <w:tcBorders/>
            <w:vAlign w:val="center"/>
          </w:tcPr>
          <w:p>
            <w:pPr>
              <w:pStyle w:val="TableContents"/>
              <w:bidi w:val="0"/>
              <w:spacing w:before="0" w:after="283"/>
              <w:jc w:val="left"/>
              <w:rPr/>
            </w:pPr>
            <w:r>
              <w:rPr>
                <w:color w:val="A9A9A9"/>
              </w:rPr>
              <w:t xml:space="preserve">Bill Smitrovich </w:t>
            </w:r>
            <w:r>
              <w:rPr>
                <w:color w:val="DCDCDC"/>
              </w:rPr>
              <w:t xml:space="preserve">Chris Burke </w:t>
            </w:r>
            <w:r>
              <w:rPr>
                <w:color w:val="2F4F4F"/>
              </w:rPr>
              <w:t xml:space="preserve">Kellie Martin </w:t>
            </w:r>
            <w:r>
              <w:rPr>
                <w:color w:val="556B2F"/>
              </w:rPr>
              <w:t xml:space="preserve">Patti LuPone </w:t>
            </w:r>
            <w:r>
              <w:rPr>
                <w:color w:val="6B8E23"/>
              </w:rPr>
              <w:t xml:space="preserve">Tracey Needham </w:t>
            </w:r>
          </w:p>
        </w:tc>
      </w:tr>
      <w:tr>
        <w:trPr/>
        <w:tc>
          <w:tcPr>
            <w:tcW w:w="2552" w:type="dxa"/>
            <w:tcBorders/>
            <w:vAlign w:val="center"/>
          </w:tcPr>
          <w:p>
            <w:pPr>
              <w:pStyle w:val="TableHeading"/>
              <w:suppressLineNumbers/>
              <w:bidi w:val="0"/>
              <w:spacing w:before="0" w:after="283"/>
              <w:jc w:val="center"/>
              <w:rPr/>
            </w:pPr>
            <w:r>
              <w:rPr/>
              <w:t xml:space="preserve">Teemamusiikin säveltäjä </w:t>
            </w:r>
          </w:p>
        </w:tc>
        <w:tc>
          <w:tcPr>
            <w:tcW w:w="7653" w:type="dxa"/>
            <w:tcBorders/>
            <w:vAlign w:val="center"/>
          </w:tcPr>
          <w:p>
            <w:pPr>
              <w:pStyle w:val="TableContents"/>
              <w:bidi w:val="0"/>
              <w:spacing w:before="0" w:after="283"/>
              <w:jc w:val="left"/>
              <w:rPr/>
            </w:pPr>
            <w:r>
              <w:rPr/>
              <w:t xml:space="preserve">Lennon -- McCartney </w:t>
            </w:r>
          </w:p>
        </w:tc>
      </w:tr>
      <w:tr>
        <w:trPr/>
        <w:tc>
          <w:tcPr>
            <w:tcW w:w="2552" w:type="dxa"/>
            <w:tcBorders/>
            <w:vAlign w:val="center"/>
          </w:tcPr>
          <w:p>
            <w:pPr>
              <w:pStyle w:val="TableHeading"/>
              <w:suppressLineNumbers/>
              <w:bidi w:val="0"/>
              <w:spacing w:before="0" w:after="283"/>
              <w:jc w:val="center"/>
              <w:rPr/>
            </w:pPr>
            <w:r>
              <w:rPr/>
              <w:t xml:space="preserve">Avausteema </w:t>
            </w:r>
          </w:p>
        </w:tc>
        <w:tc>
          <w:tcPr>
            <w:tcW w:w="7653" w:type="dxa"/>
            <w:tcBorders/>
            <w:vAlign w:val="center"/>
          </w:tcPr>
          <w:p>
            <w:pPr>
              <w:pStyle w:val="TableContents"/>
              <w:bidi w:val="0"/>
              <w:spacing w:before="0" w:after="283"/>
              <w:jc w:val="left"/>
              <w:rPr/>
            </w:pPr>
            <w:r>
              <w:rPr/>
              <w:t xml:space="preserve">"Ob-La-Di, Ob-La-Da" Patti LuPonen ja Life Goes On -elokuvan näyttelijäkaartin esittämänä. </w:t>
            </w:r>
          </w:p>
        </w:tc>
      </w:tr>
      <w:tr>
        <w:trPr/>
        <w:tc>
          <w:tcPr>
            <w:tcW w:w="2552" w:type="dxa"/>
            <w:tcBorders/>
            <w:vAlign w:val="center"/>
          </w:tcPr>
          <w:p>
            <w:pPr>
              <w:pStyle w:val="TableHeading"/>
              <w:suppressLineNumbers/>
              <w:bidi w:val="0"/>
              <w:spacing w:before="0" w:after="283"/>
              <w:jc w:val="center"/>
              <w:rPr/>
            </w:pPr>
            <w:r>
              <w:rPr/>
              <w:t xml:space="preserve">Alkuperämaa </w:t>
            </w:r>
          </w:p>
        </w:tc>
        <w:tc>
          <w:tcPr>
            <w:tcW w:w="7653" w:type="dxa"/>
            <w:tcBorders/>
            <w:vAlign w:val="center"/>
          </w:tcPr>
          <w:p>
            <w:pPr>
              <w:pStyle w:val="TableContents"/>
              <w:bidi w:val="0"/>
              <w:spacing w:before="0" w:after="283"/>
              <w:jc w:val="left"/>
              <w:rPr/>
            </w:pPr>
            <w:r>
              <w:rPr/>
              <w:t xml:space="preserve">Yhdysvallat </w:t>
            </w:r>
          </w:p>
        </w:tc>
      </w:tr>
      <w:tr>
        <w:trPr/>
        <w:tc>
          <w:tcPr>
            <w:tcW w:w="2552" w:type="dxa"/>
            <w:tcBorders/>
            <w:vAlign w:val="center"/>
          </w:tcPr>
          <w:p>
            <w:pPr>
              <w:pStyle w:val="TableHeading"/>
              <w:suppressLineNumbers/>
              <w:bidi w:val="0"/>
              <w:spacing w:before="0" w:after="283"/>
              <w:jc w:val="center"/>
              <w:rPr/>
            </w:pPr>
            <w:r>
              <w:rPr/>
              <w:t xml:space="preserve">Alkuperäinen kieli (kielet) </w:t>
            </w:r>
          </w:p>
        </w:tc>
        <w:tc>
          <w:tcPr>
            <w:tcW w:w="7653" w:type="dxa"/>
            <w:tcBorders/>
            <w:vAlign w:val="center"/>
          </w:tcPr>
          <w:p>
            <w:pPr>
              <w:pStyle w:val="TableContents"/>
              <w:bidi w:val="0"/>
              <w:spacing w:before="0" w:after="283"/>
              <w:jc w:val="left"/>
              <w:rPr/>
            </w:pPr>
            <w:r>
              <w:rPr/>
              <w:t xml:space="preserve">Englanti </w:t>
            </w:r>
          </w:p>
        </w:tc>
      </w:tr>
      <w:tr>
        <w:trPr/>
        <w:tc>
          <w:tcPr>
            <w:tcW w:w="2552" w:type="dxa"/>
            <w:tcBorders/>
            <w:vAlign w:val="center"/>
          </w:tcPr>
          <w:p>
            <w:pPr>
              <w:pStyle w:val="TableHeading"/>
              <w:suppressLineNumbers/>
              <w:bidi w:val="0"/>
              <w:spacing w:before="0" w:after="283"/>
              <w:jc w:val="center"/>
              <w:rPr/>
            </w:pPr>
            <w:r>
              <w:rPr/>
              <w:t xml:space="preserve">Kausien lukumäärä </w:t>
            </w:r>
          </w:p>
        </w:tc>
        <w:tc>
          <w:tcPr>
            <w:tcW w:w="7653" w:type="dxa"/>
            <w:tcBorders/>
            <w:vAlign w:val="center"/>
          </w:tcPr>
          <w:p>
            <w:pPr>
              <w:pStyle w:val="TableContents"/>
              <w:bidi w:val="0"/>
              <w:spacing w:before="0" w:after="283"/>
              <w:jc w:val="left"/>
              <w:rPr>
                <w:sz w:val="4"/>
                <w:szCs w:val="4"/>
              </w:rPr>
            </w:pPr>
            <w:r>
              <w:rPr>
                <w:sz w:val="4"/>
                <w:szCs w:val="4"/>
              </w:rPr>
            </w:r>
          </w:p>
        </w:tc>
      </w:tr>
      <w:tr>
        <w:trPr/>
        <w:tc>
          <w:tcPr>
            <w:tcW w:w="2552" w:type="dxa"/>
            <w:tcBorders/>
            <w:vAlign w:val="center"/>
          </w:tcPr>
          <w:p>
            <w:pPr>
              <w:pStyle w:val="TableHeading"/>
              <w:suppressLineNumbers/>
              <w:bidi w:val="0"/>
              <w:spacing w:before="0" w:after="283"/>
              <w:jc w:val="center"/>
              <w:rPr/>
            </w:pPr>
            <w:r>
              <w:rPr/>
              <w:t xml:space="preserve">Jaksojen lukumäärä </w:t>
            </w:r>
          </w:p>
        </w:tc>
        <w:tc>
          <w:tcPr>
            <w:tcW w:w="7653" w:type="dxa"/>
            <w:tcBorders/>
            <w:vAlign w:val="center"/>
          </w:tcPr>
          <w:p>
            <w:pPr>
              <w:pStyle w:val="TableContents"/>
              <w:bidi w:val="0"/>
              <w:spacing w:before="0" w:after="283"/>
              <w:jc w:val="left"/>
              <w:rPr/>
            </w:pPr>
            <w:r>
              <w:rPr/>
              <w:t xml:space="preserve">83 Tuotanto </w:t>
            </w:r>
          </w:p>
        </w:tc>
      </w:tr>
      <w:tr>
        <w:trPr/>
        <w:tc>
          <w:tcPr>
            <w:tcW w:w="2552" w:type="dxa"/>
            <w:tcBorders/>
            <w:vAlign w:val="center"/>
          </w:tcPr>
          <w:p>
            <w:pPr>
              <w:pStyle w:val="TableHeading"/>
              <w:suppressLineNumbers/>
              <w:bidi w:val="0"/>
              <w:spacing w:before="0" w:after="283"/>
              <w:jc w:val="center"/>
              <w:rPr/>
            </w:pPr>
            <w:r>
              <w:rPr/>
              <w:t xml:space="preserve">Juoksuaika </w:t>
            </w:r>
          </w:p>
        </w:tc>
        <w:tc>
          <w:tcPr>
            <w:tcW w:w="7653" w:type="dxa"/>
            <w:tcBorders/>
            <w:vAlign w:val="center"/>
          </w:tcPr>
          <w:p>
            <w:pPr>
              <w:pStyle w:val="TableContents"/>
              <w:bidi w:val="0"/>
              <w:spacing w:before="0" w:after="283"/>
              <w:jc w:val="left"/>
              <w:rPr/>
            </w:pPr>
            <w:r>
              <w:rPr/>
              <w:t xml:space="preserve">60 minuuttia </w:t>
            </w:r>
          </w:p>
        </w:tc>
      </w:tr>
      <w:tr>
        <w:trPr/>
        <w:tc>
          <w:tcPr>
            <w:tcW w:w="2552" w:type="dxa"/>
            <w:tcBorders/>
            <w:vAlign w:val="center"/>
          </w:tcPr>
          <w:p>
            <w:pPr>
              <w:pStyle w:val="TableHeading"/>
              <w:suppressLineNumbers/>
              <w:bidi w:val="0"/>
              <w:spacing w:before="0" w:after="283"/>
              <w:jc w:val="center"/>
              <w:rPr/>
            </w:pPr>
            <w:r>
              <w:rPr/>
              <w:t xml:space="preserve">Tuotantoyhtiö(t) </w:t>
            </w:r>
          </w:p>
        </w:tc>
        <w:tc>
          <w:tcPr>
            <w:tcW w:w="7653" w:type="dxa"/>
            <w:tcBorders/>
            <w:vAlign w:val="center"/>
          </w:tcPr>
          <w:p>
            <w:pPr>
              <w:pStyle w:val="TableContents"/>
              <w:bidi w:val="0"/>
              <w:spacing w:before="0" w:after="283"/>
              <w:jc w:val="left"/>
              <w:rPr/>
            </w:pPr>
            <w:r>
              <w:rPr/>
              <w:t xml:space="preserve">Toots Productions Warner Bros. Television </w:t>
            </w:r>
          </w:p>
        </w:tc>
      </w:tr>
      <w:tr>
        <w:trPr/>
        <w:tc>
          <w:tcPr>
            <w:tcW w:w="2552" w:type="dxa"/>
            <w:tcBorders/>
            <w:vAlign w:val="center"/>
          </w:tcPr>
          <w:p>
            <w:pPr>
              <w:pStyle w:val="TableHeading"/>
              <w:suppressLineNumbers/>
              <w:bidi w:val="0"/>
              <w:spacing w:before="0" w:after="283"/>
              <w:jc w:val="center"/>
              <w:rPr/>
            </w:pPr>
            <w:r>
              <w:rPr/>
              <w:t xml:space="preserve">Jakelija </w:t>
            </w:r>
          </w:p>
        </w:tc>
        <w:tc>
          <w:tcPr>
            <w:tcW w:w="7653" w:type="dxa"/>
            <w:tcBorders/>
            <w:vAlign w:val="center"/>
          </w:tcPr>
          <w:p>
            <w:pPr>
              <w:pStyle w:val="TableContents"/>
              <w:bidi w:val="0"/>
              <w:spacing w:before="0" w:after="283"/>
              <w:jc w:val="left"/>
              <w:rPr/>
            </w:pPr>
            <w:r>
              <w:rPr/>
              <w:t xml:space="preserve">Warner Bros. Television Distribution Release </w:t>
            </w:r>
          </w:p>
        </w:tc>
      </w:tr>
      <w:tr>
        <w:trPr/>
        <w:tc>
          <w:tcPr>
            <w:tcW w:w="2552" w:type="dxa"/>
            <w:tcBorders/>
            <w:vAlign w:val="center"/>
          </w:tcPr>
          <w:p>
            <w:pPr>
              <w:pStyle w:val="TableHeading"/>
              <w:suppressLineNumbers/>
              <w:bidi w:val="0"/>
              <w:spacing w:before="0" w:after="283"/>
              <w:jc w:val="center"/>
              <w:rPr/>
            </w:pPr>
            <w:r>
              <w:rPr/>
              <w:t xml:space="preserve">Alkuperäinen verkko </w:t>
            </w:r>
          </w:p>
        </w:tc>
        <w:tc>
          <w:tcPr>
            <w:tcW w:w="7653" w:type="dxa"/>
            <w:tcBorders/>
            <w:vAlign w:val="center"/>
          </w:tcPr>
          <w:p>
            <w:pPr>
              <w:pStyle w:val="TableContents"/>
              <w:bidi w:val="0"/>
              <w:spacing w:before="0" w:after="283"/>
              <w:jc w:val="left"/>
              <w:rPr/>
            </w:pPr>
            <w:r>
              <w:rPr/>
              <w:t xml:space="preserve">ABC </w:t>
            </w:r>
          </w:p>
        </w:tc>
      </w:tr>
      <w:tr>
        <w:trPr/>
        <w:tc>
          <w:tcPr>
            <w:tcW w:w="2552" w:type="dxa"/>
            <w:tcBorders/>
            <w:vAlign w:val="center"/>
          </w:tcPr>
          <w:p>
            <w:pPr>
              <w:pStyle w:val="TableHeading"/>
              <w:suppressLineNumbers/>
              <w:bidi w:val="0"/>
              <w:spacing w:before="0" w:after="283"/>
              <w:jc w:val="center"/>
              <w:rPr/>
            </w:pPr>
            <w:r>
              <w:rPr/>
              <w:t xml:space="preserve">Alkuperäinen julkaisu </w:t>
            </w:r>
          </w:p>
        </w:tc>
        <w:tc>
          <w:tcPr>
            <w:tcW w:w="7653" w:type="dxa"/>
            <w:tcBorders/>
            <w:vAlign w:val="center"/>
          </w:tcPr>
          <w:p>
            <w:pPr>
              <w:pStyle w:val="TableContents"/>
              <w:bidi w:val="0"/>
              <w:spacing w:before="0" w:after="283"/>
              <w:jc w:val="left"/>
              <w:rPr/>
            </w:pPr>
            <w:r>
              <w:rPr/>
              <w:t xml:space="preserve">12. syyskuuta 1989 -- 23. toukokuuta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tv-sarjan "Life goes on" näyttelijät</w:t>
      </w:r>
    </w:p>
    <w:p>
      <w:pPr>
        <w:pStyle w:val="TextBody"/>
        <w:bidi w:val="0"/>
        <w:jc w:val="left"/>
        <w:rPr>
          <w:b/>
          <w:u w:val="single"/>
          <w:shd w:val="clear" w:fill="FFFF00"/>
        </w:rPr>
      </w:pPr>
      <w:r>
        <w:rPr>
          <w:b/>
          <w:u w:val="single"/>
          <w:shd w:val="clear" w:fill="FFFF00"/>
        </w:rPr>
        <w:t xml:space="preserve">Asiakirjan numero 23179</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07"/>
        </w:tabs>
        <w:bidi w:val="0"/>
        <w:spacing w:before="0" w:after="0"/>
        <w:ind w:start="707" w:hanging="283"/>
        <w:jc w:val="left"/>
        <w:rPr/>
      </w:pPr>
      <w:r>
        <w:rPr/>
        <w:t xml:space="preserve">Shimmer (äänenä </w:t>
      </w:r>
      <w:r>
        <w:rPr>
          <w:color w:val="A9A9A9"/>
        </w:rPr>
        <w:t xml:space="preserve">Eva Bella</w:t>
      </w:r>
      <w:r>
        <w:rPr/>
        <w:t xml:space="preserve">) -- Optimistinen henki, jolla on siniset silmät ja vaaleanpunaiset hiukset. Hän on innostunut ja rohkaiseva. Hän rakastaa siivoamista, glitteriä ja hengen pullojen keräämistä. Hänen lemmikkinsä on Tala-niminen gibbon-apina. </w:t>
      </w:r>
    </w:p>
    <w:p>
      <w:pPr>
        <w:pStyle w:val="TextBody"/>
        <w:numPr>
          <w:ilvl w:val="0"/>
          <w:numId w:val="52"/>
        </w:numPr>
        <w:tabs>
          <w:tab w:val="clear" w:pos="1134"/>
          <w:tab w:val="left" w:leader="none" w:pos="707"/>
        </w:tabs>
        <w:bidi w:val="0"/>
        <w:spacing w:before="0" w:after="0"/>
        <w:ind w:start="707" w:hanging="283"/>
        <w:jc w:val="left"/>
        <w:rPr/>
      </w:pPr>
      <w:r>
        <w:rPr/>
        <w:t xml:space="preserve">Shine (äänenä </w:t>
      </w:r>
      <w:r>
        <w:rPr>
          <w:color w:val="DCDCDC"/>
        </w:rPr>
        <w:t xml:space="preserve">Isabella Cramp</w:t>
      </w:r>
      <w:r>
        <w:rPr/>
        <w:t xml:space="preserve">) -- Rohkea henki, jolla on violetit silmät ja siniset hiukset. Hän rakastaa eläimiä ja on usein nälkäinen. Hänen lemmikkinsä on bengalintiikerinpentu nimeltä Nahal. Eläinrakkautensa vuoksi hän on hyvin perillä Zahramay Fallsin taikaolentojen käyttäytymisestä. Toisin kuin sisarensa, hän vihaa siivoamista. Shine sanoo usein: "Niin kuin minä aina sanon...", mutta paljastaakseen sitten humoristisesti, että hän on juuri keksinyt sen, mitä hän seuraavaksi sanoo. </w:t>
      </w:r>
    </w:p>
    <w:p>
      <w:pPr>
        <w:pStyle w:val="TextBody"/>
        <w:numPr>
          <w:ilvl w:val="0"/>
          <w:numId w:val="52"/>
        </w:numPr>
        <w:tabs>
          <w:tab w:val="clear" w:pos="1134"/>
          <w:tab w:val="left" w:leader="none" w:pos="707"/>
        </w:tabs>
        <w:bidi w:val="0"/>
        <w:spacing w:before="0" w:after="0"/>
        <w:ind w:start="707" w:hanging="283"/>
        <w:jc w:val="left"/>
        <w:rPr/>
      </w:pPr>
      <w:r>
        <w:rPr/>
        <w:t xml:space="preserve">Leah Anne Marie Thompson (äänenä Alina Foley) -- Vaalea tyttö, jolla on siniset silmät ja joka omistaa henki pullokaulakorun, jossa on Shimmer ja Shine. Vaikka Shimmer ja Shine yleensä sotkevat hänen toiveensa, Leah on kärsivällinen ja anteeksiantavainen heitä kohtaan. Alun perin hänen oli pakko pitää henkiolennon olemassaolo salassa läheiseltä ystävältään Zacilta, mutta hän paljasti salaisuutensa tälle jouduttuaan kuljetetuksi Zahramay Fallsille. Toisella kaudella prinsessa Samira täyttää Leahin ja Zacin toiveen vierailla Zahramay Fallsissa milloin he haluavat. Vieraillessaan Zahramay Fallsissa Leah pukeutuu taikomalla henkiasuihin sulautuakseen joukkoon, sillä normaalisti ihmiset eivät saa mennä Zahramay Fallsiin. </w:t>
      </w:r>
    </w:p>
    <w:p>
      <w:pPr>
        <w:pStyle w:val="TextBody"/>
        <w:numPr>
          <w:ilvl w:val="0"/>
          <w:numId w:val="52"/>
        </w:numPr>
        <w:tabs>
          <w:tab w:val="clear" w:pos="1134"/>
          <w:tab w:val="left" w:leader="none" w:pos="707"/>
        </w:tabs>
        <w:bidi w:val="0"/>
        <w:spacing w:before="0" w:after="0"/>
        <w:ind w:start="707" w:hanging="283"/>
        <w:jc w:val="left"/>
        <w:rPr/>
      </w:pPr>
      <w:r>
        <w:rPr/>
        <w:t xml:space="preserve">Zachary ``Zac'' Molloy (äänenä Blake Bertrand kahdella ensimmäisellä kaudella, Justin Felbinger kolmannesta kaudesta lähtien) -- Leahin naapuri ja paras ihmisystävä. Ensimmäisellä kaudella hän on tietämätön siitä, että Leahilla on hengenheimolaisia. Aina kun jotain outoa tai epätavallista tapahtuu, hän reagoi siihen huolettomasti. Hänellä on myös tapana kertoa Leahille humoristisia kokemuksiaan. Toisella kaudella hän saa tietää, että Leahilla on henkiolentoja, ja hankkii oman henkiolennon nimeltä Kaz. </w:t>
      </w:r>
    </w:p>
    <w:p>
      <w:pPr>
        <w:pStyle w:val="TextBody"/>
        <w:numPr>
          <w:ilvl w:val="0"/>
          <w:numId w:val="52"/>
        </w:numPr>
        <w:tabs>
          <w:tab w:val="clear" w:pos="1134"/>
          <w:tab w:val="left" w:leader="none" w:pos="707"/>
        </w:tabs>
        <w:bidi w:val="0"/>
        <w:spacing w:before="0" w:after="0"/>
        <w:ind w:start="707" w:hanging="283"/>
        <w:jc w:val="left"/>
        <w:rPr/>
      </w:pPr>
      <w:r>
        <w:rPr/>
        <w:t xml:space="preserve">Prinsessa Samira (äänenä Nikki SooHoo) -- Zahramay Fallsin hallitsija, joka vastaa kaikkien koulutuksessa olevien geeneiden valvonnasta. Hän voi toteuttaa toiveita yhdessä nuorempien hengenheimolaisten kanssa. Hän palkitsee toisinaan henkiolentoja taikahenkijalokivillä, joilla voi olla erilaisia maagisia vaikutuksia. Hän toimii Shimmerin ja Shinen mentorina ja opettajana. Huolimatta siitä, että Zeta on hänen itseoikeutettu kilpailijansa, Samira pitää Zetasta ja on halukas antamaan tälle toisen mahdollisuuden tulla koulutettavaksi hennoksi. Kolmannella kaudella paljastuu, että tämä johtuu hänen ja Zetan aiemmasta ystävyydestä, kun he molemmat olivat oppilaita keisarinna Calianan alaisuudessa, ja Samira toivoo, että Zetasta ja hänestä voi jonain päivänä tulla jälleen ystäviä. </w:t>
      </w:r>
    </w:p>
    <w:p>
      <w:pPr>
        <w:pStyle w:val="TextBody"/>
        <w:numPr>
          <w:ilvl w:val="0"/>
          <w:numId w:val="52"/>
        </w:numPr>
        <w:tabs>
          <w:tab w:val="clear" w:pos="1134"/>
          <w:tab w:val="left" w:leader="none" w:pos="707"/>
        </w:tabs>
        <w:bidi w:val="0"/>
        <w:spacing w:before="0" w:after="0"/>
        <w:ind w:start="707" w:hanging="283"/>
        <w:jc w:val="left"/>
        <w:rPr/>
      </w:pPr>
      <w:r>
        <w:rPr/>
        <w:t xml:space="preserve">Zeta the Sorceress (äänenä Lacey Chabert) -- Zahramay Fallsin asukas, joka on prinsessa Samiran kilpailija ja haluaa korvata hänet Zahramay Fallsin voimakkaimpana henkilönä. Zeta on noita eikä henki, sillä hän ei halua toteuttaa toisten toiveita, vaan luottaa taikajuomiin ja taikaesineisiin. Shimmer, Shine ja Leah estävät lähes aina hänen suunnitelmansa. Hänen oma ylimielisyytensä ja tietämättömyytensä voi kuitenkin aiheuttaa sen, että hän voi kariutua myös omiin suunnitelmiinsa. Huolimatta hänen aiheuttamistaan ongelmista tytöt ja Zac eivät pidä häntä pahana ja yrittävät yleensä olla ystävällisiä häntä kohtaan silloin, kun he eivät torju hänen suunnitelmiaan. Vaikka hänellä on taipumus olla vihamielinen Leahia ja hänen henkiolentojaan kohtaan, hän voi olla heitä kohtaan joskus sivistynyt ja jopa työskennellä heidän kanssaan, kun hän huomaa itsensä ja/tai Nazboon olevan vaarassa yleensä silloin, kun hänen suunnitelmansa epäonnistuvat, mikä yleensä johtaa siihen, että he pelastavat hänet. Ennen kuin hänestä tuli noita, hän oli koulutettava henki keisarinna Calianan alaisuudessa yhdessä Samiran kanssa, jonka kanssa Zeta ystävystyi, kun hän oli uusi oppilas, mutta myöhemmin hän lopetti koulun Samiraa kohtaan tuntemansa mustasukkaisuuden vuoksi ja päätti tulla noitajattareksi, vaikka huolimatta hänen nykyisestä kilpailustaan Samiran kanssa, hänen osoitetaan vaalivan heidän menneisyyttä ystävyyttään, sillä hän piti kiinni höyhenestä, jonka Samira antoi hänelle, kun he tapasivat ensimmäisen kerran, sekä kuvasta, jossa he olivat yhdessä, kun he olivat vielä ystäviä. </w:t>
      </w:r>
    </w:p>
    <w:p>
      <w:pPr>
        <w:pStyle w:val="TextBody"/>
        <w:numPr>
          <w:ilvl w:val="0"/>
          <w:numId w:val="52"/>
        </w:numPr>
        <w:tabs>
          <w:tab w:val="clear" w:pos="1134"/>
          <w:tab w:val="left" w:leader="none" w:pos="707"/>
        </w:tabs>
        <w:bidi w:val="0"/>
        <w:spacing w:before="0" w:after="0"/>
        <w:ind w:start="707" w:hanging="283"/>
        <w:jc w:val="left"/>
        <w:rPr/>
      </w:pPr>
      <w:r>
        <w:rPr/>
        <w:t xml:space="preserve">Kaz (äänenä Jet Jurgensmeyer) -- Koulutuksessa oleva henki, josta tulee Zacin henki toisella kaudella. Zacin rennon ja seikkailunhaluisen persoonallisuuden vastakohtana Kaz on varovaisempi ja pelästyy helposti. Vastakkaisista persoonallisuuksistaan huolimatta Zac ja Kaz työskentelevät hyvin yhdessä ja Kaz osaa olla rohkea, kun on pakko. Kazin varovainen luonne tarkoittaa myös sitä, että hän harkitsee tarkemmin, miten hän täyttää Zacin toiveet. Kuten useimmilla Zahramay Fallsin keijuilla, hänellä on oma taikamatto, mutta joskus hän käyttää Zacin Super Zoom Flyer -taikamattoa, jonka Zac on toivonut. Kazilla on lemmikkinä Ziffilon nimeltä Zain, joka kutsuttiin Zacin toiveesta, kun hän oli saanut tietää, että Kaz oli aina halunnut Ziffilonin lemmikikseen. Vaikka Kaz ja Zac tulevat hyvin toimeen keskenään, hän ei toisinaan ole innostunut, kun hän esittää Zacille toiveita, joita hän ei haluaisi esittää. Hän pelkäsi aluksi Zacin koiraa Rocketia, koska ei tuntenut koiria, mutta lopulta hän voitti pelkonsa, kun Zac ja tytöt muistuttivat häntä siitä, miten muut keijut pelkäsivät aluksi Zainia ennen kuin tutustuivat häneen. </w:t>
      </w:r>
    </w:p>
    <w:p>
      <w:pPr>
        <w:pStyle w:val="TextBody"/>
        <w:numPr>
          <w:ilvl w:val="0"/>
          <w:numId w:val="52"/>
        </w:numPr>
        <w:tabs>
          <w:tab w:val="clear" w:pos="1134"/>
          <w:tab w:val="left" w:leader="none" w:pos="707"/>
        </w:tabs>
        <w:bidi w:val="0"/>
        <w:spacing w:before="0" w:after="0"/>
        <w:ind w:start="707" w:hanging="283"/>
        <w:jc w:val="left"/>
        <w:rPr/>
      </w:pPr>
      <w:r>
        <w:rPr/>
        <w:t xml:space="preserve">Keisarinna Caliana (äänenä Barbara Eden) - prinsessa Samiran kuuluisa, puoliksi eläkkeellä oleva mentori. Caliana oli se, joka antoi Samiralle hänen erityisen kaulakorunsa, kun hän oli pieni koulutettava henki. Keisarinna Caliana oli pienenä tyttönä suuri tutkimusmatkailija ja teki monia uraauurtavia löytöjä, kuten Calianan luolien löytämisen. Hän on myös vanha ystävä Rohanin, luolia vartioivan, tavallisesti ujon kiteisen golemin kanssa. Kun Zeta ja Samira olivat nuorempia, Caliana opetti koulutettavia geenejä koulussaan Genie Hallissa, jossa Zeta oli hänen paras oppilaansa. Samalla kun hän kehui Zetan taikajuomien valmistustaitoja, hän yritti opettaa Zetaa olemaan huomaavaisempi muita kohtaan ja antoi Samiran istua Zetan vieressä, kun Samira oli uusi oppilas, mikä johti siihen, että Samira ystävystyi Zetan kanssa, vaikka Zetasta tuli lopulta mustasukkainen Samiralle, kun hänestä tuli luokan uusi paras oppilas, mikä johti lopulta siihen, että Zeta lopetti koulun ja päätti ryhtyä velhoksi sen sijaan, kun Zetan yritys sabotoida Samiraa kariutui epäonnistui, vaikka Caliana ilmaisi Samiralle toiveensa, että tämä palaisi jonain päivänä. </w:t>
      </w:r>
    </w:p>
    <w:p>
      <w:pPr>
        <w:pStyle w:val="TextBody"/>
        <w:numPr>
          <w:ilvl w:val="0"/>
          <w:numId w:val="52"/>
        </w:numPr>
        <w:tabs>
          <w:tab w:val="clear" w:pos="1134"/>
          <w:tab w:val="left" w:leader="none" w:pos="707"/>
        </w:tabs>
        <w:bidi w:val="0"/>
        <w:spacing w:before="0" w:after="0"/>
        <w:ind w:start="707" w:hanging="283"/>
        <w:jc w:val="left"/>
        <w:rPr/>
      </w:pPr>
      <w:r>
        <w:rPr/>
        <w:t xml:space="preserve">Kapteeni Zora (äänenä Kellie Pickler) -- Merirosvohenki, joka on Shinen idoli. Hän on ajoittain hajamielinen ja voi olla hyvin kömpelö ja unohtelevainen, varsinkin kun hän on seikkailussa. Hän omistaa lentävän merirosvolaivan, jonka hän joskus vahingossa telakoi outoihin paikkoihin. Shine rakastaa merirosvoherroja ja kapteeni Zora on hänen suosikkinsa heistä kaikista, joten hän hermostuu hyvin paljon ja joskus hän ei pysty puhumaan selvästi, kun hän on Zoran seurassa. </w:t>
      </w:r>
    </w:p>
    <w:p>
      <w:pPr>
        <w:pStyle w:val="TextBody"/>
        <w:numPr>
          <w:ilvl w:val="0"/>
          <w:numId w:val="52"/>
        </w:numPr>
        <w:tabs>
          <w:tab w:val="clear" w:pos="1134"/>
          <w:tab w:val="left" w:leader="none" w:pos="707"/>
        </w:tabs>
        <w:bidi w:val="0"/>
        <w:spacing w:before="0" w:after="0"/>
        <w:ind w:start="707" w:hanging="283"/>
        <w:jc w:val="left"/>
        <w:rPr/>
      </w:pPr>
      <w:r>
        <w:rPr/>
        <w:t xml:space="preserve">Layla (äänenä Danica McKellar) -- Jäähenki, joka on prinsessa Samiran hyvä ystävä. Hänellä on jääjalokivikaulakoru, joka antaa hänelle jäädytysvoimat ja pitää hänen ruumiinsa kylmänä. Hän asui alun perin Zahramay Fallsin hiekkarannalle haudatussa hengen pullossa, mutta Leah ja hänen hengenheimolaisensa rikkoivat sen vahingossa. Tällä hetkellä hän asuu jääpalatsissa. </w:t>
      </w:r>
    </w:p>
    <w:p>
      <w:pPr>
        <w:pStyle w:val="TextBody"/>
        <w:numPr>
          <w:ilvl w:val="0"/>
          <w:numId w:val="52"/>
        </w:numPr>
        <w:tabs>
          <w:tab w:val="clear" w:pos="1134"/>
          <w:tab w:val="left" w:leader="none" w:pos="707"/>
        </w:tabs>
        <w:bidi w:val="0"/>
        <w:spacing w:before="0" w:after="0"/>
        <w:ind w:start="707" w:hanging="283"/>
        <w:jc w:val="left"/>
        <w:rPr/>
      </w:pPr>
      <w:r>
        <w:rPr/>
        <w:t xml:space="preserve">Shaya (äänenä Kin Santiago) -- Koulutuksessa oleva salamahenki, joka ratsastaa lentävällä pilvilaudalla ja voi luoda maagisia salamoita. Leah ja hänen hengenheimolaisensa auttavat häntä nappaamaan karkuun juoksevan maagisen salaman, jonka hän loi harjoitellessaan taikuuttaan. Vaikka hän ei aluksi halua työskennellä Leahin ja hänen henkiolentojensa kanssa, hän oppii lopulta heiltä tiimityön arvon. </w:t>
      </w:r>
    </w:p>
    <w:p>
      <w:pPr>
        <w:pStyle w:val="TextBody"/>
        <w:numPr>
          <w:ilvl w:val="0"/>
          <w:numId w:val="52"/>
        </w:numPr>
        <w:tabs>
          <w:tab w:val="clear" w:pos="1134"/>
          <w:tab w:val="left" w:leader="none" w:pos="707"/>
        </w:tabs>
        <w:bidi w:val="0"/>
        <w:spacing w:before="0" w:after="0"/>
        <w:ind w:start="707" w:hanging="283"/>
        <w:jc w:val="left"/>
        <w:rPr/>
      </w:pPr>
      <w:r>
        <w:rPr/>
        <w:t xml:space="preserve">Nila (äänenä Mila Brener) -- Merenneito, joka asuu vesissä Zahramay Fallsin lähellä. Leah ja hänen keijunsa ystävystyvät Nilan kanssa sen jälkeen, kun Leah toivoo löytävänsä merenneidon saatuaan tietää, että ne ovat todellisia. Nila auttaa tyttöjä hankkimaan merenneidon jalokiven, jolla tytöt voidaan muuttaa takaisin ei-merenneitoiksi sen jälkeen, kun Leah on vahingossa käyttänyt toivomuksensa loppuun, jolloin tytöt jäävät loukkuun merenneidon muotoon. Kun Nila ja tytöt ovat saaneet jalokiven ystävystymällä sen yksinäisen vartijan kanssa, Nila opettaa heille loitsun, jolla he voivat aktivoida jalokiven voiman, joka voi sekä muuttaa heidät merenneitoiksi että kumota muodonmuutoksen, jolloin tytöt voivat vierailla Nilan luona ja seikkailla hänen kanssaan vedenalaisissa seikkailuissa. </w:t>
      </w:r>
    </w:p>
    <w:p>
      <w:pPr>
        <w:pStyle w:val="TextBody"/>
        <w:numPr>
          <w:ilvl w:val="0"/>
          <w:numId w:val="52"/>
        </w:numPr>
        <w:tabs>
          <w:tab w:val="clear" w:pos="1134"/>
          <w:tab w:val="left" w:leader="none" w:pos="707"/>
        </w:tabs>
        <w:bidi w:val="0"/>
        <w:spacing w:before="0" w:after="0"/>
        <w:ind w:start="707" w:hanging="283"/>
        <w:jc w:val="left"/>
        <w:rPr/>
      </w:pPr>
      <w:r>
        <w:rPr/>
        <w:t xml:space="preserve">Imma (Grace Kaufmanin ääni) -- Vesiputoushenki, joka valvoo Zahramayn putousten sateenkaarevien vesiputousten lähdettä Sateenkaari-Zahramayssa. Tytöt ystävystyvät Imman kanssa sen jälkeen, kun Samira lähettää heidät ensimmäiseen seikkailuunsa Sateenkaari-Zahramayhin tutkimaan syitä putousten tuottamaan outoon sumuun, joka häiritsee Zahramayn putousten taikuutta, ja auttamaan Immaa ratkaisemaan ongelman. Imma osaa käyttää vesimagiaa, jonka avulla hän voi manipuloida vettä taikasauvallaan, jota hän käyttää myös aktivoidakseen lukot, jotka ohjaavat sateenkaariveden virtausta putouksille. </w:t>
      </w:r>
    </w:p>
    <w:p>
      <w:pPr>
        <w:pStyle w:val="TextBody"/>
        <w:numPr>
          <w:ilvl w:val="0"/>
          <w:numId w:val="52"/>
        </w:numPr>
        <w:tabs>
          <w:tab w:val="clear" w:pos="1134"/>
          <w:tab w:val="left" w:leader="none" w:pos="707"/>
        </w:tabs>
        <w:bidi w:val="0"/>
        <w:spacing w:before="0" w:after="0"/>
        <w:ind w:start="707" w:hanging="283"/>
        <w:jc w:val="left"/>
        <w:rPr/>
      </w:pPr>
      <w:r>
        <w:rPr/>
        <w:t xml:space="preserve">Wishy Washy Genie (äänenä Fred Tatasciore) - miespuolinen henki, jonka voimakas taika on poistaa tai korjata toive, jota ei voi käyttää muihin heneihin. Hän voi olla hyvin toiveikas, aivan kuten hänen nimensäkin. Lapset auttavat häntä tekemään päätöksiä, kun hän on seikkailussaan etsimässä kotiaan. </w:t>
      </w:r>
    </w:p>
    <w:p>
      <w:pPr>
        <w:pStyle w:val="TextBody"/>
        <w:numPr>
          <w:ilvl w:val="0"/>
          <w:numId w:val="52"/>
        </w:numPr>
        <w:tabs>
          <w:tab w:val="clear" w:pos="1134"/>
          <w:tab w:val="left" w:leader="none" w:pos="707"/>
        </w:tabs>
        <w:bidi w:val="0"/>
        <w:spacing w:before="0" w:after="0"/>
        <w:ind w:start="707" w:hanging="283"/>
        <w:jc w:val="left"/>
        <w:rPr/>
      </w:pPr>
      <w:r>
        <w:rPr/>
        <w:t xml:space="preserve">Ayla (äänenä Liliana Mumy) -- Hiuksia vaihtava henki, jolla on voima vaihtaa kampauksia. </w:t>
      </w:r>
    </w:p>
    <w:p>
      <w:pPr>
        <w:pStyle w:val="TextBody"/>
        <w:numPr>
          <w:ilvl w:val="0"/>
          <w:numId w:val="52"/>
        </w:numPr>
        <w:tabs>
          <w:tab w:val="clear" w:pos="1134"/>
          <w:tab w:val="left" w:leader="none" w:pos="707"/>
        </w:tabs>
        <w:bidi w:val="0"/>
        <w:spacing w:before="0" w:after="0"/>
        <w:ind w:start="707" w:hanging="283"/>
        <w:jc w:val="left"/>
        <w:rPr/>
      </w:pPr>
      <w:r>
        <w:rPr/>
        <w:t xml:space="preserve">Minu (Kitana Turnbullin ääni) -- Lentävä henki. </w:t>
      </w:r>
    </w:p>
    <w:p>
      <w:pPr>
        <w:pStyle w:val="TextBody"/>
        <w:numPr>
          <w:ilvl w:val="0"/>
          <w:numId w:val="52"/>
        </w:numPr>
        <w:tabs>
          <w:tab w:val="clear" w:pos="1134"/>
          <w:tab w:val="left" w:leader="none" w:pos="707"/>
        </w:tabs>
        <w:bidi w:val="0"/>
        <w:spacing w:before="0" w:after="0"/>
        <w:ind w:start="707" w:hanging="283"/>
        <w:jc w:val="left"/>
        <w:rPr/>
      </w:pPr>
      <w:r>
        <w:rPr/>
        <w:t xml:space="preserve">Nadia-unelmahenki, joka on ainoa henki, joka pystyy myöntämään unelmiin liittyviä toiveita, ja on erikoistunut unelmien taikuuteen, jossa käytetään taikapölyä. Hän vastaa myös erityisten unelmien laatimisesta kaikille Zahramay Fallsin asukkaille. Tämän seurauksena hän tietää kaikista Zahramay Fallsin asukkaista. Hänen on kuitenkin harvoin mahdollista toteuttaa unelmia. </w:t>
      </w:r>
    </w:p>
    <w:p>
      <w:pPr>
        <w:pStyle w:val="TextBody"/>
        <w:numPr>
          <w:ilvl w:val="0"/>
          <w:numId w:val="52"/>
        </w:numPr>
        <w:tabs>
          <w:tab w:val="clear" w:pos="1134"/>
          <w:tab w:val="left" w:leader="none" w:pos="707"/>
        </w:tabs>
        <w:bidi w:val="0"/>
        <w:ind w:start="707" w:hanging="283"/>
        <w:jc w:val="left"/>
        <w:rPr/>
      </w:pPr>
      <w:r>
        <w:rPr/>
        <w:t xml:space="preserve">Ezri-Nadian avustaja, joka Nadian tavoin tuntee kaikki Zahramay Fallsin asukkaat, sillä hän tunnistaa Leahin, Shimmerin, Shinen ja jopa Zetan heti tavatessaan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ääni shimmer ja shine</w:t>
      </w:r>
    </w:p>
    <w:p>
      <w:pPr>
        <w:pStyle w:val="TextBody"/>
        <w:bidi w:val="0"/>
        <w:jc w:val="left"/>
        <w:rPr>
          <w:b/>
          <w:shd w:val="clear" w:fill="FFFF00"/>
        </w:rPr>
      </w:pPr>
      <w:r>
        <w:rPr>
          <w:b/>
          <w:shd w:val="clear" w:fill="FFFF00"/>
        </w:rPr>
        <w:t xml:space="preserve">Teksti numero 1</w:t>
      </w:r>
    </w:p>
    <w:p>
      <w:pPr>
        <w:pStyle w:val="TextBody"/>
        <w:numPr>
          <w:ilvl w:val="0"/>
          <w:numId w:val="53"/>
        </w:numPr>
        <w:tabs>
          <w:tab w:val="clear" w:pos="1134"/>
          <w:tab w:val="left" w:leader="none" w:pos="720"/>
        </w:tabs>
        <w:bidi w:val="0"/>
        <w:ind w:start="720" w:hanging="283"/>
        <w:jc w:val="left"/>
        <w:rPr/>
      </w:pPr>
      <w:r>
        <w:rPr/>
        <w:t xml:space="preserve">Shimmer (äänenä Eva Bella) -- Optimistinen henki, jolla on siniset silmät ja vaaleanpunaiset hiukset. Hän on innostunut ja rohkaiseva. Hän rakastaa siivoamista, glitteriä ja hengen pullojen keräämistä. Hänen lemmikkinsä on </w:t>
      </w:r>
      <w:r>
        <w:rPr>
          <w:color w:val="A9A9A9"/>
        </w:rPr>
        <w:t xml:space="preserve">Tala-niminen</w:t>
      </w:r>
      <w:r>
        <w:rPr/>
        <w:t xml:space="preserve"> gibbon-apina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apinan nimi shimmer and shine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Hohto ja kiilto </w:t>
      </w:r>
    </w:p>
    <w:tbl>
      <w:tblPr>
        <w:tblW w:w="10205" w:type="dxa"/>
        <w:jc w:val="left"/>
        <w:tblInd w:w="0" w:type="dxa"/>
        <w:tblLayout w:type="fixed"/>
        <w:tblCellMar>
          <w:top w:w="28" w:type="dxa"/>
          <w:left w:w="28" w:type="dxa"/>
          <w:bottom w:w="28" w:type="dxa"/>
          <w:right w:w="28" w:type="dxa"/>
        </w:tblCellMar>
      </w:tblPr>
      <w:tblGrid>
        <w:gridCol w:w="1909"/>
        <w:gridCol w:w="8296"/>
      </w:tblGrid>
      <w:tr>
        <w:trPr/>
        <w:tc>
          <w:tcPr>
            <w:tcW w:w="1909" w:type="dxa"/>
            <w:tcBorders/>
            <w:vAlign w:val="center"/>
          </w:tcPr>
          <w:p>
            <w:pPr>
              <w:pStyle w:val="TableHeading"/>
              <w:suppressLineNumbers/>
              <w:bidi w:val="0"/>
              <w:spacing w:before="0" w:after="283"/>
              <w:jc w:val="center"/>
              <w:rPr/>
            </w:pPr>
            <w:r>
              <w:rPr/>
              <w:t xml:space="preserve">Genre </w:t>
            </w:r>
          </w:p>
        </w:tc>
        <w:tc>
          <w:tcPr>
            <w:tcW w:w="8296" w:type="dxa"/>
            <w:tcBorders/>
            <w:vAlign w:val="center"/>
          </w:tcPr>
          <w:p>
            <w:pPr>
              <w:pStyle w:val="TableContents"/>
              <w:bidi w:val="0"/>
              <w:spacing w:before="0" w:after="283"/>
              <w:jc w:val="left"/>
              <w:rPr/>
            </w:pPr>
            <w:r>
              <w:rPr/>
              <w:t xml:space="preserve">Lasten televisiosarja Fantasia </w:t>
            </w:r>
          </w:p>
        </w:tc>
      </w:tr>
      <w:tr>
        <w:trPr/>
        <w:tc>
          <w:tcPr>
            <w:tcW w:w="1909" w:type="dxa"/>
            <w:tcBorders/>
            <w:vAlign w:val="center"/>
          </w:tcPr>
          <w:p>
            <w:pPr>
              <w:pStyle w:val="TableHeading"/>
              <w:suppressLineNumbers/>
              <w:bidi w:val="0"/>
              <w:spacing w:before="0" w:after="283"/>
              <w:jc w:val="center"/>
              <w:rPr/>
            </w:pPr>
            <w:r>
              <w:rPr/>
              <w:t xml:space="preserve">Luonut </w:t>
            </w:r>
          </w:p>
        </w:tc>
        <w:tc>
          <w:tcPr>
            <w:tcW w:w="8296" w:type="dxa"/>
            <w:tcBorders/>
            <w:vAlign w:val="center"/>
          </w:tcPr>
          <w:p>
            <w:pPr>
              <w:pStyle w:val="TableContents"/>
              <w:bidi w:val="0"/>
              <w:spacing w:before="0" w:after="283"/>
              <w:jc w:val="left"/>
              <w:rPr/>
            </w:pPr>
            <w:r>
              <w:rPr/>
              <w:t xml:space="preserve">Farnaz Esnaashari-Charmatz </w:t>
            </w:r>
          </w:p>
        </w:tc>
      </w:tr>
      <w:tr>
        <w:trPr/>
        <w:tc>
          <w:tcPr>
            <w:tcW w:w="1909" w:type="dxa"/>
            <w:tcBorders/>
            <w:vAlign w:val="center"/>
          </w:tcPr>
          <w:p>
            <w:pPr>
              <w:pStyle w:val="TableHeading"/>
              <w:suppressLineNumbers/>
              <w:bidi w:val="0"/>
              <w:spacing w:before="0" w:after="283"/>
              <w:jc w:val="center"/>
              <w:rPr/>
            </w:pPr>
            <w:r>
              <w:rPr/>
              <w:t xml:space="preserve">Ohjaaja </w:t>
            </w:r>
          </w:p>
        </w:tc>
        <w:tc>
          <w:tcPr>
            <w:tcW w:w="8296" w:type="dxa"/>
            <w:tcBorders/>
            <w:vAlign w:val="center"/>
          </w:tcPr>
          <w:p>
            <w:pPr>
              <w:pStyle w:val="TableContents"/>
              <w:bidi w:val="0"/>
              <w:spacing w:before="0" w:after="283"/>
              <w:jc w:val="left"/>
              <w:rPr/>
            </w:pPr>
            <w:r>
              <w:rPr/>
              <w:t xml:space="preserve">Fred Osmond (kausi 1) Matt Engstrom (kausi 2) </w:t>
            </w:r>
          </w:p>
        </w:tc>
      </w:tr>
      <w:tr>
        <w:trPr/>
        <w:tc>
          <w:tcPr>
            <w:tcW w:w="1909" w:type="dxa"/>
            <w:tcBorders/>
            <w:vAlign w:val="center"/>
          </w:tcPr>
          <w:p>
            <w:pPr>
              <w:pStyle w:val="TableHeading"/>
              <w:suppressLineNumbers/>
              <w:bidi w:val="0"/>
              <w:spacing w:before="0" w:after="283"/>
              <w:jc w:val="center"/>
              <w:rPr/>
            </w:pPr>
            <w:r>
              <w:rPr/>
              <w:t xml:space="preserve">Voices of </w:t>
            </w:r>
          </w:p>
        </w:tc>
        <w:tc>
          <w:tcPr>
            <w:tcW w:w="8296" w:type="dxa"/>
            <w:tcBorders/>
            <w:vAlign w:val="center"/>
          </w:tcPr>
          <w:p>
            <w:pPr>
              <w:pStyle w:val="TableContents"/>
              <w:bidi w:val="0"/>
              <w:spacing w:before="0" w:after="283"/>
              <w:jc w:val="left"/>
              <w:rPr/>
            </w:pPr>
            <w:r>
              <w:rPr/>
              <w:t xml:space="preserve">Eva Bella Isabella Cramp Alina Foley Blake Bertrand (kaudet 1 -- 2) Justin Felbinger (kausi 3 nykyisin) Dee Bradley Baker Lacey Chabert Nikki SooHoo </w:t>
            </w:r>
          </w:p>
        </w:tc>
      </w:tr>
      <w:tr>
        <w:trPr/>
        <w:tc>
          <w:tcPr>
            <w:tcW w:w="1909" w:type="dxa"/>
            <w:tcBorders/>
            <w:vAlign w:val="center"/>
          </w:tcPr>
          <w:p>
            <w:pPr>
              <w:pStyle w:val="TableHeading"/>
              <w:suppressLineNumbers/>
              <w:bidi w:val="0"/>
              <w:spacing w:before="0" w:after="283"/>
              <w:jc w:val="center"/>
              <w:rPr/>
            </w:pPr>
            <w:r>
              <w:rPr/>
              <w:t xml:space="preserve">Teemamusiikin säveltäjä </w:t>
            </w:r>
          </w:p>
        </w:tc>
        <w:tc>
          <w:tcPr>
            <w:tcW w:w="8296" w:type="dxa"/>
            <w:tcBorders/>
            <w:vAlign w:val="center"/>
          </w:tcPr>
          <w:p>
            <w:pPr>
              <w:pStyle w:val="TableContents"/>
              <w:bidi w:val="0"/>
              <w:spacing w:before="0" w:after="283"/>
              <w:jc w:val="left"/>
              <w:rPr/>
            </w:pPr>
            <w:r>
              <w:rPr/>
              <w:t xml:space="preserve">Joachim Svare ja Joleen Belle </w:t>
            </w:r>
          </w:p>
        </w:tc>
      </w:tr>
      <w:tr>
        <w:trPr/>
        <w:tc>
          <w:tcPr>
            <w:tcW w:w="1909" w:type="dxa"/>
            <w:tcBorders/>
            <w:vAlign w:val="center"/>
          </w:tcPr>
          <w:p>
            <w:pPr>
              <w:pStyle w:val="TableHeading"/>
              <w:suppressLineNumbers/>
              <w:bidi w:val="0"/>
              <w:spacing w:before="0" w:after="283"/>
              <w:jc w:val="center"/>
              <w:rPr/>
            </w:pPr>
            <w:r>
              <w:rPr/>
              <w:t xml:space="preserve">Avausteema </w:t>
            </w:r>
          </w:p>
        </w:tc>
        <w:tc>
          <w:tcPr>
            <w:tcW w:w="8296" w:type="dxa"/>
            <w:tcBorders/>
            <w:vAlign w:val="center"/>
          </w:tcPr>
          <w:p>
            <w:pPr>
              <w:pStyle w:val="TableContents"/>
              <w:bidi w:val="0"/>
              <w:spacing w:before="0" w:after="283"/>
              <w:jc w:val="left"/>
              <w:rPr/>
            </w:pPr>
            <w:r>
              <w:rPr/>
              <w:t xml:space="preserve">``Shimmer and Shine'' esittäjä </w:t>
            </w:r>
            <w:r>
              <w:rPr>
                <w:color w:val="A9A9A9"/>
              </w:rPr>
              <w:t xml:space="preserve">Melanie Fontana </w:t>
            </w:r>
          </w:p>
        </w:tc>
      </w:tr>
      <w:tr>
        <w:trPr/>
        <w:tc>
          <w:tcPr>
            <w:tcW w:w="1909" w:type="dxa"/>
            <w:tcBorders/>
            <w:vAlign w:val="center"/>
          </w:tcPr>
          <w:p>
            <w:pPr>
              <w:pStyle w:val="TableHeading"/>
              <w:suppressLineNumbers/>
              <w:bidi w:val="0"/>
              <w:spacing w:before="0" w:after="283"/>
              <w:jc w:val="center"/>
              <w:rPr/>
            </w:pPr>
            <w:r>
              <w:rPr/>
              <w:t xml:space="preserve">Lopun teema </w:t>
            </w:r>
          </w:p>
        </w:tc>
        <w:tc>
          <w:tcPr>
            <w:tcW w:w="8296" w:type="dxa"/>
            <w:tcBorders/>
            <w:vAlign w:val="center"/>
          </w:tcPr>
          <w:p>
            <w:pPr>
              <w:pStyle w:val="TableContents"/>
              <w:bidi w:val="0"/>
              <w:spacing w:before="0" w:after="283"/>
              <w:jc w:val="left"/>
              <w:rPr/>
            </w:pPr>
            <w:r>
              <w:rPr/>
              <w:t xml:space="preserve">``Shimmer and Shine Instrumental'' </w:t>
            </w:r>
          </w:p>
        </w:tc>
      </w:tr>
      <w:tr>
        <w:trPr/>
        <w:tc>
          <w:tcPr>
            <w:tcW w:w="1909" w:type="dxa"/>
            <w:tcBorders/>
            <w:vAlign w:val="center"/>
          </w:tcPr>
          <w:p>
            <w:pPr>
              <w:pStyle w:val="TableHeading"/>
              <w:suppressLineNumbers/>
              <w:bidi w:val="0"/>
              <w:spacing w:before="0" w:after="283"/>
              <w:jc w:val="center"/>
              <w:rPr/>
            </w:pPr>
            <w:r>
              <w:rPr/>
              <w:t xml:space="preserve">Säveltäjä (s) </w:t>
            </w:r>
          </w:p>
        </w:tc>
        <w:tc>
          <w:tcPr>
            <w:tcW w:w="8296" w:type="dxa"/>
            <w:tcBorders/>
            <w:vAlign w:val="center"/>
          </w:tcPr>
          <w:p>
            <w:pPr>
              <w:pStyle w:val="TableContents"/>
              <w:bidi w:val="0"/>
              <w:spacing w:before="0" w:after="283"/>
              <w:jc w:val="left"/>
              <w:rPr/>
            </w:pPr>
            <w:r>
              <w:rPr/>
              <w:t xml:space="preserve">Bobby Tahouri </w:t>
            </w:r>
          </w:p>
        </w:tc>
      </w:tr>
      <w:tr>
        <w:trPr/>
        <w:tc>
          <w:tcPr>
            <w:tcW w:w="1909" w:type="dxa"/>
            <w:tcBorders/>
            <w:vAlign w:val="center"/>
          </w:tcPr>
          <w:p>
            <w:pPr>
              <w:pStyle w:val="TableHeading"/>
              <w:suppressLineNumbers/>
              <w:bidi w:val="0"/>
              <w:spacing w:before="0" w:after="283"/>
              <w:jc w:val="center"/>
              <w:rPr/>
            </w:pPr>
            <w:r>
              <w:rPr/>
              <w:t xml:space="preserve">Alkuperämaa </w:t>
            </w:r>
          </w:p>
        </w:tc>
        <w:tc>
          <w:tcPr>
            <w:tcW w:w="8296" w:type="dxa"/>
            <w:tcBorders/>
            <w:vAlign w:val="center"/>
          </w:tcPr>
          <w:p>
            <w:pPr>
              <w:pStyle w:val="TableContents"/>
              <w:bidi w:val="0"/>
              <w:spacing w:before="0" w:after="283"/>
              <w:jc w:val="left"/>
              <w:rPr/>
            </w:pPr>
            <w:r>
              <w:rPr/>
              <w:t xml:space="preserve">Yhdysvallat </w:t>
            </w:r>
          </w:p>
        </w:tc>
      </w:tr>
      <w:tr>
        <w:trPr/>
        <w:tc>
          <w:tcPr>
            <w:tcW w:w="1909" w:type="dxa"/>
            <w:tcBorders/>
            <w:vAlign w:val="center"/>
          </w:tcPr>
          <w:p>
            <w:pPr>
              <w:pStyle w:val="TableHeading"/>
              <w:suppressLineNumbers/>
              <w:bidi w:val="0"/>
              <w:spacing w:before="0" w:after="283"/>
              <w:jc w:val="center"/>
              <w:rPr/>
            </w:pPr>
            <w:r>
              <w:rPr/>
              <w:t xml:space="preserve">Alkuperäinen kieli (kielet) </w:t>
            </w:r>
          </w:p>
        </w:tc>
        <w:tc>
          <w:tcPr>
            <w:tcW w:w="8296" w:type="dxa"/>
            <w:tcBorders/>
            <w:vAlign w:val="center"/>
          </w:tcPr>
          <w:p>
            <w:pPr>
              <w:pStyle w:val="TableContents"/>
              <w:bidi w:val="0"/>
              <w:spacing w:before="0" w:after="283"/>
              <w:jc w:val="left"/>
              <w:rPr/>
            </w:pPr>
            <w:r>
              <w:rPr/>
              <w:t xml:space="preserve">Englanti </w:t>
            </w:r>
          </w:p>
        </w:tc>
      </w:tr>
      <w:tr>
        <w:trPr/>
        <w:tc>
          <w:tcPr>
            <w:tcW w:w="1909" w:type="dxa"/>
            <w:tcBorders/>
            <w:vAlign w:val="center"/>
          </w:tcPr>
          <w:p>
            <w:pPr>
              <w:pStyle w:val="TableHeading"/>
              <w:suppressLineNumbers/>
              <w:bidi w:val="0"/>
              <w:spacing w:before="0" w:after="283"/>
              <w:jc w:val="center"/>
              <w:rPr/>
            </w:pPr>
            <w:r>
              <w:rPr/>
              <w:t xml:space="preserve">Kausien lukumäärä </w:t>
            </w:r>
          </w:p>
        </w:tc>
        <w:tc>
          <w:tcPr>
            <w:tcW w:w="8296" w:type="dxa"/>
            <w:tcBorders/>
            <w:vAlign w:val="center"/>
          </w:tcPr>
          <w:p>
            <w:pPr>
              <w:pStyle w:val="TableContents"/>
              <w:bidi w:val="0"/>
              <w:spacing w:before="0" w:after="283"/>
              <w:jc w:val="left"/>
              <w:rPr>
                <w:sz w:val="4"/>
                <w:szCs w:val="4"/>
              </w:rPr>
            </w:pPr>
            <w:r>
              <w:rPr>
                <w:sz w:val="4"/>
                <w:szCs w:val="4"/>
              </w:rPr>
            </w:r>
          </w:p>
        </w:tc>
      </w:tr>
      <w:tr>
        <w:trPr/>
        <w:tc>
          <w:tcPr>
            <w:tcW w:w="1909" w:type="dxa"/>
            <w:tcBorders/>
            <w:vAlign w:val="center"/>
          </w:tcPr>
          <w:p>
            <w:pPr>
              <w:pStyle w:val="TableHeading"/>
              <w:suppressLineNumbers/>
              <w:bidi w:val="0"/>
              <w:spacing w:before="0" w:after="283"/>
              <w:jc w:val="center"/>
              <w:rPr/>
            </w:pPr>
            <w:r>
              <w:rPr/>
              <w:t xml:space="preserve">Jaksojen lukumäärä </w:t>
            </w:r>
          </w:p>
        </w:tc>
        <w:tc>
          <w:tcPr>
            <w:tcW w:w="8296" w:type="dxa"/>
            <w:tcBorders/>
            <w:vAlign w:val="center"/>
          </w:tcPr>
          <w:p>
            <w:pPr>
              <w:pStyle w:val="TableContents"/>
              <w:bidi w:val="0"/>
              <w:spacing w:before="0" w:after="283"/>
              <w:jc w:val="left"/>
              <w:rPr/>
            </w:pPr>
            <w:r>
              <w:rPr/>
              <w:t xml:space="preserve">54 (108 jaksoa) (jaksoluettelo) Tuotanto </w:t>
            </w:r>
          </w:p>
        </w:tc>
      </w:tr>
      <w:tr>
        <w:trPr/>
        <w:tc>
          <w:tcPr>
            <w:tcW w:w="1909" w:type="dxa"/>
            <w:tcBorders/>
            <w:vAlign w:val="center"/>
          </w:tcPr>
          <w:p>
            <w:pPr>
              <w:pStyle w:val="TableHeading"/>
              <w:suppressLineNumbers/>
              <w:bidi w:val="0"/>
              <w:spacing w:before="0" w:after="283"/>
              <w:jc w:val="center"/>
              <w:rPr/>
            </w:pPr>
            <w:r>
              <w:rPr/>
              <w:t xml:space="preserve">Vastaava tuottaja (s) </w:t>
            </w:r>
          </w:p>
        </w:tc>
        <w:tc>
          <w:tcPr>
            <w:tcW w:w="8296" w:type="dxa"/>
            <w:tcBorders/>
            <w:vAlign w:val="center"/>
          </w:tcPr>
          <w:p>
            <w:pPr>
              <w:pStyle w:val="TableContents"/>
              <w:bidi w:val="0"/>
              <w:spacing w:before="0" w:after="283"/>
              <w:jc w:val="left"/>
              <w:rPr/>
            </w:pPr>
            <w:r>
              <w:rPr/>
              <w:t xml:space="preserve">Farnaz Esnaashari-Charmatz Dave Palmer </w:t>
            </w:r>
          </w:p>
        </w:tc>
      </w:tr>
      <w:tr>
        <w:trPr/>
        <w:tc>
          <w:tcPr>
            <w:tcW w:w="1909" w:type="dxa"/>
            <w:tcBorders/>
            <w:vAlign w:val="center"/>
          </w:tcPr>
          <w:p>
            <w:pPr>
              <w:pStyle w:val="TableHeading"/>
              <w:suppressLineNumbers/>
              <w:bidi w:val="0"/>
              <w:spacing w:before="0" w:after="283"/>
              <w:jc w:val="center"/>
              <w:rPr/>
            </w:pPr>
            <w:r>
              <w:rPr/>
              <w:t xml:space="preserve">Tuottaja (s) </w:t>
            </w:r>
          </w:p>
        </w:tc>
        <w:tc>
          <w:tcPr>
            <w:tcW w:w="8296" w:type="dxa"/>
            <w:tcBorders/>
            <w:vAlign w:val="center"/>
          </w:tcPr>
          <w:p>
            <w:pPr>
              <w:pStyle w:val="TableContents"/>
              <w:bidi w:val="0"/>
              <w:spacing w:before="0" w:after="283"/>
              <w:jc w:val="left"/>
              <w:rPr/>
            </w:pPr>
            <w:r>
              <w:rPr/>
              <w:t xml:space="preserve">Ian Murray Michael Heinz </w:t>
            </w:r>
          </w:p>
        </w:tc>
      </w:tr>
      <w:tr>
        <w:trPr/>
        <w:tc>
          <w:tcPr>
            <w:tcW w:w="1909" w:type="dxa"/>
            <w:tcBorders/>
            <w:vAlign w:val="center"/>
          </w:tcPr>
          <w:p>
            <w:pPr>
              <w:pStyle w:val="TableHeading"/>
              <w:suppressLineNumbers/>
              <w:bidi w:val="0"/>
              <w:spacing w:before="0" w:after="283"/>
              <w:jc w:val="center"/>
              <w:rPr/>
            </w:pPr>
            <w:r>
              <w:rPr/>
              <w:t xml:space="preserve">Juoksuaika </w:t>
            </w:r>
          </w:p>
        </w:tc>
        <w:tc>
          <w:tcPr>
            <w:tcW w:w="8296" w:type="dxa"/>
            <w:tcBorders/>
            <w:vAlign w:val="center"/>
          </w:tcPr>
          <w:p>
            <w:pPr>
              <w:pStyle w:val="TableContents"/>
              <w:bidi w:val="0"/>
              <w:spacing w:before="0" w:after="283"/>
              <w:jc w:val="left"/>
              <w:rPr/>
            </w:pPr>
            <w:r>
              <w:rPr/>
              <w:t xml:space="preserve">21 -- 22 minuuttia </w:t>
            </w:r>
          </w:p>
        </w:tc>
      </w:tr>
      <w:tr>
        <w:trPr/>
        <w:tc>
          <w:tcPr>
            <w:tcW w:w="1909" w:type="dxa"/>
            <w:tcBorders/>
            <w:vAlign w:val="center"/>
          </w:tcPr>
          <w:p>
            <w:pPr>
              <w:pStyle w:val="TableHeading"/>
              <w:suppressLineNumbers/>
              <w:bidi w:val="0"/>
              <w:spacing w:before="0" w:after="283"/>
              <w:jc w:val="center"/>
              <w:rPr/>
            </w:pPr>
            <w:r>
              <w:rPr/>
              <w:t xml:space="preserve">Tuotantoyhtiö(t) </w:t>
            </w:r>
          </w:p>
        </w:tc>
        <w:tc>
          <w:tcPr>
            <w:tcW w:w="8296" w:type="dxa"/>
            <w:tcBorders/>
            <w:vAlign w:val="center"/>
          </w:tcPr>
          <w:p>
            <w:pPr>
              <w:pStyle w:val="TableContents"/>
              <w:bidi w:val="0"/>
              <w:spacing w:before="0" w:after="283"/>
              <w:jc w:val="left"/>
              <w:rPr/>
            </w:pPr>
            <w:r>
              <w:rPr/>
              <w:t xml:space="preserve">Nickelodeon Animation Studio Animaatiopalvelut: Xentrix Studios (kausi 1) Xentrix Studios (kausi 1) </w:t>
            </w:r>
          </w:p>
        </w:tc>
      </w:tr>
      <w:tr>
        <w:trPr/>
        <w:tc>
          <w:tcPr>
            <w:tcW w:w="1909" w:type="dxa"/>
            <w:tcBorders/>
            <w:vAlign w:val="center"/>
          </w:tcPr>
          <w:p>
            <w:pPr>
              <w:pStyle w:val="TableHeading"/>
              <w:suppressLineNumbers/>
              <w:bidi w:val="0"/>
              <w:spacing w:before="0" w:after="283"/>
              <w:jc w:val="center"/>
              <w:rPr/>
            </w:pPr>
            <w:r>
              <w:rPr/>
              <w:t xml:space="preserve">Jakelija </w:t>
            </w:r>
          </w:p>
        </w:tc>
        <w:tc>
          <w:tcPr>
            <w:tcW w:w="8296" w:type="dxa"/>
            <w:tcBorders/>
            <w:vAlign w:val="center"/>
          </w:tcPr>
          <w:p>
            <w:pPr>
              <w:pStyle w:val="TableContents"/>
              <w:bidi w:val="0"/>
              <w:spacing w:before="0" w:after="283"/>
              <w:jc w:val="left"/>
              <w:rPr/>
            </w:pPr>
            <w:r>
              <w:rPr/>
              <w:t xml:space="preserve">Viacom Media Networksin julkaisu </w:t>
            </w:r>
          </w:p>
        </w:tc>
      </w:tr>
      <w:tr>
        <w:trPr/>
        <w:tc>
          <w:tcPr>
            <w:tcW w:w="1909" w:type="dxa"/>
            <w:tcBorders/>
            <w:vAlign w:val="center"/>
          </w:tcPr>
          <w:p>
            <w:pPr>
              <w:pStyle w:val="TableHeading"/>
              <w:suppressLineNumbers/>
              <w:bidi w:val="0"/>
              <w:spacing w:before="0" w:after="283"/>
              <w:jc w:val="center"/>
              <w:rPr/>
            </w:pPr>
            <w:r>
              <w:rPr/>
              <w:t xml:space="preserve">Alkuperäinen verkko </w:t>
            </w:r>
          </w:p>
        </w:tc>
        <w:tc>
          <w:tcPr>
            <w:tcW w:w="8296" w:type="dxa"/>
            <w:tcBorders/>
            <w:vAlign w:val="center"/>
          </w:tcPr>
          <w:p>
            <w:pPr>
              <w:pStyle w:val="TableContents"/>
              <w:bidi w:val="0"/>
              <w:spacing w:before="0" w:after="283"/>
              <w:jc w:val="left"/>
              <w:rPr/>
            </w:pPr>
            <w:r>
              <w:rPr/>
              <w:t xml:space="preserve">Nickelodeon Treehouse TV Nick Jr. </w:t>
            </w:r>
          </w:p>
        </w:tc>
      </w:tr>
      <w:tr>
        <w:trPr/>
        <w:tc>
          <w:tcPr>
            <w:tcW w:w="1909" w:type="dxa"/>
            <w:tcBorders/>
            <w:vAlign w:val="center"/>
          </w:tcPr>
          <w:p>
            <w:pPr>
              <w:pStyle w:val="TableHeading"/>
              <w:suppressLineNumbers/>
              <w:bidi w:val="0"/>
              <w:spacing w:before="0" w:after="283"/>
              <w:jc w:val="center"/>
              <w:rPr/>
            </w:pPr>
            <w:r>
              <w:rPr/>
              <w:t xml:space="preserve">Alkuperäinen julkaisu </w:t>
            </w:r>
          </w:p>
        </w:tc>
        <w:tc>
          <w:tcPr>
            <w:tcW w:w="8296" w:type="dxa"/>
            <w:tcBorders/>
            <w:vAlign w:val="center"/>
          </w:tcPr>
          <w:p>
            <w:pPr>
              <w:pStyle w:val="TableContents"/>
              <w:bidi w:val="0"/>
              <w:spacing w:before="0" w:after="283"/>
              <w:jc w:val="left"/>
              <w:rPr/>
            </w:pPr>
            <w:r>
              <w:rPr/>
              <w:t xml:space="preserve">24. elokuuta 2015 --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Shimmer and Shine -ohjelmassa.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Hohto ja kiilto </w:t>
      </w:r>
    </w:p>
    <w:tbl>
      <w:tblPr>
        <w:tblW w:w="10205" w:type="dxa"/>
        <w:jc w:val="left"/>
        <w:tblInd w:w="0" w:type="dxa"/>
        <w:tblLayout w:type="fixed"/>
        <w:tblCellMar>
          <w:top w:w="28" w:type="dxa"/>
          <w:left w:w="28" w:type="dxa"/>
          <w:bottom w:w="28" w:type="dxa"/>
          <w:right w:w="28" w:type="dxa"/>
        </w:tblCellMar>
      </w:tblPr>
      <w:tblGrid>
        <w:gridCol w:w="1918"/>
        <w:gridCol w:w="8287"/>
      </w:tblGrid>
      <w:tr>
        <w:trPr/>
        <w:tc>
          <w:tcPr>
            <w:tcW w:w="1918" w:type="dxa"/>
            <w:tcBorders/>
            <w:vAlign w:val="center"/>
          </w:tcPr>
          <w:p>
            <w:pPr>
              <w:pStyle w:val="TableHeading"/>
              <w:suppressLineNumbers/>
              <w:bidi w:val="0"/>
              <w:spacing w:before="0" w:after="283"/>
              <w:jc w:val="center"/>
              <w:rPr/>
            </w:pPr>
            <w:r>
              <w:rPr/>
              <w:t xml:space="preserve">Genre </w:t>
            </w:r>
          </w:p>
        </w:tc>
        <w:tc>
          <w:tcPr>
            <w:tcW w:w="8287" w:type="dxa"/>
            <w:tcBorders/>
            <w:vAlign w:val="center"/>
          </w:tcPr>
          <w:p>
            <w:pPr>
              <w:pStyle w:val="TableContents"/>
              <w:bidi w:val="0"/>
              <w:spacing w:before="0" w:after="283"/>
              <w:jc w:val="left"/>
              <w:rPr/>
            </w:pPr>
            <w:r>
              <w:rPr/>
              <w:t xml:space="preserve">Lasten televisiosarja Fantasia </w:t>
            </w:r>
          </w:p>
        </w:tc>
      </w:tr>
      <w:tr>
        <w:trPr/>
        <w:tc>
          <w:tcPr>
            <w:tcW w:w="1918" w:type="dxa"/>
            <w:tcBorders/>
            <w:vAlign w:val="center"/>
          </w:tcPr>
          <w:p>
            <w:pPr>
              <w:pStyle w:val="TableHeading"/>
              <w:suppressLineNumbers/>
              <w:bidi w:val="0"/>
              <w:spacing w:before="0" w:after="283"/>
              <w:jc w:val="center"/>
              <w:rPr/>
            </w:pPr>
            <w:r>
              <w:rPr/>
              <w:t xml:space="preserve">Luonut </w:t>
            </w:r>
          </w:p>
        </w:tc>
        <w:tc>
          <w:tcPr>
            <w:tcW w:w="8287" w:type="dxa"/>
            <w:tcBorders/>
            <w:vAlign w:val="center"/>
          </w:tcPr>
          <w:p>
            <w:pPr>
              <w:pStyle w:val="TableContents"/>
              <w:bidi w:val="0"/>
              <w:spacing w:before="0" w:after="283"/>
              <w:jc w:val="left"/>
              <w:rPr/>
            </w:pPr>
            <w:r>
              <w:rPr/>
              <w:t xml:space="preserve">Farnaz Esnaashari-Charmatz </w:t>
            </w:r>
          </w:p>
        </w:tc>
      </w:tr>
      <w:tr>
        <w:trPr/>
        <w:tc>
          <w:tcPr>
            <w:tcW w:w="1918" w:type="dxa"/>
            <w:tcBorders/>
            <w:vAlign w:val="center"/>
          </w:tcPr>
          <w:p>
            <w:pPr>
              <w:pStyle w:val="TableHeading"/>
              <w:suppressLineNumbers/>
              <w:bidi w:val="0"/>
              <w:spacing w:before="0" w:after="283"/>
              <w:jc w:val="center"/>
              <w:rPr/>
            </w:pPr>
            <w:r>
              <w:rPr/>
              <w:t xml:space="preserve">Ohjaaja </w:t>
            </w:r>
          </w:p>
        </w:tc>
        <w:tc>
          <w:tcPr>
            <w:tcW w:w="8287" w:type="dxa"/>
            <w:tcBorders/>
            <w:vAlign w:val="center"/>
          </w:tcPr>
          <w:p>
            <w:pPr>
              <w:pStyle w:val="TableContents"/>
              <w:bidi w:val="0"/>
              <w:spacing w:before="0" w:after="283"/>
              <w:jc w:val="left"/>
              <w:rPr/>
            </w:pPr>
            <w:r>
              <w:rPr/>
              <w:t xml:space="preserve">Fred Osmond (kausi 1) Matt Engstrom (kausi 2) </w:t>
            </w:r>
          </w:p>
        </w:tc>
      </w:tr>
      <w:tr>
        <w:trPr/>
        <w:tc>
          <w:tcPr>
            <w:tcW w:w="1918" w:type="dxa"/>
            <w:tcBorders/>
            <w:vAlign w:val="center"/>
          </w:tcPr>
          <w:p>
            <w:pPr>
              <w:pStyle w:val="TableHeading"/>
              <w:suppressLineNumbers/>
              <w:bidi w:val="0"/>
              <w:spacing w:before="0" w:after="283"/>
              <w:jc w:val="center"/>
              <w:rPr/>
            </w:pPr>
            <w:r>
              <w:rPr/>
              <w:t xml:space="preserve">Voices of </w:t>
            </w:r>
          </w:p>
        </w:tc>
        <w:tc>
          <w:tcPr>
            <w:tcW w:w="8287" w:type="dxa"/>
            <w:tcBorders/>
            <w:vAlign w:val="center"/>
          </w:tcPr>
          <w:p>
            <w:pPr>
              <w:pStyle w:val="TableContents"/>
              <w:bidi w:val="0"/>
              <w:spacing w:before="0" w:after="283"/>
              <w:jc w:val="left"/>
              <w:rPr/>
            </w:pPr>
            <w:r>
              <w:rPr/>
              <w:t xml:space="preserve">Eva Bella Isabella Cramp Alina Foley Blake Bertrand (kaudet 1-2) Justin Felbinger (kausi 3-nykyinen) Dee Bradley Baker Lacey Chabert Nikki SooHoo </w:t>
            </w:r>
          </w:p>
        </w:tc>
      </w:tr>
      <w:tr>
        <w:trPr/>
        <w:tc>
          <w:tcPr>
            <w:tcW w:w="1918" w:type="dxa"/>
            <w:tcBorders/>
            <w:vAlign w:val="center"/>
          </w:tcPr>
          <w:p>
            <w:pPr>
              <w:pStyle w:val="TableHeading"/>
              <w:suppressLineNumbers/>
              <w:bidi w:val="0"/>
              <w:spacing w:before="0" w:after="283"/>
              <w:jc w:val="center"/>
              <w:rPr/>
            </w:pPr>
            <w:r>
              <w:rPr/>
              <w:t xml:space="preserve">Teemamusiikin säveltäjä </w:t>
            </w:r>
          </w:p>
        </w:tc>
        <w:tc>
          <w:tcPr>
            <w:tcW w:w="8287" w:type="dxa"/>
            <w:tcBorders/>
            <w:vAlign w:val="center"/>
          </w:tcPr>
          <w:p>
            <w:pPr>
              <w:pStyle w:val="TableContents"/>
              <w:bidi w:val="0"/>
              <w:spacing w:before="0" w:after="283"/>
              <w:jc w:val="left"/>
              <w:rPr/>
            </w:pPr>
            <w:r>
              <w:rPr/>
              <w:t xml:space="preserve">Joachim Svare ja Joleen Belle </w:t>
            </w:r>
          </w:p>
        </w:tc>
      </w:tr>
      <w:tr>
        <w:trPr/>
        <w:tc>
          <w:tcPr>
            <w:tcW w:w="1918" w:type="dxa"/>
            <w:tcBorders/>
            <w:vAlign w:val="center"/>
          </w:tcPr>
          <w:p>
            <w:pPr>
              <w:pStyle w:val="TableHeading"/>
              <w:suppressLineNumbers/>
              <w:bidi w:val="0"/>
              <w:spacing w:before="0" w:after="283"/>
              <w:jc w:val="center"/>
              <w:rPr/>
            </w:pPr>
            <w:r>
              <w:rPr/>
              <w:t xml:space="preserve">Avausteema </w:t>
            </w:r>
          </w:p>
        </w:tc>
        <w:tc>
          <w:tcPr>
            <w:tcW w:w="8287" w:type="dxa"/>
            <w:tcBorders/>
            <w:vAlign w:val="center"/>
          </w:tcPr>
          <w:p>
            <w:pPr>
              <w:pStyle w:val="TableContents"/>
              <w:bidi w:val="0"/>
              <w:spacing w:before="0" w:after="283"/>
              <w:jc w:val="left"/>
              <w:rPr/>
            </w:pPr>
            <w:r>
              <w:rPr/>
              <w:t xml:space="preserve">``Shimmer and Shine'' esittäjä </w:t>
            </w:r>
            <w:r>
              <w:rPr>
                <w:color w:val="A9A9A9"/>
              </w:rPr>
              <w:t xml:space="preserve">Melanie Fontana </w:t>
            </w:r>
          </w:p>
        </w:tc>
      </w:tr>
      <w:tr>
        <w:trPr/>
        <w:tc>
          <w:tcPr>
            <w:tcW w:w="1918" w:type="dxa"/>
            <w:tcBorders/>
            <w:vAlign w:val="center"/>
          </w:tcPr>
          <w:p>
            <w:pPr>
              <w:pStyle w:val="TableHeading"/>
              <w:suppressLineNumbers/>
              <w:bidi w:val="0"/>
              <w:spacing w:before="0" w:after="283"/>
              <w:jc w:val="center"/>
              <w:rPr/>
            </w:pPr>
            <w:r>
              <w:rPr/>
              <w:t xml:space="preserve">Lopun teema </w:t>
            </w:r>
          </w:p>
        </w:tc>
        <w:tc>
          <w:tcPr>
            <w:tcW w:w="8287" w:type="dxa"/>
            <w:tcBorders/>
            <w:vAlign w:val="center"/>
          </w:tcPr>
          <w:p>
            <w:pPr>
              <w:pStyle w:val="TableContents"/>
              <w:bidi w:val="0"/>
              <w:spacing w:before="0" w:after="283"/>
              <w:jc w:val="left"/>
              <w:rPr/>
            </w:pPr>
            <w:r>
              <w:rPr/>
              <w:t xml:space="preserve">``Shimmer and Shine Instrumental'' </w:t>
            </w:r>
          </w:p>
        </w:tc>
      </w:tr>
      <w:tr>
        <w:trPr/>
        <w:tc>
          <w:tcPr>
            <w:tcW w:w="1918" w:type="dxa"/>
            <w:tcBorders/>
            <w:vAlign w:val="center"/>
          </w:tcPr>
          <w:p>
            <w:pPr>
              <w:pStyle w:val="TableHeading"/>
              <w:suppressLineNumbers/>
              <w:bidi w:val="0"/>
              <w:spacing w:before="0" w:after="283"/>
              <w:jc w:val="center"/>
              <w:rPr/>
            </w:pPr>
            <w:r>
              <w:rPr/>
              <w:t xml:space="preserve">Säveltäjä (s) </w:t>
            </w:r>
          </w:p>
        </w:tc>
        <w:tc>
          <w:tcPr>
            <w:tcW w:w="8287" w:type="dxa"/>
            <w:tcBorders/>
            <w:vAlign w:val="center"/>
          </w:tcPr>
          <w:p>
            <w:pPr>
              <w:pStyle w:val="TableContents"/>
              <w:bidi w:val="0"/>
              <w:spacing w:before="0" w:after="283"/>
              <w:jc w:val="left"/>
              <w:rPr/>
            </w:pPr>
            <w:r>
              <w:rPr/>
              <w:t xml:space="preserve">Bobby Tahouri </w:t>
            </w:r>
          </w:p>
        </w:tc>
      </w:tr>
      <w:tr>
        <w:trPr/>
        <w:tc>
          <w:tcPr>
            <w:tcW w:w="1918" w:type="dxa"/>
            <w:tcBorders/>
            <w:vAlign w:val="center"/>
          </w:tcPr>
          <w:p>
            <w:pPr>
              <w:pStyle w:val="TableHeading"/>
              <w:suppressLineNumbers/>
              <w:bidi w:val="0"/>
              <w:spacing w:before="0" w:after="283"/>
              <w:jc w:val="center"/>
              <w:rPr/>
            </w:pPr>
            <w:r>
              <w:rPr/>
              <w:t xml:space="preserve">Alkuperämaa </w:t>
            </w:r>
          </w:p>
        </w:tc>
        <w:tc>
          <w:tcPr>
            <w:tcW w:w="8287" w:type="dxa"/>
            <w:tcBorders/>
            <w:vAlign w:val="center"/>
          </w:tcPr>
          <w:p>
            <w:pPr>
              <w:pStyle w:val="TableContents"/>
              <w:bidi w:val="0"/>
              <w:spacing w:before="0" w:after="283"/>
              <w:jc w:val="left"/>
              <w:rPr/>
            </w:pPr>
            <w:r>
              <w:rPr/>
              <w:t xml:space="preserve">Yhdysvallat </w:t>
            </w:r>
          </w:p>
        </w:tc>
      </w:tr>
      <w:tr>
        <w:trPr/>
        <w:tc>
          <w:tcPr>
            <w:tcW w:w="1918" w:type="dxa"/>
            <w:tcBorders/>
            <w:vAlign w:val="center"/>
          </w:tcPr>
          <w:p>
            <w:pPr>
              <w:pStyle w:val="TableHeading"/>
              <w:suppressLineNumbers/>
              <w:bidi w:val="0"/>
              <w:spacing w:before="0" w:after="283"/>
              <w:jc w:val="center"/>
              <w:rPr/>
            </w:pPr>
            <w:r>
              <w:rPr/>
              <w:t xml:space="preserve">Alkuperäinen kieli (kielet) </w:t>
            </w:r>
          </w:p>
        </w:tc>
        <w:tc>
          <w:tcPr>
            <w:tcW w:w="8287" w:type="dxa"/>
            <w:tcBorders/>
            <w:vAlign w:val="center"/>
          </w:tcPr>
          <w:p>
            <w:pPr>
              <w:pStyle w:val="TableContents"/>
              <w:bidi w:val="0"/>
              <w:spacing w:before="0" w:after="283"/>
              <w:jc w:val="left"/>
              <w:rPr/>
            </w:pPr>
            <w:r>
              <w:rPr/>
              <w:t xml:space="preserve">Englanti </w:t>
            </w:r>
          </w:p>
        </w:tc>
      </w:tr>
      <w:tr>
        <w:trPr/>
        <w:tc>
          <w:tcPr>
            <w:tcW w:w="1918" w:type="dxa"/>
            <w:tcBorders/>
            <w:vAlign w:val="center"/>
          </w:tcPr>
          <w:p>
            <w:pPr>
              <w:pStyle w:val="TableHeading"/>
              <w:suppressLineNumbers/>
              <w:bidi w:val="0"/>
              <w:spacing w:before="0" w:after="283"/>
              <w:jc w:val="center"/>
              <w:rPr/>
            </w:pPr>
            <w:r>
              <w:rPr/>
              <w:t xml:space="preserve">Kausien lukumäärä </w:t>
            </w:r>
          </w:p>
        </w:tc>
        <w:tc>
          <w:tcPr>
            <w:tcW w:w="828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Heading"/>
              <w:suppressLineNumbers/>
              <w:bidi w:val="0"/>
              <w:spacing w:before="0" w:after="283"/>
              <w:jc w:val="center"/>
              <w:rPr/>
            </w:pPr>
            <w:r>
              <w:rPr/>
              <w:t xml:space="preserve">Jaksojen lukumäärä </w:t>
            </w:r>
          </w:p>
        </w:tc>
        <w:tc>
          <w:tcPr>
            <w:tcW w:w="8287" w:type="dxa"/>
            <w:tcBorders/>
            <w:vAlign w:val="center"/>
          </w:tcPr>
          <w:p>
            <w:pPr>
              <w:pStyle w:val="TableContents"/>
              <w:bidi w:val="0"/>
              <w:spacing w:before="0" w:after="283"/>
              <w:jc w:val="left"/>
              <w:rPr/>
            </w:pPr>
            <w:r>
              <w:rPr/>
              <w:t xml:space="preserve">45 (jaksoluettelo) Tuotanto </w:t>
            </w:r>
          </w:p>
        </w:tc>
      </w:tr>
      <w:tr>
        <w:trPr/>
        <w:tc>
          <w:tcPr>
            <w:tcW w:w="1918" w:type="dxa"/>
            <w:tcBorders/>
            <w:vAlign w:val="center"/>
          </w:tcPr>
          <w:p>
            <w:pPr>
              <w:pStyle w:val="TableHeading"/>
              <w:suppressLineNumbers/>
              <w:bidi w:val="0"/>
              <w:spacing w:before="0" w:after="283"/>
              <w:jc w:val="center"/>
              <w:rPr/>
            </w:pPr>
            <w:r>
              <w:rPr/>
              <w:t xml:space="preserve">Vastaava tuottaja (s) </w:t>
            </w:r>
          </w:p>
        </w:tc>
        <w:tc>
          <w:tcPr>
            <w:tcW w:w="8287" w:type="dxa"/>
            <w:tcBorders/>
            <w:vAlign w:val="center"/>
          </w:tcPr>
          <w:p>
            <w:pPr>
              <w:pStyle w:val="TableContents"/>
              <w:bidi w:val="0"/>
              <w:spacing w:before="0" w:after="283"/>
              <w:jc w:val="left"/>
              <w:rPr/>
            </w:pPr>
            <w:r>
              <w:rPr/>
              <w:t xml:space="preserve">Farnaz Esnaashari-Charmatz Dave Palmer </w:t>
            </w:r>
          </w:p>
        </w:tc>
      </w:tr>
      <w:tr>
        <w:trPr/>
        <w:tc>
          <w:tcPr>
            <w:tcW w:w="1918" w:type="dxa"/>
            <w:tcBorders/>
            <w:vAlign w:val="center"/>
          </w:tcPr>
          <w:p>
            <w:pPr>
              <w:pStyle w:val="TableHeading"/>
              <w:suppressLineNumbers/>
              <w:bidi w:val="0"/>
              <w:spacing w:before="0" w:after="283"/>
              <w:jc w:val="center"/>
              <w:rPr/>
            </w:pPr>
            <w:r>
              <w:rPr/>
              <w:t xml:space="preserve">Tuottaja (s) </w:t>
            </w:r>
          </w:p>
        </w:tc>
        <w:tc>
          <w:tcPr>
            <w:tcW w:w="8287" w:type="dxa"/>
            <w:tcBorders/>
            <w:vAlign w:val="center"/>
          </w:tcPr>
          <w:p>
            <w:pPr>
              <w:pStyle w:val="TableContents"/>
              <w:bidi w:val="0"/>
              <w:spacing w:before="0" w:after="283"/>
              <w:jc w:val="left"/>
              <w:rPr/>
            </w:pPr>
            <w:r>
              <w:rPr/>
              <w:t xml:space="preserve">Ian Murray Michael Heinz </w:t>
            </w:r>
          </w:p>
        </w:tc>
      </w:tr>
      <w:tr>
        <w:trPr/>
        <w:tc>
          <w:tcPr>
            <w:tcW w:w="1918" w:type="dxa"/>
            <w:tcBorders/>
            <w:vAlign w:val="center"/>
          </w:tcPr>
          <w:p>
            <w:pPr>
              <w:pStyle w:val="TableHeading"/>
              <w:suppressLineNumbers/>
              <w:bidi w:val="0"/>
              <w:spacing w:before="0" w:after="283"/>
              <w:jc w:val="center"/>
              <w:rPr/>
            </w:pPr>
            <w:r>
              <w:rPr/>
              <w:t xml:space="preserve">Juoksuaika </w:t>
            </w:r>
          </w:p>
        </w:tc>
        <w:tc>
          <w:tcPr>
            <w:tcW w:w="8287" w:type="dxa"/>
            <w:tcBorders/>
            <w:vAlign w:val="center"/>
          </w:tcPr>
          <w:p>
            <w:pPr>
              <w:pStyle w:val="TableContents"/>
              <w:bidi w:val="0"/>
              <w:spacing w:before="0" w:after="283"/>
              <w:jc w:val="left"/>
              <w:rPr/>
            </w:pPr>
            <w:r>
              <w:rPr/>
              <w:t xml:space="preserve">21-22 minuuttia </w:t>
            </w:r>
          </w:p>
        </w:tc>
      </w:tr>
      <w:tr>
        <w:trPr/>
        <w:tc>
          <w:tcPr>
            <w:tcW w:w="1918" w:type="dxa"/>
            <w:tcBorders/>
            <w:vAlign w:val="center"/>
          </w:tcPr>
          <w:p>
            <w:pPr>
              <w:pStyle w:val="TableHeading"/>
              <w:suppressLineNumbers/>
              <w:bidi w:val="0"/>
              <w:spacing w:before="0" w:after="283"/>
              <w:jc w:val="center"/>
              <w:rPr/>
            </w:pPr>
            <w:r>
              <w:rPr/>
              <w:t xml:space="preserve">Tuotantoyhtiö(t) </w:t>
            </w:r>
          </w:p>
        </w:tc>
        <w:tc>
          <w:tcPr>
            <w:tcW w:w="8287" w:type="dxa"/>
            <w:tcBorders/>
            <w:vAlign w:val="center"/>
          </w:tcPr>
          <w:p>
            <w:pPr>
              <w:pStyle w:val="TableContents"/>
              <w:bidi w:val="0"/>
              <w:spacing w:before="0" w:after="283"/>
              <w:jc w:val="left"/>
              <w:rPr/>
            </w:pPr>
            <w:r>
              <w:rPr/>
              <w:t xml:space="preserve">Nickelodeon Animation Studio Animaatiopalvelut: Xentrix Studios (kausi 1) Xentrix Studios (kausi 1) </w:t>
            </w:r>
          </w:p>
        </w:tc>
      </w:tr>
      <w:tr>
        <w:trPr/>
        <w:tc>
          <w:tcPr>
            <w:tcW w:w="1918" w:type="dxa"/>
            <w:tcBorders/>
            <w:vAlign w:val="center"/>
          </w:tcPr>
          <w:p>
            <w:pPr>
              <w:pStyle w:val="TableHeading"/>
              <w:suppressLineNumbers/>
              <w:bidi w:val="0"/>
              <w:spacing w:before="0" w:after="283"/>
              <w:jc w:val="center"/>
              <w:rPr/>
            </w:pPr>
            <w:r>
              <w:rPr/>
              <w:t xml:space="preserve">Jakelija </w:t>
            </w:r>
          </w:p>
        </w:tc>
        <w:tc>
          <w:tcPr>
            <w:tcW w:w="8287" w:type="dxa"/>
            <w:tcBorders/>
            <w:vAlign w:val="center"/>
          </w:tcPr>
          <w:p>
            <w:pPr>
              <w:pStyle w:val="TableContents"/>
              <w:bidi w:val="0"/>
              <w:spacing w:before="0" w:after="283"/>
              <w:jc w:val="left"/>
              <w:rPr/>
            </w:pPr>
            <w:r>
              <w:rPr/>
              <w:t xml:space="preserve">Viacom Media Networksin julkaisu </w:t>
            </w:r>
          </w:p>
        </w:tc>
      </w:tr>
      <w:tr>
        <w:trPr/>
        <w:tc>
          <w:tcPr>
            <w:tcW w:w="1918" w:type="dxa"/>
            <w:tcBorders/>
            <w:vAlign w:val="center"/>
          </w:tcPr>
          <w:p>
            <w:pPr>
              <w:pStyle w:val="TableHeading"/>
              <w:suppressLineNumbers/>
              <w:bidi w:val="0"/>
              <w:spacing w:before="0" w:after="283"/>
              <w:jc w:val="center"/>
              <w:rPr/>
            </w:pPr>
            <w:r>
              <w:rPr/>
              <w:t xml:space="preserve">Alkuperäinen verkko </w:t>
            </w:r>
          </w:p>
        </w:tc>
        <w:tc>
          <w:tcPr>
            <w:tcW w:w="8287" w:type="dxa"/>
            <w:tcBorders/>
            <w:vAlign w:val="center"/>
          </w:tcPr>
          <w:p>
            <w:pPr>
              <w:pStyle w:val="TableContents"/>
              <w:bidi w:val="0"/>
              <w:spacing w:before="0" w:after="283"/>
              <w:jc w:val="left"/>
              <w:rPr/>
            </w:pPr>
            <w:r>
              <w:rPr/>
              <w:t xml:space="preserve">Nickelodeon Treehouse TV </w:t>
            </w:r>
          </w:p>
        </w:tc>
      </w:tr>
      <w:tr>
        <w:trPr/>
        <w:tc>
          <w:tcPr>
            <w:tcW w:w="1918" w:type="dxa"/>
            <w:tcBorders/>
            <w:vAlign w:val="center"/>
          </w:tcPr>
          <w:p>
            <w:pPr>
              <w:pStyle w:val="TableHeading"/>
              <w:suppressLineNumbers/>
              <w:bidi w:val="0"/>
              <w:spacing w:before="0" w:after="283"/>
              <w:jc w:val="center"/>
              <w:rPr/>
            </w:pPr>
            <w:r>
              <w:rPr/>
              <w:t xml:space="preserve">Alkuperäinen julkaisu </w:t>
            </w:r>
          </w:p>
        </w:tc>
        <w:tc>
          <w:tcPr>
            <w:tcW w:w="8287" w:type="dxa"/>
            <w:tcBorders/>
            <w:vAlign w:val="center"/>
          </w:tcPr>
          <w:p>
            <w:pPr>
              <w:pStyle w:val="TableContents"/>
              <w:bidi w:val="0"/>
              <w:spacing w:before="0" w:after="283"/>
              <w:jc w:val="left"/>
              <w:rPr/>
            </w:pPr>
            <w:r>
              <w:rPr/>
              <w:t xml:space="preserve">24. elokuuta 2015 -- läsnä Ulkoiset linkit </w:t>
            </w:r>
          </w:p>
        </w:tc>
      </w:tr>
      <w:tr>
        <w:trPr/>
        <w:tc>
          <w:tcPr>
            <w:tcW w:w="1918" w:type="dxa"/>
            <w:tcBorders/>
            <w:vAlign w:val="center"/>
          </w:tcPr>
          <w:p>
            <w:pPr>
              <w:pStyle w:val="TableHeading"/>
              <w:suppressLineNumbers/>
              <w:bidi w:val="0"/>
              <w:spacing w:before="0" w:after="283"/>
              <w:jc w:val="center"/>
              <w:rPr/>
            </w:pPr>
            <w:r>
              <w:rPr/>
              <w:t xml:space="preserve">Verkkosivusto </w:t>
            </w:r>
          </w:p>
        </w:tc>
        <w:tc>
          <w:tcPr>
            <w:tcW w:w="8287" w:type="dxa"/>
            <w:tcBorders/>
            <w:vAlign w:val="center"/>
          </w:tcPr>
          <w:p>
            <w:pPr>
              <w:pStyle w:val="TableContents"/>
              <w:bidi w:val="0"/>
              <w:spacing w:before="0" w:after="283"/>
              <w:jc w:val="left"/>
              <w:rPr/>
            </w:pPr>
            <w:r>
              <w:rPr/>
              <w:t xml:space="preserve">nickjr.com/shimmer-and-shine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Shimmer and Shinen tunnussävelen.</w:t>
      </w:r>
    </w:p>
    <w:p>
      <w:pPr>
        <w:pStyle w:val="TextBody"/>
        <w:bidi w:val="0"/>
        <w:jc w:val="left"/>
        <w:rPr>
          <w:b/>
          <w:u w:val="single"/>
          <w:shd w:val="clear" w:fill="FFFF00"/>
        </w:rPr>
      </w:pPr>
      <w:r>
        <w:rPr>
          <w:b/>
          <w:u w:val="single"/>
          <w:shd w:val="clear" w:fill="FFFF00"/>
        </w:rPr>
        <w:t xml:space="preserve">Asiakirjan numero 23180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w:t>
      </w:r>
      <w:r>
        <w:rPr/>
        <w:t xml:space="preserve">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 sassy girl korealainen draama jaksojen määrä</w:t>
      </w:r>
    </w:p>
    <w:p>
      <w:pPr>
        <w:pStyle w:val="TextBody"/>
        <w:bidi w:val="0"/>
        <w:jc w:val="left"/>
        <w:rPr>
          <w:b/>
          <w:u w:val="single"/>
          <w:shd w:val="clear" w:fill="FFFF00"/>
        </w:rPr>
      </w:pPr>
      <w:r>
        <w:rPr>
          <w:b/>
          <w:u w:val="single"/>
          <w:shd w:val="clear" w:fill="FFFF00"/>
        </w:rPr>
        <w:t xml:space="preserve">Asiakirjan numero 23181</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Toiminnalliset (ratkaisu)</w:t>
      </w:r>
      <w:r>
        <w:rPr/>
        <w:t xml:space="preserve">vaatimukset </w:t>
      </w:r>
    </w:p>
    <w:p>
      <w:pPr>
        <w:pStyle w:val="ListContents"/>
        <w:bidi w:val="0"/>
        <w:spacing w:before="0" w:after="283"/>
        <w:jc w:val="left"/>
        <w:rPr/>
      </w:pPr>
      <w:r>
        <w:rPr/>
        <w:t xml:space="preserve">Yleensä yksityiskohtaiset lausunnot ratkaisun tarvitsemista kyvyistä, käyttäytymisestä ja tiedoista. Esimerkkejä ovat tekstin muotoilu, numeron laskeminen, signaalin modulointi. Niitä kutsutaan joskus myös kyvykkyyksiksi.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lausunto, jossa kuvataan sekä vaatimukset, jotka tuotteen tai prosessin on täytettävä</w:t>
      </w:r>
    </w:p>
    <w:p>
      <w:pPr>
        <w:pStyle w:val="TextBody"/>
        <w:bidi w:val="0"/>
        <w:jc w:val="left"/>
        <w:rPr>
          <w:b/>
          <w:u w:val="single"/>
          <w:shd w:val="clear" w:fill="FFFF00"/>
        </w:rPr>
      </w:pPr>
      <w:r>
        <w:rPr>
          <w:b/>
          <w:u w:val="single"/>
          <w:shd w:val="clear" w:fill="FFFF00"/>
        </w:rPr>
        <w:t xml:space="preserve">Asiakirjan numero 23182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Niin sanotut "nykyaikaiset" kiertoliittymät edellyttävät, että saapuvan liikenteen on annettava tietä </w:t>
      </w:r>
      <w:r>
        <w:rPr>
          <w:color w:val="A9A9A9"/>
        </w:rPr>
        <w:t xml:space="preserve">jo ympyrässä olevalle liikenteelle </w:t>
      </w:r>
      <w:r>
        <w:rPr/>
        <w:t xml:space="preserve">ja että erilaisia suunnittelusääntöjä noudatetaan optimaalisesti turvallisuuden lisäämiseksi. Stop-merkkeihin, liikennemerkkeihin ja aikaisempiin liikenneympyröihin verrattuna nykyaikaiset liikenneympyrät vähentävät törmäysten todennäköisyyttä ja vakavuutta alentamalla ajonopeuksia ja minimoimalla T-luiden ja nokkakolarit. Peruskonseptin muunnelmia ovat muun muassa raitiovaunu- ja/tai junaratojen yhdistäminen, kaksisuuntainen liikenne, korkeammat nopeudet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etuajo-oikeus</w:t>
      </w:r>
    </w:p>
    <w:p>
      <w:pPr>
        <w:pStyle w:val="TextBody"/>
        <w:bidi w:val="0"/>
        <w:jc w:val="left"/>
        <w:rPr>
          <w:b/>
          <w:u w:val="single"/>
          <w:shd w:val="clear" w:fill="FFFF00"/>
        </w:rPr>
      </w:pPr>
      <w:r>
        <w:rPr>
          <w:b/>
          <w:u w:val="single"/>
          <w:shd w:val="clear" w:fill="FFFF00"/>
        </w:rPr>
        <w:t xml:space="preserve">Asiakirjan numero 23183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Nixon vieraili Leonard Bernsteinin nuorten konserteissa, muun muassa vuonna 1960 lauloi ``Improvisation sur Mallarmé I'' Pierre Boulezin Pli selon pli -kappaleesta ja 9. huhtikuuta 1961 ohjelmassa nimeltä ``Kansanmusiikkia konserttisalissa'' lauloi kolme Joseph Cantelouben ``Songs of the Auvergne'' -kappaletta. Ennen kuin My Fair Lady tuli teattereihin vuonna 1964, Nixon esitti Elizaa musikaalin uusintaesityksessä New York City Centerissä. Nixonin ensimmäinen esiintyminen valkokankaalla oli </w:t>
      </w:r>
      <w:r>
        <w:rPr>
          <w:color w:val="A9A9A9"/>
        </w:rPr>
        <w:t xml:space="preserve">sisar Sophia </w:t>
      </w:r>
      <w:r>
        <w:rPr/>
        <w:t xml:space="preserve">elokuvassa The Sound of Music vuonna 1965. Elokuvan DVD-kommentissa ohjaaja Robert Wise kommentoi, että yleisö sai vihdoin nähdä naisen, jonka äänen se tunsi niin hyvin. Vuonna 1967 hän oli prinsessa Serenan lauluäänenä NBC:n Jack and the Beanstalk -elokuvan elävässä ja animaatioversiossa. Etenkin 1960-luvulla, mutta myös aiemmin ja myöhemmin, Nixon esiintyi konserteissa, erikoistui nykymusiikkiin New Yorkin filharmonikkojen solistina ja antoi konsertteja Carnegie Hallissa, Alice Tully Hallissa ja Town Hallissa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Marni Nixonilla oli Sound of Musicissa?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Margaret Nixon McEathron (22. helmikuuta 1930 - 24. heinäkuuta 2016), joka tunnettiin ammattimaisesti nimellä </w:t>
      </w:r>
      <w:r>
        <w:rPr>
          <w:color w:val="A9A9A9"/>
        </w:rPr>
        <w:t xml:space="preserve">Marni Nixon</w:t>
      </w:r>
      <w:r>
        <w:rPr/>
        <w:t xml:space="preserve">, oli yhdysvaltalainen sopraano ja playback-laulaja elokuvamusikaaleissa esiintyneille näyttelijöille. Hänet tunnettiin parhaiten synkronoimalla johtavien näyttelijättärien lauluääniä elokuvissa, kuten Kuningas ja minä, West Side Story ja My Fair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Mariaa West Side Storyssa.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Margaret Nixon McEathron </w:t>
      </w:r>
      <w:r>
        <w:rPr/>
        <w:t xml:space="preserve">(22. helmikuuta 1930 - 24. heinäkuuta 2016), joka tunnettiin ammattimaisesti nimellä </w:t>
      </w:r>
      <w:r>
        <w:rPr>
          <w:color w:val="DCDCDC"/>
        </w:rPr>
        <w:t xml:space="preserve">Marni Nixon</w:t>
      </w:r>
      <w:r>
        <w:rPr/>
        <w:t xml:space="preserve">, oli yhdysvaltalainen sopraano ja elokuvamusikaalien näyttelijöiden kummituslaulaja. Hänet tunnetaan nykyään elokuvien, kuten Kuningas ja minä, West Side Story ja My Fair Lady, pääosanäyttelijöiden oikeina lauluääninä, vaikka tämä salattiin tuolloin yleisöltä.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elokuvassa West Side Story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Marian kanssa West Side Storyssa...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Marian roolin West Side Storyssa...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1956 hän teki tiivistä yhteistyötä </w:t>
      </w:r>
      <w:r>
        <w:rPr>
          <w:color w:val="A9A9A9"/>
        </w:rPr>
        <w:t xml:space="preserve">Deborah Kerrin </w:t>
      </w:r>
      <w:r>
        <w:rPr/>
        <w:t xml:space="preserve">kanssa </w:t>
      </w:r>
      <w:r>
        <w:rPr/>
        <w:t xml:space="preserve">toimittaakseen tähden lauluäänen Rodgersin ja Hammersteinin The King and I -elokuvan elokuvaversioon, ja seuraavana vuonna hän teki jälleen yhteistyötä Kerrin kanssa synkronoidakseen hänen äänensä elokuvassa An Affair to Remember. Samana vuonna hän lauloi myös Sophia Lorenille elokuvassa Boy on a Dolphin. Vuonna 1960 hän synkronoi Janet Leigh'n äänen elokuvassa Pepe ja näytteli kuororoolia elokuvassa Can-Can. Vuonna 1961 valmistuneessa West Side Storyssa studio piti hänen työnsä elokuvassa (Natalie Woodin Marian lauluäänenä) salassa näyttelijättäreltä, ja Nixon dubasi myös Rita Morenon laulun elokuvan ``Tonight'' -kvintetissä. Hän pyysi elokuvan tuottajilta, mutta ei saanut suoraa rojaltipalkkiota elokuvassa tekemästään työstä, mutta Leonard Bernstein antoi hänelle sopimuksen mukaan 1-4 prosenttia henkilökohtaisista rojalteistaan elokuvasta. Vuonna 1962 hän lauloi myös Woodin korkeat sävelet Gypsyssä. My Fair Lady -elokuvaa varten vuonna 1964 hän työskenteli jälleen elokuvan naispääosan esittäjän Audrey Hepburnin kanssa ja esitti Hepburnin hahmon Elizan lauluja. Näissä elokuvissa tekemänsä luottokelvottoman dubbaustyön vuoksi Time-lehti kutsui häntä ``The Ghostess with the Mostest''.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synkronoi Deborah Kerrin elokuvassa Kuningas ja minä...</w:t>
      </w:r>
    </w:p>
    <w:p>
      <w:pPr>
        <w:pStyle w:val="TextBody"/>
        <w:bidi w:val="0"/>
        <w:jc w:val="left"/>
        <w:rPr>
          <w:b/>
          <w:u w:val="single"/>
          <w:shd w:val="clear" w:fill="FFFF00"/>
        </w:rPr>
      </w:pPr>
      <w:r>
        <w:rPr>
          <w:b/>
          <w:u w:val="single"/>
          <w:shd w:val="clear" w:fill="FFFF00"/>
        </w:rPr>
        <w:t xml:space="preserve">Asiakirjan numero 23184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ulkokuvauksista tehtiin </w:t>
      </w:r>
      <w:r>
        <w:rPr>
          <w:color w:val="A9A9A9"/>
        </w:rPr>
        <w:t xml:space="preserve">Painshillissä, vuosisatoja vanhassa maisemapuistossa Surreyssä</w:t>
      </w:r>
      <w:r>
        <w:rPr/>
        <w:t xml:space="preserve">. Yksi alkuperäisistä jäljellä olevista rakennuksista, luostari, toimi taustana parittelupäivän seremoniakohtauksessa. Hang the DJ -elokuvan instrumentaalisen ääniraidan loi Alex Somers, ja Sigur Rós on tehnyt kaksi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roikkui dj musta peili kuvattiin</w:t>
      </w:r>
    </w:p>
    <w:p>
      <w:pPr>
        <w:pStyle w:val="TextBody"/>
        <w:bidi w:val="0"/>
        <w:jc w:val="left"/>
        <w:rPr>
          <w:b/>
          <w:u w:val="single"/>
          <w:shd w:val="clear" w:fill="FFFF00"/>
        </w:rPr>
      </w:pPr>
      <w:r>
        <w:rPr>
          <w:b/>
          <w:u w:val="single"/>
          <w:shd w:val="clear" w:fill="FFFF00"/>
        </w:rPr>
        <w:t xml:space="preserve">Asiakirjan numero 23185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tasavallan hallitus (ranskaksi Gouvernement de la République française) käyttää toimeenpanovaltaa Ranskassa. Se koostuu </w:t>
      </w:r>
      <w:r>
        <w:rPr>
          <w:color w:val="A9A9A9"/>
        </w:rPr>
        <w:t xml:space="preserve">pääministeristä, </w:t>
      </w:r>
      <w:r>
        <w:rPr/>
        <w:t xml:space="preserve">joka on hallituksen päämies, sekä nuoremmista ja vanhemmista ministereistä. Vanhemmat ministerit ovat ministereitä (ranskaksi: Ministres) ja nuoremmat ministerit ovat valtiosihteereitä (ranskaksi: Secrétaires d'État). Pienempi ja vaikutusvaltaisempi toimeenpaneva elin, ministerineuvosto (ranskaksi: Conseil des ministres), koostuu vain vanhemmista ministereistä, vaikka jotkut valtiosihteerit voivat osallistua neuvoston kokouksiin. Ministerineuvoston puheenjohtajana toimii tasavallan presidentti, toisin kuin hallituksen puheenjohtajana, mutta sitä johtaa edelleen pääministeri, jota kutsuttiin virallisesti ministerineuvoston puheenjohtajaksi (ranskaksi Président du Conseil des ministres) kolmannen ja neljännen tasavallan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Ranskan hallituksen päämies?</w:t>
      </w:r>
    </w:p>
    <w:p>
      <w:pPr>
        <w:pStyle w:val="TextBody"/>
        <w:bidi w:val="0"/>
        <w:jc w:val="left"/>
        <w:rPr>
          <w:b/>
          <w:u w:val="single"/>
          <w:shd w:val="clear" w:fill="FFFF00"/>
        </w:rPr>
      </w:pPr>
      <w:r>
        <w:rPr>
          <w:b/>
          <w:u w:val="single"/>
          <w:shd w:val="clear" w:fill="FFFF00"/>
        </w:rPr>
        <w:t xml:space="preserve">Asiakirjan numero 23186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Lesotho (/ ləˈsuːtuː / (kuuntele), lə-SOO-too), virallisesti Lesothon kuningaskunta (sotho:' Muso oa Lesotho), on erillismaa eteläisessä Afrikassa. Sen pinta-ala on hieman yli 30 000 km² ja sen väkiluku on noin 2 miljoonaa. Sen pääkaupunki ja suurin kaupunki on </w:t>
      </w:r>
      <w:r>
        <w:rPr>
          <w:color w:val="A9A9A9"/>
        </w:rPr>
        <w:t xml:space="preserve">Maseru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maan pääkaupunki, jota Etelä-Afrikka ympäröi kokonaan?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Lesothon pinta-ala on 30 355 km². Se on maailman ainoa itsenäinen valtio, joka sijaitsee kokonaan yli 1 000 metrin korkeudessa. Sen alin kohta, 1 400 metriä, on siten maailman korkein. Yli 80 prosenttia maasta sijaitsee yli 1 800 metrin korkeudessa. </w:t>
      </w:r>
      <w:r>
        <w:rPr>
          <w:color w:val="A9A9A9"/>
        </w:rPr>
        <w:t xml:space="preserve">Lesotho on myös maailman eteläisin sisämaavaltio, ja sitä ympäröi kokonaan Etelä-Afrikka.</w:t>
      </w:r>
      <w:r>
        <w:rPr/>
        <w:t xml:space="preserve"> Se sijaitsee leveyspiirien 28 ° ja 31 ° eteläistä leveyttä ja pituuspiirien 27 ° ja 30 ° itäistä pituutta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keskellä Etelä-Afrikkaa?</w:t>
      </w:r>
    </w:p>
    <w:p>
      <w:pPr>
        <w:pStyle w:val="TextBody"/>
        <w:bidi w:val="0"/>
        <w:jc w:val="left"/>
        <w:rPr>
          <w:b/>
          <w:u w:val="single"/>
          <w:shd w:val="clear" w:fill="FFFF00"/>
        </w:rPr>
      </w:pPr>
      <w:r>
        <w:rPr>
          <w:b/>
          <w:u w:val="single"/>
          <w:shd w:val="clear" w:fill="FFFF00"/>
        </w:rPr>
        <w:t xml:space="preserve">Asiakirjan numero 23187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Bendin kansallispuisto Rio Grande kulkee Cañón de Santa Elenan läpi - vasemmalla Meksiko ja oikealla Big Bendin kansallispuisto, Yhdysvallat. </w:t>
      </w:r>
    </w:p>
    <w:tbl>
      <w:tblPr>
        <w:tblW w:w="10205" w:type="dxa"/>
        <w:jc w:val="left"/>
        <w:tblInd w:w="0" w:type="dxa"/>
        <w:tblLayout w:type="fixed"/>
        <w:tblCellMar>
          <w:top w:w="28" w:type="dxa"/>
          <w:left w:w="28" w:type="dxa"/>
          <w:bottom w:w="28" w:type="dxa"/>
          <w:right w:w="28" w:type="dxa"/>
        </w:tblCellMar>
      </w:tblPr>
      <w:tblGrid>
        <w:gridCol w:w="1579"/>
        <w:gridCol w:w="8626"/>
      </w:tblGrid>
      <w:tr>
        <w:trPr/>
        <w:tc>
          <w:tcPr>
            <w:tcW w:w="1579" w:type="dxa"/>
            <w:tcBorders/>
            <w:vAlign w:val="center"/>
          </w:tcPr>
          <w:p>
            <w:pPr>
              <w:pStyle w:val="TableHeading"/>
              <w:suppressLineNumbers/>
              <w:bidi w:val="0"/>
              <w:spacing w:before="0" w:after="283"/>
              <w:jc w:val="center"/>
              <w:rPr/>
            </w:pPr>
            <w:r>
              <w:rPr/>
              <w:t xml:space="preserve">Maa </w:t>
            </w:r>
          </w:p>
        </w:tc>
        <w:tc>
          <w:tcPr>
            <w:tcW w:w="8626" w:type="dxa"/>
            <w:tcBorders/>
            <w:vAlign w:val="center"/>
          </w:tcPr>
          <w:p>
            <w:pPr>
              <w:pStyle w:val="TableContents"/>
              <w:bidi w:val="0"/>
              <w:spacing w:before="0" w:after="283"/>
              <w:jc w:val="left"/>
              <w:rPr/>
            </w:pPr>
            <w:r>
              <w:rPr/>
              <w:t xml:space="preserve">Yhdysvallat </w:t>
            </w:r>
          </w:p>
        </w:tc>
      </w:tr>
      <w:tr>
        <w:trPr/>
        <w:tc>
          <w:tcPr>
            <w:tcW w:w="1579" w:type="dxa"/>
            <w:tcBorders/>
            <w:vAlign w:val="center"/>
          </w:tcPr>
          <w:p>
            <w:pPr>
              <w:pStyle w:val="TableHeading"/>
              <w:suppressLineNumbers/>
              <w:bidi w:val="0"/>
              <w:spacing w:before="0" w:after="283"/>
              <w:jc w:val="center"/>
              <w:rPr/>
            </w:pPr>
            <w:r>
              <w:rPr/>
              <w:t xml:space="preserve">Valtio </w:t>
            </w:r>
          </w:p>
        </w:tc>
        <w:tc>
          <w:tcPr>
            <w:tcW w:w="8626" w:type="dxa"/>
            <w:tcBorders/>
            <w:vAlign w:val="center"/>
          </w:tcPr>
          <w:p>
            <w:pPr>
              <w:pStyle w:val="TableContents"/>
              <w:bidi w:val="0"/>
              <w:spacing w:before="0" w:after="283"/>
              <w:jc w:val="left"/>
              <w:rPr/>
            </w:pPr>
            <w:r>
              <w:rPr/>
              <w:t xml:space="preserve">Texas </w:t>
            </w:r>
          </w:p>
        </w:tc>
      </w:tr>
      <w:tr>
        <w:trPr/>
        <w:tc>
          <w:tcPr>
            <w:tcW w:w="1579" w:type="dxa"/>
            <w:tcBorders/>
            <w:vAlign w:val="center"/>
          </w:tcPr>
          <w:p>
            <w:pPr>
              <w:pStyle w:val="TableHeading"/>
              <w:suppressLineNumbers/>
              <w:bidi w:val="0"/>
              <w:spacing w:before="0" w:after="283"/>
              <w:jc w:val="center"/>
              <w:rPr/>
            </w:pPr>
            <w:r>
              <w:rPr/>
              <w:t xml:space="preserve">Alue </w:t>
            </w:r>
          </w:p>
        </w:tc>
        <w:tc>
          <w:tcPr>
            <w:tcW w:w="8626" w:type="dxa"/>
            <w:tcBorders/>
            <w:vAlign w:val="center"/>
          </w:tcPr>
          <w:p>
            <w:pPr>
              <w:pStyle w:val="TableContents"/>
              <w:bidi w:val="0"/>
              <w:spacing w:before="0" w:after="283"/>
              <w:jc w:val="left"/>
              <w:rPr/>
            </w:pPr>
            <w:r>
              <w:rPr/>
              <w:t xml:space="preserve">Chihuahuanin autiomaa </w:t>
            </w:r>
          </w:p>
        </w:tc>
      </w:tr>
      <w:tr>
        <w:trPr/>
        <w:tc>
          <w:tcPr>
            <w:tcW w:w="1579" w:type="dxa"/>
            <w:tcBorders/>
            <w:vAlign w:val="center"/>
          </w:tcPr>
          <w:p>
            <w:pPr>
              <w:pStyle w:val="TableHeading"/>
              <w:suppressLineNumbers/>
              <w:bidi w:val="0"/>
              <w:spacing w:before="0" w:after="283"/>
              <w:jc w:val="center"/>
              <w:rPr/>
            </w:pPr>
            <w:r>
              <w:rPr/>
              <w:t xml:space="preserve">Kaupunki </w:t>
            </w:r>
          </w:p>
        </w:tc>
        <w:tc>
          <w:tcPr>
            <w:tcW w:w="8626" w:type="dxa"/>
            <w:tcBorders/>
            <w:vAlign w:val="center"/>
          </w:tcPr>
          <w:p>
            <w:pPr>
              <w:pStyle w:val="TableContents"/>
              <w:bidi w:val="0"/>
              <w:spacing w:before="0" w:after="283"/>
              <w:jc w:val="left"/>
              <w:rPr/>
            </w:pPr>
            <w:r>
              <w:rPr/>
              <w:t xml:space="preserve">Alpine (lähin) </w:t>
            </w:r>
          </w:p>
        </w:tc>
      </w:tr>
      <w:tr>
        <w:trPr/>
        <w:tc>
          <w:tcPr>
            <w:tcW w:w="1579" w:type="dxa"/>
            <w:tcBorders/>
            <w:vAlign w:val="center"/>
          </w:tcPr>
          <w:p>
            <w:pPr>
              <w:pStyle w:val="TableHeading"/>
              <w:suppressLineNumbers/>
              <w:bidi w:val="0"/>
              <w:spacing w:before="0" w:after="283"/>
              <w:jc w:val="center"/>
              <w:rPr/>
            </w:pPr>
            <w:r>
              <w:rPr/>
              <w:t xml:space="preserve">Joki </w:t>
            </w:r>
          </w:p>
        </w:tc>
        <w:tc>
          <w:tcPr>
            <w:tcW w:w="8626" w:type="dxa"/>
            <w:tcBorders/>
            <w:vAlign w:val="center"/>
          </w:tcPr>
          <w:p>
            <w:pPr>
              <w:pStyle w:val="TableContents"/>
              <w:bidi w:val="0"/>
              <w:spacing w:before="0" w:after="283"/>
              <w:jc w:val="left"/>
              <w:rPr/>
            </w:pPr>
            <w:r>
              <w:rPr/>
              <w:t xml:space="preserve">Rio Grande </w:t>
            </w:r>
          </w:p>
        </w:tc>
      </w:tr>
      <w:tr>
        <w:trPr/>
        <w:tc>
          <w:tcPr>
            <w:tcW w:w="1579" w:type="dxa"/>
            <w:tcBorders/>
            <w:vAlign w:val="center"/>
          </w:tcPr>
          <w:p>
            <w:pPr>
              <w:pStyle w:val="TableHeading"/>
              <w:suppressLineNumbers/>
              <w:bidi w:val="0"/>
              <w:spacing w:before="0" w:after="283"/>
              <w:jc w:val="center"/>
              <w:rPr/>
            </w:pPr>
            <w:r>
              <w:rPr/>
              <w:t xml:space="preserve">Sijainti </w:t>
            </w:r>
          </w:p>
        </w:tc>
        <w:tc>
          <w:tcPr>
            <w:tcW w:w="8626" w:type="dxa"/>
            <w:tcBorders/>
            <w:vAlign w:val="center"/>
          </w:tcPr>
          <w:p>
            <w:pPr>
              <w:pStyle w:val="TableContents"/>
              <w:bidi w:val="0"/>
              <w:spacing w:before="0" w:after="283"/>
              <w:jc w:val="left"/>
              <w:rPr/>
            </w:pPr>
            <w:r>
              <w:rPr/>
              <w:t xml:space="preserve">Brewsterin piirikunta, Texas </w:t>
            </w:r>
          </w:p>
        </w:tc>
      </w:tr>
      <w:tr>
        <w:trPr/>
        <w:tc>
          <w:tcPr>
            <w:tcW w:w="1579" w:type="dxa"/>
            <w:tcBorders/>
            <w:vAlign w:val="center"/>
          </w:tcPr>
          <w:p>
            <w:pPr>
              <w:pStyle w:val="TableContents"/>
              <w:bidi w:val="0"/>
              <w:spacing w:before="0" w:after="283"/>
              <w:jc w:val="left"/>
              <w:rPr/>
            </w:pPr>
            <w:r>
              <w:rPr/>
              <w:t xml:space="preserve">-koordinaatit </w:t>
            </w:r>
          </w:p>
        </w:tc>
        <w:tc>
          <w:tcPr>
            <w:tcW w:w="8626" w:type="dxa"/>
            <w:tcBorders/>
            <w:vAlign w:val="center"/>
          </w:tcPr>
          <w:p>
            <w:pPr>
              <w:pStyle w:val="TableContents"/>
              <w:bidi w:val="0"/>
              <w:spacing w:before="0" w:after="283"/>
              <w:jc w:val="left"/>
              <w:rPr/>
            </w:pPr>
            <w:r>
              <w:rPr/>
              <w:t xml:space="preserve">29 ° 15 ′ 0''' N 103 ° 15 ′ 0''' W </w:t>
            </w:r>
            <w:r>
              <w:rPr/>
              <w:t xml:space="preserve">/ </w:t>
            </w:r>
            <w:r>
              <w:rPr/>
              <w:t xml:space="preserve">29.25000 ° N 103.25000 ° W </w:t>
            </w:r>
            <w:r>
              <w:rPr/>
              <w:t xml:space="preserve">/ 29.25000;-103.25000 Koordinaatit: 29 ° 15 ′ 0''' N 103 ° 15 ′ 0''' W </w:t>
            </w:r>
            <w:r>
              <w:rPr/>
              <w:t xml:space="preserve">/ </w:t>
            </w:r>
            <w:r>
              <w:rPr/>
              <w:t xml:space="preserve">29.25000 ° N 103.25000 ° W </w:t>
            </w:r>
            <w:r>
              <w:rPr/>
              <w:t xml:space="preserve">/ 29.25000;-103.25000 </w:t>
            </w:r>
          </w:p>
        </w:tc>
      </w:tr>
      <w:tr>
        <w:trPr/>
        <w:tc>
          <w:tcPr>
            <w:tcW w:w="1579" w:type="dxa"/>
            <w:tcBorders/>
            <w:vAlign w:val="center"/>
          </w:tcPr>
          <w:p>
            <w:pPr>
              <w:pStyle w:val="TableHeading"/>
              <w:suppressLineNumbers/>
              <w:bidi w:val="0"/>
              <w:spacing w:before="0" w:after="283"/>
              <w:jc w:val="center"/>
              <w:rPr/>
            </w:pPr>
            <w:r>
              <w:rPr/>
              <w:t xml:space="preserve">Korkein kohta </w:t>
            </w:r>
          </w:p>
        </w:tc>
        <w:tc>
          <w:tcPr>
            <w:tcW w:w="8626" w:type="dxa"/>
            <w:tcBorders/>
            <w:vAlign w:val="center"/>
          </w:tcPr>
          <w:p>
            <w:pPr>
              <w:pStyle w:val="TableContents"/>
              <w:bidi w:val="0"/>
              <w:spacing w:before="0" w:after="283"/>
              <w:jc w:val="left"/>
              <w:rPr>
                <w:sz w:val="4"/>
                <w:szCs w:val="4"/>
              </w:rPr>
            </w:pPr>
            <w:r>
              <w:rPr>
                <w:sz w:val="4"/>
                <w:szCs w:val="4"/>
              </w:rPr>
            </w:r>
          </w:p>
        </w:tc>
      </w:tr>
      <w:tr>
        <w:trPr/>
        <w:tc>
          <w:tcPr>
            <w:tcW w:w="1579" w:type="dxa"/>
            <w:tcBorders/>
            <w:vAlign w:val="center"/>
          </w:tcPr>
          <w:p>
            <w:pPr>
              <w:pStyle w:val="TableContents"/>
              <w:bidi w:val="0"/>
              <w:spacing w:before="0" w:after="283"/>
              <w:jc w:val="left"/>
              <w:rPr/>
            </w:pPr>
            <w:r>
              <w:rPr/>
              <w:t xml:space="preserve">-sijainti </w:t>
            </w:r>
          </w:p>
        </w:tc>
        <w:tc>
          <w:tcPr>
            <w:tcW w:w="8626" w:type="dxa"/>
            <w:tcBorders/>
            <w:vAlign w:val="center"/>
          </w:tcPr>
          <w:p>
            <w:pPr>
              <w:pStyle w:val="TableContents"/>
              <w:bidi w:val="0"/>
              <w:spacing w:before="0" w:after="283"/>
              <w:jc w:val="left"/>
              <w:rPr/>
            </w:pPr>
            <w:r>
              <w:rPr/>
              <w:t xml:space="preserve">Emory Peak, Chisos-vuoristo </w:t>
            </w:r>
          </w:p>
        </w:tc>
      </w:tr>
      <w:tr>
        <w:trPr/>
        <w:tc>
          <w:tcPr>
            <w:tcW w:w="1579" w:type="dxa"/>
            <w:tcBorders/>
            <w:vAlign w:val="center"/>
          </w:tcPr>
          <w:p>
            <w:pPr>
              <w:pStyle w:val="TableContents"/>
              <w:bidi w:val="0"/>
              <w:spacing w:before="0" w:after="283"/>
              <w:jc w:val="left"/>
              <w:rPr/>
            </w:pPr>
            <w:r>
              <w:rPr/>
              <w:t xml:space="preserve">-korkeus </w:t>
            </w:r>
          </w:p>
        </w:tc>
        <w:tc>
          <w:tcPr>
            <w:tcW w:w="8626" w:type="dxa"/>
            <w:tcBorders/>
            <w:vAlign w:val="center"/>
          </w:tcPr>
          <w:p>
            <w:pPr>
              <w:pStyle w:val="TableContents"/>
              <w:bidi w:val="0"/>
              <w:spacing w:before="0" w:after="283"/>
              <w:jc w:val="left"/>
              <w:rPr/>
            </w:pPr>
            <w:r>
              <w:rPr/>
              <w:t xml:space="preserve">7,832 ft (2,387 m) </w:t>
            </w:r>
          </w:p>
        </w:tc>
      </w:tr>
      <w:tr>
        <w:trPr/>
        <w:tc>
          <w:tcPr>
            <w:tcW w:w="1579" w:type="dxa"/>
            <w:tcBorders/>
            <w:vAlign w:val="center"/>
          </w:tcPr>
          <w:p>
            <w:pPr>
              <w:pStyle w:val="TableHeading"/>
              <w:suppressLineNumbers/>
              <w:bidi w:val="0"/>
              <w:spacing w:before="0" w:after="283"/>
              <w:jc w:val="center"/>
              <w:rPr/>
            </w:pPr>
            <w:r>
              <w:rPr/>
              <w:t xml:space="preserve">Alin kohta </w:t>
            </w:r>
          </w:p>
        </w:tc>
        <w:tc>
          <w:tcPr>
            <w:tcW w:w="8626" w:type="dxa"/>
            <w:tcBorders/>
            <w:vAlign w:val="center"/>
          </w:tcPr>
          <w:p>
            <w:pPr>
              <w:pStyle w:val="TableContents"/>
              <w:bidi w:val="0"/>
              <w:spacing w:before="0" w:after="283"/>
              <w:jc w:val="left"/>
              <w:rPr>
                <w:sz w:val="4"/>
                <w:szCs w:val="4"/>
              </w:rPr>
            </w:pPr>
            <w:r>
              <w:rPr>
                <w:sz w:val="4"/>
                <w:szCs w:val="4"/>
              </w:rPr>
            </w:r>
          </w:p>
        </w:tc>
      </w:tr>
      <w:tr>
        <w:trPr/>
        <w:tc>
          <w:tcPr>
            <w:tcW w:w="1579" w:type="dxa"/>
            <w:tcBorders/>
            <w:vAlign w:val="center"/>
          </w:tcPr>
          <w:p>
            <w:pPr>
              <w:pStyle w:val="TableContents"/>
              <w:bidi w:val="0"/>
              <w:spacing w:before="0" w:after="283"/>
              <w:jc w:val="left"/>
              <w:rPr/>
            </w:pPr>
            <w:r>
              <w:rPr/>
              <w:t xml:space="preserve">-sijainti </w:t>
            </w:r>
          </w:p>
        </w:tc>
        <w:tc>
          <w:tcPr>
            <w:tcW w:w="8626" w:type="dxa"/>
            <w:tcBorders/>
            <w:vAlign w:val="center"/>
          </w:tcPr>
          <w:p>
            <w:pPr>
              <w:pStyle w:val="TableContents"/>
              <w:bidi w:val="0"/>
              <w:spacing w:before="0" w:after="283"/>
              <w:jc w:val="left"/>
              <w:rPr/>
            </w:pPr>
            <w:r>
              <w:rPr/>
              <w:t xml:space="preserve">Rio Grande </w:t>
            </w:r>
          </w:p>
        </w:tc>
      </w:tr>
      <w:tr>
        <w:trPr/>
        <w:tc>
          <w:tcPr>
            <w:tcW w:w="1579" w:type="dxa"/>
            <w:tcBorders/>
            <w:vAlign w:val="center"/>
          </w:tcPr>
          <w:p>
            <w:pPr>
              <w:pStyle w:val="TableContents"/>
              <w:bidi w:val="0"/>
              <w:spacing w:before="0" w:after="283"/>
              <w:jc w:val="left"/>
              <w:rPr/>
            </w:pPr>
            <w:r>
              <w:rPr/>
              <w:t xml:space="preserve">-korkeus </w:t>
            </w:r>
          </w:p>
        </w:tc>
        <w:tc>
          <w:tcPr>
            <w:tcW w:w="8626" w:type="dxa"/>
            <w:tcBorders/>
            <w:vAlign w:val="center"/>
          </w:tcPr>
          <w:p>
            <w:pPr>
              <w:pStyle w:val="TableContents"/>
              <w:bidi w:val="0"/>
              <w:spacing w:before="0" w:after="283"/>
              <w:jc w:val="left"/>
              <w:rPr/>
            </w:pPr>
            <w:r>
              <w:rPr/>
              <w:t xml:space="preserve">549 m (1 800 ft) </w:t>
            </w:r>
          </w:p>
        </w:tc>
      </w:tr>
      <w:tr>
        <w:trPr/>
        <w:tc>
          <w:tcPr>
            <w:tcW w:w="1579" w:type="dxa"/>
            <w:tcBorders/>
            <w:vAlign w:val="center"/>
          </w:tcPr>
          <w:p>
            <w:pPr>
              <w:pStyle w:val="TableHeading"/>
              <w:suppressLineNumbers/>
              <w:bidi w:val="0"/>
              <w:spacing w:before="0" w:after="283"/>
              <w:jc w:val="center"/>
              <w:rPr/>
            </w:pPr>
            <w:r>
              <w:rPr/>
              <w:t xml:space="preserve">Alue </w:t>
            </w:r>
          </w:p>
        </w:tc>
        <w:tc>
          <w:tcPr>
            <w:tcW w:w="8626" w:type="dxa"/>
            <w:tcBorders/>
            <w:vAlign w:val="center"/>
          </w:tcPr>
          <w:p>
            <w:pPr>
              <w:pStyle w:val="TableContents"/>
              <w:bidi w:val="0"/>
              <w:spacing w:before="0" w:after="283"/>
              <w:jc w:val="left"/>
              <w:rPr/>
            </w:pPr>
            <w:r>
              <w:rPr/>
              <w:t xml:space="preserve">801,163 eekkeriä (324,219 ha) </w:t>
            </w:r>
          </w:p>
        </w:tc>
      </w:tr>
      <w:tr>
        <w:trPr/>
        <w:tc>
          <w:tcPr>
            <w:tcW w:w="1579" w:type="dxa"/>
            <w:tcBorders/>
            <w:vAlign w:val="center"/>
          </w:tcPr>
          <w:p>
            <w:pPr>
              <w:pStyle w:val="TableHeading"/>
              <w:suppressLineNumbers/>
              <w:bidi w:val="0"/>
              <w:spacing w:before="0" w:after="283"/>
              <w:jc w:val="center"/>
              <w:rPr/>
            </w:pPr>
            <w:r>
              <w:rPr/>
              <w:t xml:space="preserve">Perustettu </w:t>
            </w:r>
          </w:p>
        </w:tc>
        <w:tc>
          <w:tcPr>
            <w:tcW w:w="8626" w:type="dxa"/>
            <w:tcBorders/>
            <w:vAlign w:val="center"/>
          </w:tcPr>
          <w:p>
            <w:pPr>
              <w:pStyle w:val="TableContents"/>
              <w:bidi w:val="0"/>
              <w:spacing w:before="0" w:after="283"/>
              <w:jc w:val="left"/>
              <w:rPr/>
            </w:pPr>
            <w:r>
              <w:rPr>
                <w:color w:val="A9A9A9"/>
              </w:rPr>
              <w:t xml:space="preserve">12. kesäkuuta </w:t>
            </w:r>
            <w:r>
              <w:rPr/>
              <w:t xml:space="preserve">1944 </w:t>
            </w:r>
          </w:p>
        </w:tc>
      </w:tr>
      <w:tr>
        <w:trPr/>
        <w:tc>
          <w:tcPr>
            <w:tcW w:w="1579" w:type="dxa"/>
            <w:tcBorders/>
            <w:vAlign w:val="center"/>
          </w:tcPr>
          <w:p>
            <w:pPr>
              <w:pStyle w:val="TableHeading"/>
              <w:suppressLineNumbers/>
              <w:bidi w:val="0"/>
              <w:spacing w:before="0" w:after="283"/>
              <w:jc w:val="center"/>
              <w:rPr/>
            </w:pPr>
            <w:r>
              <w:rPr/>
              <w:t xml:space="preserve">Hallinto </w:t>
            </w:r>
          </w:p>
        </w:tc>
        <w:tc>
          <w:tcPr>
            <w:tcW w:w="8626" w:type="dxa"/>
            <w:tcBorders/>
            <w:vAlign w:val="center"/>
          </w:tcPr>
          <w:p>
            <w:pPr>
              <w:pStyle w:val="TableContents"/>
              <w:bidi w:val="0"/>
              <w:spacing w:before="0" w:after="283"/>
              <w:jc w:val="left"/>
              <w:rPr/>
            </w:pPr>
            <w:r>
              <w:rPr/>
              <w:t xml:space="preserve">Kansallispuistopalvelu </w:t>
            </w:r>
          </w:p>
        </w:tc>
      </w:tr>
      <w:tr>
        <w:trPr/>
        <w:tc>
          <w:tcPr>
            <w:tcW w:w="1579" w:type="dxa"/>
            <w:tcBorders/>
            <w:vAlign w:val="center"/>
          </w:tcPr>
          <w:p>
            <w:pPr>
              <w:pStyle w:val="TableHeading"/>
              <w:suppressLineNumbers/>
              <w:bidi w:val="0"/>
              <w:spacing w:before="0" w:after="283"/>
              <w:jc w:val="center"/>
              <w:rPr/>
            </w:pPr>
            <w:r>
              <w:rPr/>
              <w:t xml:space="preserve">Vierailu </w:t>
            </w:r>
          </w:p>
        </w:tc>
        <w:tc>
          <w:tcPr>
            <w:tcW w:w="8626" w:type="dxa"/>
            <w:tcBorders/>
            <w:vAlign w:val="center"/>
          </w:tcPr>
          <w:p>
            <w:pPr>
              <w:pStyle w:val="TableContents"/>
              <w:bidi w:val="0"/>
              <w:spacing w:before="0" w:after="283"/>
              <w:jc w:val="left"/>
              <w:rPr/>
            </w:pPr>
            <w:r>
              <w:rPr/>
              <w:t xml:space="preserve">388,290 (2016) </w:t>
            </w:r>
          </w:p>
        </w:tc>
      </w:tr>
      <w:tr>
        <w:trPr/>
        <w:tc>
          <w:tcPr>
            <w:tcW w:w="1579" w:type="dxa"/>
            <w:tcBorders/>
            <w:vAlign w:val="center"/>
          </w:tcPr>
          <w:p>
            <w:pPr>
              <w:pStyle w:val="TableHeading"/>
              <w:suppressLineNumbers/>
              <w:bidi w:val="0"/>
              <w:spacing w:before="0" w:after="283"/>
              <w:jc w:val="center"/>
              <w:rPr/>
            </w:pPr>
            <w:r>
              <w:rPr/>
              <w:t xml:space="preserve">IUCN-luokka </w:t>
            </w:r>
          </w:p>
        </w:tc>
        <w:tc>
          <w:tcPr>
            <w:tcW w:w="8626" w:type="dxa"/>
            <w:tcBorders/>
            <w:vAlign w:val="center"/>
          </w:tcPr>
          <w:p>
            <w:pPr>
              <w:pStyle w:val="TableContents"/>
              <w:bidi w:val="0"/>
              <w:spacing w:before="0" w:after="283"/>
              <w:jc w:val="left"/>
              <w:rPr/>
            </w:pPr>
            <w:r>
              <w:rPr/>
              <w:t xml:space="preserve">II-National Park Näytä kartta kohteesta Texas Näytä kartta kohteesta Yhdysvallat Näytä kaikki Website: Big Bendin kansallispuisto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Bendistä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Bendin kansallispuisto on Yhdysvaltain kansallispuisto</w:t>
      </w:r>
      <w:r>
        <w:rPr/>
        <w:t xml:space="preserve">, joka sijaitsee </w:t>
      </w:r>
      <w:r>
        <w:rPr>
          <w:color w:val="A9A9A9"/>
        </w:rPr>
        <w:t xml:space="preserve">Länsi-Texasissa Meksikon rajalla.</w:t>
      </w:r>
      <w:r>
        <w:rPr/>
        <w:t xml:space="preserve"> Sillä on kansallista merkitystä Yhdysvaltojen suurimpana Chihuahuanin autiomaan topografiaa ja ekologiaa edustavana suojelualueena. Se sisältää yli 1 200 kasvilajia, yli 450 lintulajia, 56 matelijalajia ja 75 nisäkäslajia.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Big Bendin kansallispuisto</w:t>
      </w:r>
    </w:p>
    <w:p>
      <w:pPr>
        <w:pStyle w:val="TextBody"/>
        <w:bidi w:val="0"/>
        <w:jc w:val="left"/>
        <w:rPr>
          <w:b/>
          <w:u w:val="single"/>
          <w:shd w:val="clear" w:fill="FFFF00"/>
        </w:rPr>
      </w:pPr>
      <w:r>
        <w:rPr>
          <w:b/>
          <w:u w:val="single"/>
          <w:shd w:val="clear" w:fill="FFFF00"/>
        </w:rPr>
        <w:t xml:space="preserve">Asiakirjan numero 23188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10. tammikuuta 2009 (2009-01-10)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8. marraskuuta 2012 (2012-11-08) </w:t>
            </w:r>
          </w:p>
        </w:tc>
        <w:tc>
          <w:tcPr>
            <w:tcW w:w="3436" w:type="dxa"/>
            <w:tcBorders/>
            <w:vAlign w:val="center"/>
          </w:tcPr>
          <w:p>
            <w:pPr>
              <w:pStyle w:val="TableContents"/>
              <w:bidi w:val="0"/>
              <w:spacing w:before="0" w:after="283"/>
              <w:jc w:val="left"/>
              <w:rPr/>
            </w:pPr>
            <w:r>
              <w:rPr/>
              <w:t xml:space="preserve">18. heinäkuuta 2013 (2013-07-18) </w:t>
            </w:r>
          </w:p>
        </w:tc>
      </w:tr>
      <w:tr>
        <w:trPr/>
        <w:tc>
          <w:tcPr>
            <w:tcW w:w="1246" w:type="dxa"/>
            <w:tcBorders/>
            <w:vAlign w:val="center"/>
          </w:tcPr>
          <w:p>
            <w:pPr>
              <w:pStyle w:val="TableContents"/>
              <w:bidi w:val="0"/>
              <w:spacing w:before="0" w:after="283"/>
              <w:jc w:val="left"/>
              <w:rPr>
                <w:sz w:val="4"/>
                <w:szCs w:val="4"/>
              </w:rPr>
            </w:pPr>
            <w:r>
              <w:rPr>
                <w:sz w:val="4"/>
                <w:szCs w:val="4"/>
              </w:rPr>
              <w:t xml:space="preserve">12 17. lokakuuta 2013 (2013-10-17) </w:t>
            </w:r>
          </w:p>
        </w:tc>
        <w:tc>
          <w:tcPr>
            <w:tcW w:w="3436" w:type="dxa"/>
            <w:tcBorders/>
            <w:vAlign w:val="center"/>
          </w:tcPr>
          <w:p>
            <w:pPr>
              <w:pStyle w:val="TableContents"/>
              <w:bidi w:val="0"/>
              <w:spacing w:before="0" w:after="283"/>
              <w:jc w:val="left"/>
              <w:rPr/>
            </w:pPr>
            <w:r>
              <w:rPr/>
              <w:t xml:space="preserve">12. kesäkuuta 2014 (2014-06-12) </w:t>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tammikuu 10, 2017 </w:t>
            </w:r>
            <w:r>
              <w:rPr>
                <w:sz w:val="4"/>
                <w:szCs w:val="4"/>
              </w:rPr>
              <w:t xml:space="preserve">(2017-01-10) </w:t>
            </w:r>
          </w:p>
        </w:tc>
        <w:tc>
          <w:tcPr>
            <w:tcW w:w="3436" w:type="dxa"/>
            <w:tcBorders/>
            <w:vAlign w:val="center"/>
          </w:tcPr>
          <w:p>
            <w:pPr>
              <w:pStyle w:val="TableContents"/>
              <w:bidi w:val="0"/>
              <w:spacing w:before="0" w:after="283"/>
              <w:jc w:val="left"/>
              <w:rPr/>
            </w:pPr>
            <w:r>
              <w:rPr/>
              <w:t xml:space="preserve">maaliskuu 7, 2017 (2017-03-07) </w:t>
            </w:r>
          </w:p>
        </w:tc>
      </w:tr>
      <w:tr>
        <w:trPr/>
        <w:tc>
          <w:tcPr>
            <w:tcW w:w="1246" w:type="dxa"/>
            <w:tcBorders/>
            <w:vAlign w:val="center"/>
          </w:tcPr>
          <w:p>
            <w:pPr>
              <w:pStyle w:val="TableContents"/>
              <w:bidi w:val="0"/>
              <w:spacing w:before="0" w:after="283"/>
              <w:jc w:val="left"/>
              <w:rPr>
                <w:sz w:val="4"/>
                <w:szCs w:val="4"/>
              </w:rPr>
            </w:pPr>
            <w:r>
              <w:rPr>
                <w:sz w:val="4"/>
                <w:szCs w:val="4"/>
              </w:rPr>
              <w:t xml:space="preserve">26 11. joulukuuta 2017 (2017-12-11) </w:t>
            </w:r>
          </w:p>
        </w:tc>
        <w:tc>
          <w:tcPr>
            <w:tcW w:w="3436" w:type="dxa"/>
            <w:tcBorders/>
            <w:vAlign w:val="center"/>
          </w:tcPr>
          <w:p>
            <w:pPr>
              <w:pStyle w:val="TableContents"/>
              <w:bidi w:val="0"/>
              <w:spacing w:before="0" w:after="283"/>
              <w:jc w:val="left"/>
              <w:rPr/>
            </w:pPr>
            <w:r>
              <w:rPr/>
              <w:t xml:space="preserve">TBA </w:t>
            </w:r>
          </w:p>
        </w:tc>
      </w:tr>
      <w:tr>
        <w:trPr/>
        <w:tc>
          <w:tcPr>
            <w:tcW w:w="1246" w:type="dxa"/>
            <w:tcBorders/>
            <w:vAlign w:val="center"/>
          </w:tcPr>
          <w:p>
            <w:pPr>
              <w:pStyle w:val="TableContents"/>
              <w:bidi w:val="0"/>
              <w:spacing w:before="0" w:after="283"/>
              <w:jc w:val="left"/>
              <w:rPr>
                <w:sz w:val="4"/>
                <w:szCs w:val="4"/>
              </w:rPr>
            </w:pPr>
            <w:r>
              <w:rPr>
                <w:sz w:val="4"/>
                <w:szCs w:val="4"/>
              </w:rPr>
              <w:t xml:space="preserve">Minisodat 5 8. elokuuta 2013 (2013-08-08) </w:t>
            </w:r>
          </w:p>
        </w:tc>
        <w:tc>
          <w:tcPr>
            <w:tcW w:w="3436" w:type="dxa"/>
            <w:tcBorders/>
            <w:vAlign w:val="center"/>
          </w:tcPr>
          <w:p>
            <w:pPr>
              <w:pStyle w:val="TableContents"/>
              <w:bidi w:val="0"/>
              <w:spacing w:before="0" w:after="283"/>
              <w:jc w:val="left"/>
              <w:rPr/>
            </w:pPr>
            <w:r>
              <w:rPr/>
              <w:t xml:space="preserve">13. syyskuuta 2013 (2013-09-13)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rohkeimmat soturit kausi 3 tulossa ulos</w:t>
      </w:r>
    </w:p>
    <w:p>
      <w:pPr>
        <w:pStyle w:val="TextBody"/>
        <w:bidi w:val="0"/>
        <w:jc w:val="left"/>
        <w:rPr>
          <w:b/>
          <w:u w:val="single"/>
          <w:shd w:val="clear" w:fill="FFFF00"/>
        </w:rPr>
      </w:pPr>
      <w:r>
        <w:rPr>
          <w:b/>
          <w:u w:val="single"/>
          <w:shd w:val="clear" w:fill="FFFF00"/>
        </w:rPr>
        <w:t xml:space="preserve">Asiakirjan numero 23189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vuonna 1959 Philliesin omistaja Bob Carpenter ehdotti, että Philliesille rakennettaisiin uusi stadion 72 hehtaarin (290 000 m) alueelle Garden State Park Racetrack -radan viereen Cherry Hillissä, New Jerseyssä. Philliesin silloinen kotikenttä, </w:t>
      </w:r>
      <w:r>
        <w:rPr>
          <w:color w:val="A9A9A9"/>
        </w:rPr>
        <w:t xml:space="preserve">Connie Mack Stadium</w:t>
      </w:r>
      <w:r>
        <w:rPr/>
        <w:t xml:space="preserve">, oli alkanut näyttää ikäänsä (se oli rakennettu vuonna 1909), sillä oli riittämättömät pysäköintitilat ja se sijaitsi taantuvalla alueella.</w:t>
      </w:r>
      <w:r>
        <w:rPr/>
        <w:t xml:space="preserve"> Lisäksi vuonna 1959 alkoholin myynti urheilutapahtumissa kiellettiin Pennsylvaniassa, mutta se oli laillista New Jerseyssä. Ehdotettuun stadioniin olisi mahtunut 45 000 katsojaa, sitä olisi voitu laajentaa 60 000 katsojaan ja siinä olisi ollut 15 000 pysäköintipaikkaa.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Phillies pelasi ennen veteraanien stadionia?</w:t>
      </w:r>
    </w:p>
    <w:p>
      <w:pPr>
        <w:pStyle w:val="TextBody"/>
        <w:bidi w:val="0"/>
        <w:jc w:val="left"/>
        <w:rPr>
          <w:b/>
          <w:u w:val="single"/>
          <w:shd w:val="clear" w:fill="FFFF00"/>
        </w:rPr>
      </w:pPr>
      <w:r>
        <w:rPr>
          <w:b/>
          <w:u w:val="single"/>
          <w:shd w:val="clear" w:fill="FFFF00"/>
        </w:rPr>
        <w:t xml:space="preserve">Asiakirjan numero 23190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Avon kulkee mutkittelevasti Christchurchin läpi lähteeltään </w:t>
      </w:r>
      <w:r>
        <w:rPr>
          <w:color w:val="A9A9A9"/>
        </w:rPr>
        <w:t xml:space="preserve">Avonheadin</w:t>
      </w:r>
      <w:r>
        <w:rPr/>
        <w:t xml:space="preserve"> läntisessä esikaupungissa </w:t>
      </w:r>
      <w:r>
        <w:rPr/>
        <w:t xml:space="preserve">Ilamin, Riccartonin ja Fendaltonin kautta Hagley Parkin ja Central Business Districtin (CBD)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avon-joki alkaa christchurchissa?</w:t>
      </w:r>
    </w:p>
    <w:p>
      <w:pPr>
        <w:pStyle w:val="TextBody"/>
        <w:bidi w:val="0"/>
        <w:jc w:val="left"/>
        <w:rPr>
          <w:b/>
          <w:u w:val="single"/>
          <w:shd w:val="clear" w:fill="FFFF00"/>
        </w:rPr>
      </w:pPr>
      <w:r>
        <w:rPr>
          <w:b/>
          <w:u w:val="single"/>
          <w:shd w:val="clear" w:fill="FFFF00"/>
        </w:rPr>
        <w:t xml:space="preserve">Asiakirjan numero 23191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``Pussy </w:t>
      </w:r>
      <w:r>
        <w:rPr>
          <w:color w:val="A9A9A9"/>
        </w:rPr>
        <w:t xml:space="preserve">Cat, Pussy Cat</w:t>
      </w:r>
      <w:r>
        <w:rPr/>
        <w:t xml:space="preserve">'' on suosittu englanninkielinen lastenloru. Sen Roud Folk Song Indexin numero on 15094.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lastenlaulu olen käynyt Lontoossa kuningattaren luona vieraillakseni</w:t>
      </w:r>
    </w:p>
    <w:p>
      <w:pPr>
        <w:pStyle w:val="TextBody"/>
        <w:bidi w:val="0"/>
        <w:jc w:val="left"/>
        <w:rPr>
          <w:b/>
          <w:u w:val="single"/>
          <w:shd w:val="clear" w:fill="FFFF00"/>
        </w:rPr>
      </w:pPr>
      <w:r>
        <w:rPr>
          <w:b/>
          <w:u w:val="single"/>
          <w:shd w:val="clear" w:fill="FFFF00"/>
        </w:rPr>
        <w:t xml:space="preserve">Asiakirjan numero 23192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Tanzimât </w:t>
      </w:r>
      <w:r>
        <w:rPr/>
        <w:t xml:space="preserve">(ottomaanien turkki: </w:t>
      </w:r>
      <w:r>
        <w:rPr>
          <w:rtl w:val="true"/>
        </w:rPr>
        <w:t xml:space="preserve">تنظيما</w:t>
      </w:r>
      <w:r>
        <w:rPr/>
        <w:t xml:space="preserve">ت, Tanẓīmāt), joka tarkoittaa kirjaimellisesti ottomaanien valtakunnan uudelleenjärjestelyä (ks. Nizam), oli reformaatioaika, joka alkoi vuonna 1839 ja päättyi ensimmäiseen perustuslailliseen kauteen vuonna 1876.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ottomaanien uudistukset käynnistivät 1800-luvulla sarjan radikaaleja uudistuksia, jotka tunnetaan nimellä</w:t>
      </w:r>
    </w:p>
    <w:p>
      <w:pPr>
        <w:pStyle w:val="TextBody"/>
        <w:bidi w:val="0"/>
        <w:jc w:val="left"/>
        <w:rPr>
          <w:b/>
          <w:u w:val="single"/>
          <w:shd w:val="clear" w:fill="FFFF00"/>
        </w:rPr>
      </w:pPr>
      <w:r>
        <w:rPr>
          <w:b/>
          <w:u w:val="single"/>
          <w:shd w:val="clear" w:fill="FFFF00"/>
        </w:rPr>
        <w:t xml:space="preserve">Asiakirjan numero 23193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Moottoriajoneuvon kuljettajan katsotaan automaattisesti olevan alkoholin vaikutuksen alaisena, jos kemiallisessa seulonnassa </w:t>
      </w:r>
      <w:r>
        <w:rPr>
          <w:color w:val="A9A9A9"/>
        </w:rPr>
        <w:t xml:space="preserve">veren alkoholipitoisuus (BAC) on </w:t>
      </w:r>
      <w:r>
        <w:rPr/>
        <w:t xml:space="preserve">vähintään </w:t>
      </w:r>
      <w:r>
        <w:rPr>
          <w:color w:val="DCDCDC"/>
        </w:rPr>
        <w:t xml:space="preserve">0,08 </w:t>
      </w:r>
      <w:r>
        <w:rPr>
          <w:color w:val="2F4F4F"/>
        </w:rPr>
        <w:t xml:space="preserve">prosenttia.</w:t>
      </w:r>
      <w:r>
        <w:rPr/>
        <w:t xml:space="preserve"> Jos kuljettaja on alle 21-vuotias, hän ei voi Teksasissa testata positiivista veren alkoholipitoisuutta (BAC) rattijuopumussyytteen uhalla.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veren alkoholipitoisuus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laillinen juomarajoitus Teksasissa?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Moottoriajoneuvon kuljettajan katsotaan olevan alkoholin vaikutuksen alaisena, jos kemiallinen seulontatesti osoittaa veren alkoholipitoisuudeksi </w:t>
      </w:r>
      <w:r>
        <w:rPr>
          <w:color w:val="A9A9A9"/>
        </w:rPr>
        <w:t xml:space="preserve">0,08 prosenttia tai enemmän</w:t>
      </w:r>
      <w:r>
        <w:rPr/>
        <w:t xml:space="preserve">. Oikeudelle ei tarvitse esittää muita todisteita (kuten kenttäraittiustestejä) rattijuopumustuomion saamiseksi. Kuljettaja, joka testaa 0,15 promillea tai enemmän yli 0,08 promillen lakisääteisen rajan, joutuu kärsimään ankarampia rangaistuksia kohonneesta BAC-arvosta. Alle 21-vuotiaana Teksasissa kuljettaja ei saa testata positiivista veren alkoholipitoisuutta (BAC), ja häntä voidaan syyttää rattijuopumuksesta, vaikka testattu määrä olisi alle 0,08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Teksasissa veren alkoholipitoisuuden vähimmäispitoisuus, jotta sitä voidaan pitää päihtyneenä?</w:t>
      </w:r>
    </w:p>
    <w:p>
      <w:pPr>
        <w:pStyle w:val="TextBody"/>
        <w:bidi w:val="0"/>
        <w:jc w:val="left"/>
        <w:rPr>
          <w:b/>
          <w:u w:val="single"/>
          <w:shd w:val="clear" w:fill="FFFF00"/>
        </w:rPr>
      </w:pPr>
      <w:r>
        <w:rPr>
          <w:b/>
          <w:u w:val="single"/>
          <w:shd w:val="clear" w:fill="FFFF00"/>
        </w:rPr>
        <w:t xml:space="preserve">Asiakirjan numero 23194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``Build Me Up Buttercup'' on Mike d'Abon ja Tony Macaulayn kirjoittama kappale, jonka </w:t>
      </w:r>
      <w:r>
        <w:rPr>
          <w:color w:val="A9A9A9"/>
        </w:rPr>
        <w:t xml:space="preserve">The Foundations </w:t>
      </w:r>
      <w:r>
        <w:rPr/>
        <w:t xml:space="preserve">julkaisi </w:t>
      </w:r>
      <w:r>
        <w:rPr/>
        <w:t xml:space="preserve">vuonna 1968 </w:t>
      </w:r>
      <w:r>
        <w:rPr>
          <w:color w:val="DCDCDC"/>
        </w:rPr>
        <w:t xml:space="preserve">Colin Youngin </w:t>
      </w:r>
      <w:r>
        <w:rPr/>
        <w:t xml:space="preserve">laulamana. Young oli korvannut Clem Curtisin vuoden 1968 aikana, ja tämä oli ensimmäinen Foundations-hitti, jossa hän lauloi.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Buttercup älä särje sydäntäni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miksi rakennat minua, voisitko?</w:t>
      </w:r>
    </w:p>
    <w:p>
      <w:pPr>
        <w:pStyle w:val="TextBody"/>
        <w:bidi w:val="0"/>
        <w:jc w:val="left"/>
        <w:rPr>
          <w:b/>
          <w:u w:val="single"/>
          <w:shd w:val="clear" w:fill="FFFF00"/>
        </w:rPr>
      </w:pPr>
      <w:r>
        <w:rPr>
          <w:b/>
          <w:u w:val="single"/>
          <w:shd w:val="clear" w:fill="FFFF00"/>
        </w:rPr>
        <w:t xml:space="preserve">Asiakirjan numero 23195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Fences voitti </w:t>
      </w:r>
      <w:r>
        <w:rPr/>
        <w:t xml:space="preserve">Davisille </w:t>
      </w:r>
      <w:r>
        <w:rPr>
          <w:color w:val="A9A9A9"/>
        </w:rPr>
        <w:t xml:space="preserve">parhaan miessivuosan Oscar-palkinnon </w:t>
      </w:r>
      <w:r>
        <w:rPr/>
        <w:t xml:space="preserve">ja British Academy Film Awardin </w:t>
      </w:r>
      <w:r>
        <w:rPr>
          <w:color w:val="DCDCDC"/>
        </w:rPr>
        <w:t xml:space="preserve">parhaasta miessivuosasta.</w:t>
      </w:r>
      <w:r>
        <w:rPr/>
        <w:t xml:space="preserve"> Elokuva voitti Davisin parhaan miessivuosan ja oli ehdolla parhaan elokuvan, parhaan ohjauksen, Washingtonin parhaan miespääosan, parhaan näyttelijäyhtyeen ja parhaan sovitetun käsikirjoituksen palkinnoille Critics' Choice Awardsissa. Elokuva voitti parhaan miessivuosan -- elokuva Davisille ja oli ehdolla parhaan miespääosan -- draamaelokuva Washingtonille Golden Globe -palkinnoissa. Elokuva sai neljä ehdokkuutta Satellite Awards -kilpailussa, muun muassa parhaan elokuvan, parhaan ohjauksen, parhaan miespääosan Washingtonille ja parhaan miessivuosan Davisille.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voittiko elokuva aidat mitään Oscar-palkintoja?</w:t>
      </w:r>
    </w:p>
    <w:p>
      <w:pPr>
        <w:pStyle w:val="TextBody"/>
        <w:bidi w:val="0"/>
        <w:jc w:val="left"/>
        <w:rPr>
          <w:b/>
          <w:u w:val="single"/>
          <w:shd w:val="clear" w:fill="FFFF00"/>
        </w:rPr>
      </w:pPr>
      <w:r>
        <w:rPr>
          <w:b/>
          <w:u w:val="single"/>
          <w:shd w:val="clear" w:fill="FFFF00"/>
        </w:rPr>
        <w:t xml:space="preserve">Asiakirjan numero 23196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Englantilaisen aatelissäädyn arvot ovat alenevassa järjestyksessä </w:t>
      </w:r>
      <w:r>
        <w:rPr>
          <w:color w:val="A9A9A9"/>
        </w:rPr>
        <w:t xml:space="preserve">herttua</w:t>
      </w:r>
      <w:r>
        <w:rPr/>
        <w:t xml:space="preserve">, markiisi, jaarli, varakreivi ja paroni. Useimmat uudemmat englantilaiset aatelissäädyt polveutuvat vain miespuolisessa polvessa, mutta monissa vanhemmissa aatelissäädyissä (erityisesti vanhemmissa baronioissa) polveutuminen voi tapahtua myös naispuolisen polven kautta. Englannin perintölainsäädännön mukaan kaikki tyttäret ovat kanssaperillisiä, joten monet vanhemmat englantilaiset aatelisarvot ovat jääneet eri naispuolisten kanssaperillisten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valtaa, kreivillä vai herttualla?</w:t>
      </w:r>
    </w:p>
    <w:p>
      <w:pPr>
        <w:pStyle w:val="TextBody"/>
        <w:bidi w:val="0"/>
        <w:jc w:val="left"/>
        <w:rPr>
          <w:b/>
          <w:u w:val="single"/>
          <w:shd w:val="clear" w:fill="FFFF00"/>
        </w:rPr>
      </w:pPr>
      <w:r>
        <w:rPr>
          <w:b/>
          <w:u w:val="single"/>
          <w:shd w:val="clear" w:fill="FFFF00"/>
        </w:rPr>
        <w:t xml:space="preserve">Asiakirjan numero 23197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Establishment Clause muodostaa yhdessä Free Exercise Clause -lausekkeen kanssa perustuslaillisen </w:t>
      </w:r>
      <w:r>
        <w:rPr>
          <w:color w:val="A9A9A9"/>
        </w:rPr>
        <w:t xml:space="preserve">uskonnonvapauden, jota </w:t>
      </w:r>
      <w:r>
        <w:rPr>
          <w:color w:val="DCDCDC"/>
        </w:rPr>
        <w:t xml:space="preserve">Yhdysvaltain perustuslain ensimmäinen lisäys </w:t>
      </w:r>
      <w:r>
        <w:rPr/>
        <w:t xml:space="preserve">suojaa</w:t>
      </w:r>
      <w:r>
        <w:rPr/>
        <w:t xml:space="preserve">. Asiaa koskeva perustuslain teksti on seuraava: "Kongressi ei saa säätää mitään lakia, joka koskee uskonnon perustamista tai kieltää sen vapaata harjoittamista...".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kielletään hallitusta puuttumasta uskonnon harjoittamiseen.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1. lisäyksen perustamislausekkeen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Perustamislauseke on Yhdysvaltojen kongressille asetettu rajoitus, joka estää sitä </w:t>
      </w:r>
      <w:r>
        <w:rPr>
          <w:color w:val="A9A9A9"/>
        </w:rPr>
        <w:t xml:space="preserve">säätämästä lainsäädäntöä, joka koskee uskonnon perustamista</w:t>
      </w:r>
      <w:r>
        <w:rPr/>
        <w:t xml:space="preserve">. Establishment Clause -lausekkeen toinen puolisko kieltää luonnostaan hallitusta suosimasta jotakin uskontoa jonkin toisen uskonnon kustannuksella. Vaikka Establishment Clause kieltää kongressia suosimasta tai nostamasta yhtä uskontoa toisen uskonnon yläpuolelle, se ei kuitenkaan estä hallitusta astumasta uskonnon alalle ja tekemästä mukautuksia uskonnollisiin menoihin ja käytäntöihin uskonnonvapauslausekkeen tavoitteiden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lisäyksen perustamislausekkeessa kielletään liittovaltion hallitusta harjoittamasta</w:t>
      </w:r>
    </w:p>
    <w:p>
      <w:pPr>
        <w:pStyle w:val="TextBody"/>
        <w:bidi w:val="0"/>
        <w:jc w:val="left"/>
        <w:rPr>
          <w:b/>
          <w:u w:val="single"/>
          <w:shd w:val="clear" w:fill="FFFF00"/>
        </w:rPr>
      </w:pPr>
      <w:r>
        <w:rPr>
          <w:b/>
          <w:u w:val="single"/>
          <w:shd w:val="clear" w:fill="FFFF00"/>
        </w:rPr>
        <w:t xml:space="preserve">Asiakirjan numero 23198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Lily James</w:t>
      </w:r>
      <w:r>
        <w:rPr/>
        <w:t xml:space="preserve">, </w:t>
      </w:r>
      <w:r>
        <w:rPr>
          <w:color w:val="DCDCDC"/>
        </w:rPr>
        <w:t xml:space="preserve">Amanda Seyfried </w:t>
      </w:r>
      <w:r>
        <w:rPr/>
        <w:t xml:space="preserve">ja </w:t>
      </w:r>
      <w:r>
        <w:rPr>
          <w:color w:val="2F4F4F"/>
        </w:rPr>
        <w:t xml:space="preserve">Meryl Streep </w:t>
      </w:r>
      <w:r>
        <w:rPr/>
        <w:t xml:space="preserve">levyttivät My Love, My Life -elokuvan soundtrackille Mamma Mia! Here We Go Again -elokuvalle. Heidän versionsa julkaistiin 13. heinäkuuta 2018 muun soundtrackin ohella Capitol ja Polydor Recordsin toimesta. Sen tuotti Benny Andersson. Tässä versiossa oli Bennyn ja Björnin kirjoittamat uudet sanoitukset.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rakkauteni elämäni Mamma Mia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 Love, My Life'' ABBAn laulu albumilta Arrival (Saapuminen) </w:t>
      </w:r>
    </w:p>
    <w:tbl>
      <w:tblPr>
        <w:tblW w:w="6872" w:type="dxa"/>
        <w:jc w:val="left"/>
        <w:tblInd w:w="0" w:type="dxa"/>
        <w:tblLayout w:type="fixed"/>
        <w:tblCellMar>
          <w:top w:w="28" w:type="dxa"/>
          <w:left w:w="28" w:type="dxa"/>
          <w:bottom w:w="28" w:type="dxa"/>
          <w:right w:w="28" w:type="dxa"/>
        </w:tblCellMar>
      </w:tblPr>
      <w:tblGrid>
        <w:gridCol w:w="1621"/>
        <w:gridCol w:w="5251"/>
      </w:tblGrid>
      <w:tr>
        <w:trPr/>
        <w:tc>
          <w:tcPr>
            <w:tcW w:w="1621" w:type="dxa"/>
            <w:tcBorders/>
            <w:vAlign w:val="center"/>
          </w:tcPr>
          <w:p>
            <w:pPr>
              <w:pStyle w:val="TableHeading"/>
              <w:suppressLineNumbers/>
              <w:bidi w:val="0"/>
              <w:spacing w:before="0" w:after="283"/>
              <w:jc w:val="center"/>
              <w:rPr/>
            </w:pPr>
            <w:r>
              <w:rPr/>
              <w:t xml:space="preserve">Julkaistu </w:t>
            </w:r>
          </w:p>
        </w:tc>
        <w:tc>
          <w:tcPr>
            <w:tcW w:w="5251" w:type="dxa"/>
            <w:tcBorders/>
            <w:vAlign w:val="center"/>
          </w:tcPr>
          <w:p>
            <w:pPr>
              <w:pStyle w:val="TableContents"/>
              <w:bidi w:val="0"/>
              <w:spacing w:before="0" w:after="283"/>
              <w:jc w:val="left"/>
              <w:rPr/>
            </w:pPr>
            <w:r>
              <w:rPr/>
              <w:t xml:space="preserve">11. lokakuuta 1976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251" w:type="dxa"/>
            <w:tcBorders/>
            <w:vAlign w:val="center"/>
          </w:tcPr>
          <w:p>
            <w:pPr>
              <w:pStyle w:val="TableContents"/>
              <w:bidi w:val="0"/>
              <w:spacing w:before="0" w:after="283"/>
              <w:jc w:val="left"/>
              <w:rPr/>
            </w:pPr>
            <w:r>
              <w:rPr/>
              <w:t xml:space="preserve">20. elokuuta 1976 Metronome Studiossa </w:t>
            </w:r>
          </w:p>
        </w:tc>
      </w:tr>
      <w:tr>
        <w:trPr/>
        <w:tc>
          <w:tcPr>
            <w:tcW w:w="1621" w:type="dxa"/>
            <w:tcBorders/>
            <w:vAlign w:val="center"/>
          </w:tcPr>
          <w:p>
            <w:pPr>
              <w:pStyle w:val="TableHeading"/>
              <w:suppressLineNumbers/>
              <w:bidi w:val="0"/>
              <w:spacing w:before="0" w:after="283"/>
              <w:jc w:val="center"/>
              <w:rPr/>
            </w:pPr>
            <w:r>
              <w:rPr/>
              <w:t xml:space="preserve">Pituus </w:t>
            </w:r>
          </w:p>
        </w:tc>
        <w:tc>
          <w:tcPr>
            <w:tcW w:w="5251" w:type="dxa"/>
            <w:tcBorders/>
            <w:vAlign w:val="center"/>
          </w:tcPr>
          <w:p>
            <w:pPr>
              <w:pStyle w:val="TableContents"/>
              <w:bidi w:val="0"/>
              <w:spacing w:before="0" w:after="283"/>
              <w:jc w:val="left"/>
              <w:rPr/>
            </w:pPr>
            <w:r>
              <w:rPr/>
              <w:t xml:space="preserve">3: 53 </w:t>
            </w:r>
          </w:p>
        </w:tc>
      </w:tr>
      <w:tr>
        <w:trPr/>
        <w:tc>
          <w:tcPr>
            <w:tcW w:w="1621" w:type="dxa"/>
            <w:tcBorders/>
            <w:vAlign w:val="center"/>
          </w:tcPr>
          <w:p>
            <w:pPr>
              <w:pStyle w:val="TableHeading"/>
              <w:suppressLineNumbers/>
              <w:bidi w:val="0"/>
              <w:spacing w:before="0" w:after="283"/>
              <w:jc w:val="center"/>
              <w:rPr/>
            </w:pPr>
            <w:r>
              <w:rPr/>
              <w:t xml:space="preserve">Tarra </w:t>
            </w:r>
          </w:p>
        </w:tc>
        <w:tc>
          <w:tcPr>
            <w:tcW w:w="5251" w:type="dxa"/>
            <w:tcBorders/>
            <w:vAlign w:val="center"/>
          </w:tcPr>
          <w:p>
            <w:pPr>
              <w:pStyle w:val="TableContents"/>
              <w:bidi w:val="0"/>
              <w:spacing w:before="0" w:after="283"/>
              <w:jc w:val="left"/>
              <w:rPr/>
            </w:pPr>
            <w:r>
              <w:rPr/>
              <w:t xml:space="preserve">Polar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251" w:type="dxa"/>
            <w:tcBorders/>
            <w:vAlign w:val="center"/>
          </w:tcPr>
          <w:p>
            <w:pPr>
              <w:pStyle w:val="TableContents"/>
              <w:bidi w:val="0"/>
              <w:spacing w:before="0" w:after="283"/>
              <w:jc w:val="left"/>
              <w:rPr/>
            </w:pPr>
            <w:r>
              <w:rPr>
                <w:color w:val="A9A9A9"/>
              </w:rPr>
              <w:t xml:space="preserve">Benny Andersson </w:t>
            </w:r>
            <w:r>
              <w:rPr>
                <w:color w:val="DCDCDC"/>
              </w:rPr>
              <w:t xml:space="preserve">Björn Ulvaeus </w:t>
            </w:r>
            <w:r>
              <w:rPr/>
              <w:t xml:space="preserve">Stig Anderson Stig Anderson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251" w:type="dxa"/>
            <w:tcBorders/>
            <w:vAlign w:val="center"/>
          </w:tcPr>
          <w:p>
            <w:pPr>
              <w:pStyle w:val="TableContents"/>
              <w:bidi w:val="0"/>
              <w:jc w:val="left"/>
              <w:rPr/>
            </w:pPr>
            <w:r>
              <w:rPr/>
              <w:t xml:space="preserve">Benny Andersson Björn Ulvaeus Arrival kappaleluettelo </w:t>
            </w:r>
          </w:p>
          <w:p>
            <w:pPr>
              <w:pStyle w:val="TextBody"/>
              <w:bidi w:val="0"/>
              <w:spacing w:before="0" w:after="283"/>
              <w:jc w:val="left"/>
              <w:rPr/>
            </w:pPr>
            <w:r>
              <w:rPr/>
              <w:t xml:space="preserve">A-puoli: </w:t>
            </w:r>
          </w:p>
          <w:p>
            <w:pPr>
              <w:pStyle w:val="TextBody"/>
              <w:numPr>
                <w:ilvl w:val="0"/>
                <w:numId w:val="54"/>
              </w:numPr>
              <w:tabs>
                <w:tab w:val="clear" w:pos="1134"/>
                <w:tab w:val="left" w:leader="none" w:pos="707"/>
              </w:tabs>
              <w:bidi w:val="0"/>
              <w:spacing w:before="0" w:after="0"/>
              <w:ind w:start="707" w:hanging="283"/>
              <w:jc w:val="left"/>
              <w:rPr/>
            </w:pPr>
            <w:r>
              <w:rPr/>
              <w:t xml:space="preserve">``Kun suutelin opettajaa'' </w:t>
            </w:r>
          </w:p>
          <w:p>
            <w:pPr>
              <w:pStyle w:val="TextBody"/>
              <w:numPr>
                <w:ilvl w:val="0"/>
                <w:numId w:val="54"/>
              </w:numPr>
              <w:tabs>
                <w:tab w:val="clear" w:pos="1134"/>
                <w:tab w:val="left" w:leader="none" w:pos="707"/>
              </w:tabs>
              <w:bidi w:val="0"/>
              <w:spacing w:before="0" w:after="0"/>
              <w:ind w:start="707" w:hanging="283"/>
              <w:jc w:val="left"/>
              <w:rPr/>
            </w:pPr>
            <w:r>
              <w:rPr/>
              <w:t xml:space="preserve">"Tanssiva kuningatar </w:t>
            </w:r>
          </w:p>
          <w:p>
            <w:pPr>
              <w:pStyle w:val="TextBody"/>
              <w:numPr>
                <w:ilvl w:val="0"/>
                <w:numId w:val="54"/>
              </w:numPr>
              <w:tabs>
                <w:tab w:val="clear" w:pos="1134"/>
                <w:tab w:val="left" w:leader="none" w:pos="707"/>
              </w:tabs>
              <w:bidi w:val="0"/>
              <w:spacing w:before="0" w:after="0"/>
              <w:ind w:start="707" w:hanging="283"/>
              <w:jc w:val="left"/>
              <w:rPr/>
            </w:pPr>
            <w:r>
              <w:rPr/>
              <w:t xml:space="preserve">"Rakkauteni, elämäni"... </w:t>
            </w:r>
          </w:p>
          <w:p>
            <w:pPr>
              <w:pStyle w:val="TextBody"/>
              <w:numPr>
                <w:ilvl w:val="0"/>
                <w:numId w:val="54"/>
              </w:numPr>
              <w:tabs>
                <w:tab w:val="clear" w:pos="1134"/>
                <w:tab w:val="left" w:leader="none" w:pos="707"/>
              </w:tabs>
              <w:bidi w:val="0"/>
              <w:spacing w:before="0" w:after="0"/>
              <w:ind w:start="707" w:hanging="283"/>
              <w:jc w:val="left"/>
              <w:rPr/>
            </w:pPr>
            <w:r>
              <w:rPr/>
              <w:t xml:space="preserve">``Dum Dum Diddle'' </w:t>
            </w:r>
          </w:p>
          <w:p>
            <w:pPr>
              <w:pStyle w:val="TextBody"/>
              <w:numPr>
                <w:ilvl w:val="0"/>
                <w:numId w:val="54"/>
              </w:numPr>
              <w:tabs>
                <w:tab w:val="clear" w:pos="1134"/>
                <w:tab w:val="left" w:leader="none" w:pos="707"/>
              </w:tabs>
              <w:bidi w:val="0"/>
              <w:ind w:start="707" w:hanging="283"/>
              <w:jc w:val="left"/>
              <w:rPr/>
            </w:pPr>
            <w:r>
              <w:rPr/>
              <w:t xml:space="preserve">``Tuntemalla minut, tuntemalla sinut'' </w:t>
            </w:r>
          </w:p>
          <w:p>
            <w:pPr>
              <w:pStyle w:val="TextBody"/>
              <w:bidi w:val="0"/>
              <w:spacing w:before="0" w:after="283"/>
              <w:jc w:val="left"/>
              <w:rPr/>
            </w:pPr>
            <w:r>
              <w:rPr/>
              <w:t xml:space="preserve">B-puoli: </w:t>
            </w:r>
          </w:p>
          <w:p>
            <w:pPr>
              <w:pStyle w:val="TextBody"/>
              <w:numPr>
                <w:ilvl w:val="0"/>
                <w:numId w:val="55"/>
              </w:numPr>
              <w:tabs>
                <w:tab w:val="clear" w:pos="1134"/>
                <w:tab w:val="left" w:leader="none" w:pos="707"/>
              </w:tabs>
              <w:bidi w:val="0"/>
              <w:spacing w:before="0" w:after="0"/>
              <w:ind w:start="707" w:hanging="283"/>
              <w:jc w:val="left"/>
              <w:rPr/>
            </w:pPr>
            <w:r>
              <w:rPr/>
              <w:t xml:space="preserve">"Rahaa, rahaa, rahaa"... </w:t>
            </w:r>
          </w:p>
          <w:p>
            <w:pPr>
              <w:pStyle w:val="TextBody"/>
              <w:numPr>
                <w:ilvl w:val="0"/>
                <w:numId w:val="55"/>
              </w:numPr>
              <w:tabs>
                <w:tab w:val="clear" w:pos="1134"/>
                <w:tab w:val="left" w:leader="none" w:pos="707"/>
              </w:tabs>
              <w:bidi w:val="0"/>
              <w:spacing w:before="0" w:after="0"/>
              <w:ind w:start="707" w:hanging="283"/>
              <w:jc w:val="left"/>
              <w:rPr/>
            </w:pPr>
            <w:r>
              <w:rPr/>
              <w:t xml:space="preserve">"Se olen minä </w:t>
            </w:r>
          </w:p>
          <w:p>
            <w:pPr>
              <w:pStyle w:val="TextBody"/>
              <w:numPr>
                <w:ilvl w:val="0"/>
                <w:numId w:val="55"/>
              </w:numPr>
              <w:tabs>
                <w:tab w:val="clear" w:pos="1134"/>
                <w:tab w:val="left" w:leader="none" w:pos="707"/>
              </w:tabs>
              <w:bidi w:val="0"/>
              <w:spacing w:before="0" w:after="0"/>
              <w:ind w:start="707" w:hanging="283"/>
              <w:jc w:val="left"/>
              <w:rPr/>
            </w:pPr>
            <w:r>
              <w:rPr/>
              <w:t xml:space="preserve">"Miksi sen piti olla minä? </w:t>
            </w:r>
          </w:p>
          <w:p>
            <w:pPr>
              <w:pStyle w:val="TextBody"/>
              <w:numPr>
                <w:ilvl w:val="0"/>
                <w:numId w:val="55"/>
              </w:numPr>
              <w:tabs>
                <w:tab w:val="clear" w:pos="1134"/>
                <w:tab w:val="left" w:leader="none" w:pos="707"/>
              </w:tabs>
              <w:bidi w:val="0"/>
              <w:spacing w:before="0" w:after="0"/>
              <w:ind w:start="707" w:hanging="283"/>
              <w:jc w:val="left"/>
              <w:rPr/>
            </w:pPr>
            <w:r>
              <w:rPr/>
              <w:t xml:space="preserve">"Tiikeri </w:t>
            </w:r>
          </w:p>
          <w:p>
            <w:pPr>
              <w:pStyle w:val="TextBody"/>
              <w:numPr>
                <w:ilvl w:val="0"/>
                <w:numId w:val="55"/>
              </w:numPr>
              <w:tabs>
                <w:tab w:val="clear" w:pos="1134"/>
                <w:tab w:val="left" w:leader="none" w:pos="707"/>
              </w:tabs>
              <w:bidi w:val="0"/>
              <w:ind w:start="707" w:hanging="283"/>
              <w:jc w:val="left"/>
              <w:rPr/>
            </w:pPr>
            <w:r>
              <w:rPr/>
              <w:t xml:space="preserve">``Arrival'' </w:t>
            </w:r>
          </w:p>
          <w:p>
            <w:pPr>
              <w:pStyle w:val="TextBody"/>
              <w:bidi w:val="0"/>
              <w:spacing w:before="0" w:after="283"/>
              <w:jc w:val="left"/>
              <w:rPr/>
            </w:pPr>
            <w:r>
              <w:rPr/>
              <w:t xml:space="preserve">Musiikkivideo ``My Love, My Life''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rakkauteni elämäni mamma mialta...</w:t>
      </w:r>
    </w:p>
    <w:p>
      <w:pPr>
        <w:pStyle w:val="TextBody"/>
        <w:bidi w:val="0"/>
        <w:jc w:val="left"/>
        <w:rPr>
          <w:b/>
          <w:u w:val="single"/>
          <w:shd w:val="clear" w:fill="FFFF00"/>
        </w:rPr>
      </w:pPr>
      <w:r>
        <w:rPr>
          <w:b/>
          <w:u w:val="single"/>
          <w:shd w:val="clear" w:fill="FFFF00"/>
        </w:rPr>
        <w:t xml:space="preserve">Asiakirjan numero 23199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Pekaanipähkinät olivat yksi viimeisimmistä kotieläiminä viljellyistä suurista viljelykasveista. Vaikka luonnonvaraiset pekaanipähkinät olivat hyvin tunnettuja alkuperäis- ja siirtomaa-ajan amerikkalaisten keskuudessa herkkuna, pekaanipähkinöiden kaupallinen viljely alkoi Yhdysvalloissa vasta 1880-luvulla. Vuonna 2010 Yhdysvallat tuotti 80-95 prosenttia maailman pekaanipähkinöistä, ja vuotuinen sato oli 150-200 000 tonnia yli 10 miljoonasta puusta. Pähkinöiden sadonkorjuu on yleensä lokakuun puolivälin tienoilla. Historiallisesti Yhdysvaltojen johtava pekaanipähkinän tuottaja on ollut </w:t>
      </w:r>
      <w:r>
        <w:rPr>
          <w:color w:val="A9A9A9"/>
        </w:rPr>
        <w:t xml:space="preserve">Georgia</w:t>
      </w:r>
      <w:r>
        <w:rPr/>
        <w:t xml:space="preserve">, jonka jälkeen tulevat New Mexico, &lt; refhttp://krqe.com/2017/09/18/push-in-congress-could-help-new-mexico-pecan-farmers/&gt; Texas, Arizona, Louisiana ja Oklahoma, joista suurin hedelmätarha on Stahmann Farms New Mexicon eteläisessä keskiosassa; pekaanipähkinöitä viljellään myös Alabamassa, Kaliforniassa, Floridassa, Arkansasissa, Kansasissa, Mississippissä, Missourissa, Etelä-Carolinassa, Pohjois-Carolinassa, Tennesseessä ja Havaijilla. Yhdysvaltojen ulkopuolella pekaanipähkinöitä viljellään Argentiinassa, Australiassa, Brasiliassa, Kiinassa, Israelissa, Meksikossa, Perussa ja Etelä-Afrikassa. Pekaanipähkinöitä voidaan kasvattaa USDA:n kestävyysvyöhykkeillä noin 5-9, jos kesät ovat myös kuumia ja kosteita.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viljellään eniten pekaanipähkinöitä?</w:t>
      </w:r>
    </w:p>
    <w:p>
      <w:pPr>
        <w:pStyle w:val="TextBody"/>
        <w:bidi w:val="0"/>
        <w:jc w:val="left"/>
        <w:rPr>
          <w:b/>
          <w:u w:val="single"/>
          <w:shd w:val="clear" w:fill="FFFF00"/>
        </w:rPr>
      </w:pPr>
      <w:r>
        <w:rPr>
          <w:b/>
          <w:u w:val="single"/>
          <w:shd w:val="clear" w:fill="FFFF00"/>
        </w:rPr>
        <w:t xml:space="preserve">Asiakirjan numero 23200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 Lionsin kausi </w:t>
      </w:r>
      <w:r>
        <w:rPr>
          <w:color w:val="A9A9A9"/>
        </w:rPr>
        <w:t xml:space="preserve">2008 </w:t>
      </w:r>
      <w:r>
        <w:rPr/>
        <w:t xml:space="preserve">oli Detroit Lionsin 79. kausi National Football Leaguessa. Lions aloitti kolmannen kautensa päävalmentaja </w:t>
      </w:r>
      <w:r>
        <w:rPr>
          <w:color w:val="DCDCDC"/>
        </w:rPr>
        <w:t xml:space="preserve">Rod Marinellin </w:t>
      </w:r>
      <w:r>
        <w:rPr/>
        <w:t xml:space="preserve">johdolla</w:t>
      </w:r>
      <w:r>
        <w:rPr/>
        <w:t xml:space="preserve">. Lions pelasi yhden NFL-historian huonoimmista kausista. Joukkue hävisi kaikki kuusitoista otteluaan vuonna 2008, ja siitä tuli ensimmäinen joukkue sitten vuoden 1976 Tampa Bay Buccaneersin, joka päätti NFL-kauden ilman voittoja ja tasapelejä, sekä ensimmäinen joukkue, joka teki sen sen jälkeen, kun otteluohjelma laajennettiin kuudentoista ottelun mittaiseksi vuonna 1978 (tähän on sittemmin yltänyt Cleveland Browns 2017). Lions oli matemaattisesti pudonnut pudotuspeleistä 11. viikolla, jolloin se oli 0 -- 10. Joukkueen voitto Kansas City Chiefsistä viikolla 16 vuonna 2007 jäi joukkueen viimeiseksi kauden 2009 3. viikkoon asti. Siitä lähtien, kun Lions saavutti vuonna 2007 voiton Denver Broncosista ja oli 6 -- 2, joukkue oli 5 -- 47 seuraavissa 52 ottelussaan (mukaan lukien kaikki vuodet 2008 ja 2009) ennen kuin se voitti neljä ottelua peräkkäin kauden 2010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valmentaja, kun leijonat menivät 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leijonat menivät 0 ja 16</w:t>
      </w:r>
    </w:p>
    <w:p>
      <w:pPr>
        <w:pStyle w:val="TextBody"/>
        <w:bidi w:val="0"/>
        <w:jc w:val="left"/>
        <w:rPr>
          <w:b/>
          <w:u w:val="single"/>
          <w:shd w:val="clear" w:fill="FFFF00"/>
        </w:rPr>
      </w:pPr>
      <w:r>
        <w:rPr>
          <w:b/>
          <w:u w:val="single"/>
          <w:shd w:val="clear" w:fill="FFFF00"/>
        </w:rPr>
        <w:t xml:space="preserve">Asiakirjan numero 23201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Albert Gladstone Trotter, joka tunnetaan paremmin nimellä Albert-setä, on kuvitteellinen hahmo BBC:n komediasarjassa Only Fools and Horses. Hänet esiteltiin neljännen sarjan aikana isoisän hahmon korvaajaksi näyttelijä Lennard Pearcen äkillisen kuoleman vuoksi vuonna 1984. Häntä esitti </w:t>
      </w:r>
      <w:r>
        <w:rPr>
          <w:color w:val="A9A9A9"/>
        </w:rPr>
        <w:t xml:space="preserve">Buster Merryfield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setää elokuvassa Vain hölmöjä ja hevosia...</w:t>
      </w:r>
    </w:p>
    <w:p>
      <w:pPr>
        <w:pStyle w:val="TextBody"/>
        <w:bidi w:val="0"/>
        <w:jc w:val="left"/>
        <w:rPr>
          <w:b/>
          <w:u w:val="single"/>
          <w:shd w:val="clear" w:fill="FFFF00"/>
        </w:rPr>
      </w:pPr>
      <w:r>
        <w:rPr>
          <w:b/>
          <w:u w:val="single"/>
          <w:shd w:val="clear" w:fill="FFFF00"/>
        </w:rPr>
        <w:t xml:space="preserve">Asiakirjan numero 23202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yksittäinen sidos on </w:t>
      </w:r>
      <w:r>
        <w:rPr>
          <w:color w:val="A9A9A9"/>
        </w:rPr>
        <w:t xml:space="preserve">sigma-sidos</w:t>
      </w:r>
      <w:r>
        <w:rPr/>
        <w:t xml:space="preserve">. Poikkeuksena on diboronin sidos, joka on piisidos. Kaksoissidos sen sijaan koostuu yhdestä sigmasidoksesta ja yhdestä pi-sidoksesta, ja kolmoissidos koostuu yhdestä sigmasidoksesta ja kahdesta pi-sidoksesta (Moore, Stanitski ja Jurs 396). Komponenttisidosten lukumäärä määrittää lujuuseron. On ymmärrettävää, että yksinkertainen sidos on heikoimmillaan, koska se koostuu vain sigmasidoksesta, ja kaksoissidos tai kolmoissidos koostuvat tämän tyyppisen komponenttisidoksen lisäksi vähintään yhdestä lisäsidoksesta.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sidos edustaa yhtä heikkoa kemiallista sidosta?</w:t>
      </w:r>
    </w:p>
    <w:p>
      <w:pPr>
        <w:pStyle w:val="TextBody"/>
        <w:bidi w:val="0"/>
        <w:jc w:val="left"/>
        <w:rPr>
          <w:b/>
          <w:u w:val="single"/>
          <w:shd w:val="clear" w:fill="FFFF00"/>
        </w:rPr>
      </w:pPr>
      <w:r>
        <w:rPr>
          <w:b/>
          <w:u w:val="single"/>
          <w:shd w:val="clear" w:fill="FFFF00"/>
        </w:rPr>
        <w:t xml:space="preserve">Asiakirjan numero 23203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and Me Against the World'' on </w:t>
      </w:r>
      <w:r>
        <w:rPr>
          <w:color w:val="A9A9A9"/>
        </w:rPr>
        <w:t xml:space="preserve">Kenny Ascherin </w:t>
      </w:r>
      <w:r>
        <w:rPr/>
        <w:t xml:space="preserve">ja </w:t>
      </w:r>
      <w:r>
        <w:rPr>
          <w:color w:val="DCDCDC"/>
        </w:rPr>
        <w:t xml:space="preserve">Paul Williamsin </w:t>
      </w:r>
      <w:r>
        <w:rPr/>
        <w:t xml:space="preserve">kirjoittama kappale, jonka </w:t>
      </w:r>
      <w:r>
        <w:rPr>
          <w:color w:val="2F4F4F"/>
        </w:rPr>
        <w:t xml:space="preserve">Helen Reddy </w:t>
      </w:r>
      <w:r>
        <w:rPr/>
        <w:t xml:space="preserve">levytti </w:t>
      </w:r>
      <w:r>
        <w:rPr/>
        <w:t xml:space="preserve">vuoden 1974 albumilleen Love Song for Jeffrey.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sinut ja minut maailmaa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sinä ja minä maailmaa vastaan</w:t>
      </w:r>
    </w:p>
    <w:p>
      <w:pPr>
        <w:pStyle w:val="TextBody"/>
        <w:bidi w:val="0"/>
        <w:jc w:val="left"/>
        <w:rPr>
          <w:b/>
          <w:u w:val="single"/>
          <w:shd w:val="clear" w:fill="FFFF00"/>
        </w:rPr>
      </w:pPr>
      <w:r>
        <w:rPr>
          <w:b/>
          <w:u w:val="single"/>
          <w:shd w:val="clear" w:fill="FFFF00"/>
        </w:rPr>
        <w:t xml:space="preserve">Asiakirjan numero 23204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päähenkilö perustuu selvästi </w:t>
      </w:r>
      <w:r>
        <w:rPr>
          <w:color w:val="A9A9A9"/>
        </w:rPr>
        <w:t xml:space="preserve">Chris Rockiin</w:t>
      </w:r>
      <w:r>
        <w:rPr/>
        <w:t xml:space="preserve">, sukunimeä ``Rock'' ei koskaan käytetä, kun puhutaan hahmosta Chrisistä tai hänen perheenjäsenistään.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Chris oikea nimi everybody hates -lehdessä?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Rochelle (</w:t>
      </w:r>
      <w:r>
        <w:rPr>
          <w:color w:val="A9A9A9"/>
        </w:rPr>
        <w:t xml:space="preserve">Tichina Arnold) </w:t>
      </w:r>
      <w:r>
        <w:rPr/>
        <w:t xml:space="preserve">on Juliuksen tiukka ja huumorintajuisen röyhkeä vaimo ja Chrisin, Tonyan ja Drewin äiti. Hän on itsevarma nainen, joka huolestuu usein asioista, joilla ei useinkaan ole mitään tekemistä senhetkisen aiheen kanssa (kuten Tonyan raskaaksi tuleminen tai hänen lastensa myyminen huumeita). Hänet tunnetaan kepeistä vastaiskuistaan, joilla hän lopettaa lastensa valitukset. Hän käyttää näitä vastaiskuja varmistaakseen, etteivät lapset päädy tekemään rikosta tai suurta vääryyttä; hän myös pelkää, että heistä voi tulla katurikollisia. Kertoja kuvailee häntä ``Ghettosnobiksi'', todennäköisesti siksi, että hän suhtautuu varovaisesti siihen, miten hänen perheensä nähdään julkisuudessa. Hän jakaa rakkaudellisia hetkiä lastensa kanssa, mikä osoittaa, että hänen todelliset tarkoituksensa itsevarmalle käytökselleen ovat vilpittömiä, koska hän välittää lapsistaan. Hänellä on myös intohimo suklaakilpikonniin, jotka usein rauhoittavat häntä, ja hän kokee vieroitusoireita aina, kun hänen on jostain syystä uhrattava ne. Hän on myös tunnettu siitä, että hän joutuu hankkimaan töitä ja sitten irtisanoutuu työstään aina, kun hänellä on ongelmia sen kanssa. Rochellen kuuluisa iskulause, joka viittaa tähän juoksevaan gagiin, on: ``En tarvitse tätä, miehelläni on kaksi työtä!''. Tämä ilmaisee, että hän käyttää Juliuksen kahta työtä tekosyynä irtisanoutua työstään ja viihtyä kotona. Hän on hyvin tuomitseva Juliusta kohtaan, kun on kyse heidän avioliitostaan. Tämä näkyy jaksoissa, joissa hän alkaa ajatella, että Julius jättää hänet valkoisen naisen takia, tai hän löytää jotain, joka saa hänet uskomaan, että Juliuksella on suhde. Joskus hän on eri mieltä Juliuksen halpamaisista menetelmistä, kuten silloin, kun he viettivät joulun sijasta Kwanzaa. Julius uskoo, että tämä menetelmä on tehokas tapa säästää rahaa tärkeämpiin asioihin kuin materialistisiin esineisiin. Toisinaan Rochelle ymmärtää Juliuksen käyttäytymistä, kuten jaksossa, jossa hän hankki toisen työpaikan ansaitakseen enemmän rahaa perheelle. Lopulta Rochelle kuitenkin sai tilanteesta toisenlaisen käsityksen, sillä hän uskoi, että Julius itse asiassa heitti rahaa hukkaan. Sarjan viimeisellä kaudella Rochelle työskentelee kosmetologina Nessa's Beauty Salonissa, jossa hän aiemmilla kausilla usein kävi kampaajalla. Hän myös jakoi juoruja ystävänsä ja kampaamon omistajan Vanessan (Jackee Harry) ja muiden kampaamon työntekijöiden kanssa. Toinen häntä koskeva juokseva vitsi on se, että hän uhkailee lapsiaan säännöllisesti fyysisellä väkivallalla, mutta ei lyö heitä. Vasta kun hän vie heidät huoneeseen ja sanoo, että "meidän on puhuttava", hän lyö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"Kaikki vihaavat Chrisiä"...</w:t>
      </w:r>
    </w:p>
    <w:p>
      <w:pPr>
        <w:pStyle w:val="TextBody"/>
        <w:bidi w:val="0"/>
        <w:jc w:val="left"/>
        <w:rPr>
          <w:b/>
          <w:u w:val="single"/>
          <w:shd w:val="clear" w:fill="FFFF00"/>
        </w:rPr>
      </w:pPr>
      <w:r>
        <w:rPr>
          <w:b/>
          <w:u w:val="single"/>
          <w:shd w:val="clear" w:fill="FFFF00"/>
        </w:rPr>
        <w:t xml:space="preserve">Asiakirjan numero 23205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3 000 vuotta sitten proto-bantun kieliryhmän puhujat aloittivat vuosituhansia kestäneen </w:t>
      </w:r>
      <w:r>
        <w:rPr>
          <w:color w:val="A9A9A9"/>
        </w:rPr>
        <w:t xml:space="preserve">vaelluksen </w:t>
      </w:r>
      <w:r>
        <w:rPr/>
        <w:t xml:space="preserve">itään </w:t>
      </w:r>
      <w:r>
        <w:rPr>
          <w:color w:val="DCDCDC"/>
        </w:rPr>
        <w:t xml:space="preserve">Länsi-Afrikan ja Keski-Afrikan väliseltä </w:t>
      </w:r>
      <w:r>
        <w:rPr/>
        <w:t xml:space="preserve">kotiseudultaan</w:t>
      </w:r>
      <w:r>
        <w:rPr>
          <w:color w:val="DCDCDC"/>
        </w:rPr>
        <w:t xml:space="preserve">, itäisen Nigerian ja Kamerunin rajalta</w:t>
      </w:r>
      <w:r>
        <w:rPr/>
        <w:t xml:space="preserve">. Tämä bantujen laajentuminen toi bantukansat ensin Afrikan keski-, etelä- ja kaakkoisosiin, alueille, joilta ne eivät olleet aiemmin esiintyneet. Proto-Bantu-siirtolaiset sulauttivat ja/tai syrjäyttivät useita kohtaamiaan aiempia asukkaita, kuten pygmi- ja khoisan-väestöjä keski- ja eteläosissa. He kohtasivat kaakossa myös joitakin afroaasialaisia syrjäytyneitä ryhmiä, jotka olivat asuneet siellä vuosisatoja ja muuttaneet Koillis-Afrikasta.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bantukielisten maanviljelijöiden alkuperäinen kotimaa?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tärkeimmät syyt siihen, että bantu-kieliset heimot lähtivät Keski-Afrikasta?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maanviljely- ja paimentolaiskansojen, myös bantukieliä puhuvien kansojen, levittäytymistä päiväntasaajan eteläpuolella sijaitsevassa Afrikassa asui neoliittisia metsästys- ja ravinnonhankintakansoja. Jotkut heistä olivat esi-isiensä mukaan </w:t>
      </w:r>
      <w:r>
        <w:rPr>
          <w:color w:val="A9A9A9"/>
        </w:rPr>
        <w:t xml:space="preserve">khoisan-kielisiä </w:t>
      </w:r>
      <w:r>
        <w:rPr/>
        <w:t xml:space="preserve">kansoja, joiden nykyiset metsästäjä-kasvattaja- ja kielelliset jälkeläiset, khoekhoe- ja san-kansat, asuvat Kalaharin autiomaata ympäröivillä kuivilla alueilla.</w:t>
      </w:r>
      <w:r>
        <w:rPr/>
        <w:t xml:space="preserve"> Tansanian Hadza- ja Sandawe-populaatiot muodostavat toisen nykyaikaisen metsästäjä-metsästäjä-jäännöksen Afrikassa näistä protokhoisan-kielisistä kansoista.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nykyaikaisen kieliperheen bantun puhujien muuttoliike syrjäytti?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Nykyisen tieteellisen käsityksen mukaan bantujen esi-isien kotimaa sijaitsi </w:t>
      </w:r>
      <w:r>
        <w:rPr>
          <w:color w:val="A9A9A9"/>
        </w:rPr>
        <w:t xml:space="preserve">Länsi-Afrikassa lähellä Nigerian ja Kamerunin nykyistä lounaisrajaa </w:t>
      </w:r>
      <w:r>
        <w:rPr/>
        <w:t xml:space="preserve">noin 4000 vuotta sitten (2000 eKr.), ja bantukielet ovat Nigerin ja Kongon kieliperheen haara. Tämä näkemys edustaa Joseph Greenbergin ja Malcolm Guthrien 1960-luvulla esittämistä kilpailevista teorioista käytyjen väittelyjen ratkaisua Greenbergin teorian tarkennusten hyväksi. Laajojen, myös muita kuin bantukieliä koskevien vertailujen perusteella Greenberg väitti, että protobantu, bantukielten hypoteettinen esi-isä, oli vahvasti sukua Kaakkois-Nigeriassa puhutulle kieliryhmälle. Hän esitti, että bantukielet olivat levinneet sieltä itään ja etelään satojen vuosien aikana toissijaisiin keskuksiin, joista ne olivat levinneet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Afrikan alueelta varhaiset bantut ovat peräisin?</w:t>
      </w:r>
    </w:p>
    <w:p>
      <w:pPr>
        <w:pStyle w:val="TextBody"/>
        <w:bidi w:val="0"/>
        <w:jc w:val="left"/>
        <w:rPr>
          <w:b/>
          <w:u w:val="single"/>
          <w:shd w:val="clear" w:fill="FFFF00"/>
        </w:rPr>
      </w:pPr>
      <w:r>
        <w:rPr>
          <w:b/>
          <w:u w:val="single"/>
          <w:shd w:val="clear" w:fill="FFFF00"/>
        </w:rPr>
        <w:t xml:space="preserve">Asiakirjan numero 23206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Petronas Towers</w:t>
      </w:r>
      <w:r>
        <w:rPr/>
        <w:t xml:space="preserve">, joka tunnetaan myös nimellä Petronas Twin Towers (malaijiksi Menara Petronas tai Menara Berkembar Petronas), on kaksoispilvenpiirtäjä </w:t>
      </w:r>
      <w:r>
        <w:rPr>
          <w:color w:val="DCDCDC"/>
        </w:rPr>
        <w:t xml:space="preserve">Kuala Lumpurissa Malesiassa</w:t>
      </w:r>
      <w:r>
        <w:rPr/>
        <w:t xml:space="preserve">. CTBUH:n (Council on Tall Buildings and Urban Habitat) virallisen määritelmän ja luokituksen mukaan ne olivat maailman korkeimmat rakennukset vuosina 1998-2004 ja ovat edelleen maailman korkeimmat kaksoistornit. Rakennukset ovat Kuala Lumpurin maamerkki yhdessä läheisen Kuala Lumpur Towerin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löytyy Petronasin kaksoistorni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Malesiassa sijaitseva kaksoistorni</w:t>
      </w:r>
    </w:p>
    <w:p>
      <w:pPr>
        <w:pStyle w:val="TextBody"/>
        <w:bidi w:val="0"/>
        <w:jc w:val="left"/>
        <w:rPr>
          <w:b/>
          <w:u w:val="single"/>
          <w:shd w:val="clear" w:fill="FFFF00"/>
        </w:rPr>
      </w:pPr>
      <w:r>
        <w:rPr>
          <w:b/>
          <w:u w:val="single"/>
          <w:shd w:val="clear" w:fill="FFFF00"/>
        </w:rPr>
        <w:t xml:space="preserve">Asiakirjan numero 23207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armeijan sotilas Mike Banning (</w:t>
      </w:r>
      <w:r>
        <w:rPr>
          <w:color w:val="A9A9A9"/>
        </w:rPr>
        <w:t xml:space="preserve">Gerard Butler) </w:t>
      </w:r>
      <w:r>
        <w:rPr/>
        <w:t xml:space="preserve">on Yhdysvaltain salaisen palvelun johtava agentti, joka on määrätty johtamaan Yhdysvaltain presidentin yksityiskohtia. Banningilla on henkilökohtainen, ystävällinen suhde presidentti Benjamin Asheriin (Aaron Eckhart), presidentin rouvaan Margaretiin (</w:t>
      </w:r>
      <w:r>
        <w:rPr>
          <w:color w:val="DCDCDC"/>
        </w:rPr>
        <w:t xml:space="preserve">Ashley Judd) </w:t>
      </w:r>
      <w:r>
        <w:rPr/>
        <w:t xml:space="preserve">ja heidän poikaansa Connoriin (Finley Jacobsen). Lumisella jouluillan ajomatkalla Camp Davidista kampanjarahoitustilaisuuteen ensimmäisen perheen kuljettama auto pyörii hallitsemattomaksi sillalla jäisten olosuhteiden vuoksi; Banning vetää Asherin ulos autosta, mutta Margaret putoaa kuoliaaksi autossa.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ensimmäistä naista elokuvassa Olympus has fall...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Mike Banningia elokuvassa Olympus on kaatunut...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Banning saa luvan jatkaa, hänen ensimmäinen tehtävänsä on pelastaa Connor, jota Kang aikoo käyttää pakottaakseen Asherin paljastamaan Cerberus-koodinsa. Banning löytää Connorin piilossa seinien välissä, kiitos Kangin antaman koulutuksen, ja vie pojan turvaan. Banning aloittaa tiedustelun ja vähentää terroristien määrää. Banning tappaa Forbesin ja vakuuttaa ensin petturin ilmoittamaan Kangille, että Banning on kuollut. Samaan aikaan armeijan esikuntapäällikkö, kenraali Edward Clegg (Robert Forster) saa Trumbullin vakuuttuneeksi siitä, että hän voi määrätä SEAL-joukkojen ilmahyökkäyksen Valkoiseen taloon. Kang huomaa hyökkäysjoukon ja aktivoi Hydra 6:n, armeijan kehittyneen ilmatorjuntajärjestelmän. Järjestelmän havaittuaan Banning neuvoo Trumbullia ja Cleggiä keskeyttämään tehtävän, mutta uusi asejärjestelmä tuhoaa suurimman osan rynnäkköjoukoista ennen kuin Banning ehtii pysäyttää sen. Kang kostaa soluttautumisen tappamalla varapresidentti Charlie Rodriguezin (</w:t>
      </w:r>
      <w:r>
        <w:rPr>
          <w:color w:val="A9A9A9"/>
        </w:rPr>
        <w:t xml:space="preserve">Phil Austin)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olympuksen varapresidentti on kaatunut?</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20"/>
        </w:tabs>
        <w:bidi w:val="0"/>
        <w:ind w:start="720" w:hanging="283"/>
        <w:jc w:val="left"/>
        <w:rPr/>
      </w:pPr>
      <w:r>
        <w:rPr>
          <w:color w:val="A9A9A9"/>
        </w:rPr>
        <w:t xml:space="preserve">Ashley Judd </w:t>
      </w:r>
      <w:r>
        <w:rPr/>
        <w:t xml:space="preserve">Margaret Asherina, Yhdysvaltain ensimmäinen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presidentin vaimoa elokuvassa Olympus on kaatunut...</w:t>
      </w:r>
    </w:p>
    <w:p>
      <w:pPr>
        <w:pStyle w:val="TextBody"/>
        <w:bidi w:val="0"/>
        <w:jc w:val="left"/>
        <w:rPr>
          <w:b/>
          <w:u w:val="single"/>
          <w:shd w:val="clear" w:fill="FFFF00"/>
        </w:rPr>
      </w:pPr>
      <w:r>
        <w:rPr>
          <w:b/>
          <w:u w:val="single"/>
          <w:shd w:val="clear" w:fill="FFFF00"/>
        </w:rPr>
        <w:t xml:space="preserve">Asiakirjan numero 23208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Tunnettuja mineraalilajeja on yli 5300, ja maaliskuussa 2017 Kansainvälinen mineraloginen yhdistys (IMA) oli hyväksynyt näistä yli 5230 lajia. </w:t>
      </w:r>
      <w:r>
        <w:rPr>
          <w:color w:val="A9A9A9"/>
        </w:rPr>
        <w:t xml:space="preserve">Silikaattimineraalit </w:t>
      </w:r>
      <w:r>
        <w:rPr/>
        <w:t xml:space="preserve">muodostavat yli 90 prosenttia </w:t>
      </w:r>
      <w:r>
        <w:rPr>
          <w:color w:val="DCDCDC"/>
        </w:rPr>
        <w:t xml:space="preserve">maankuoresta</w:t>
      </w:r>
      <w:r>
        <w:rPr/>
        <w:t xml:space="preserve">. Pii ja happi muodostavat noin 75 prosenttia maankuoresta, mikä näkyy suoraan silikaattimineraalien ylivoimaisena osuutena.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luonnossa esiintyy eniten käyttökelpoisia mineraaleja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Maankuoren runsain mineraaliryhmä on seuraavat mineraalit</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Muodostuu luonnollisessa prosessissa </w:t>
      </w:r>
      <w:r>
        <w:rPr/>
        <w:t xml:space="preserve">(ihmisen aiheuttamat yhdisteet eivät kuulu tähän). </w:t>
      </w:r>
    </w:p>
    <w:p>
      <w:pPr>
        <w:pStyle w:val="TextBody"/>
        <w:numPr>
          <w:ilvl w:val="0"/>
          <w:numId w:val="57"/>
        </w:numPr>
        <w:tabs>
          <w:tab w:val="clear" w:pos="1134"/>
          <w:tab w:val="left" w:leader="none" w:pos="707"/>
        </w:tabs>
        <w:bidi w:val="0"/>
        <w:spacing w:before="0" w:after="0"/>
        <w:ind w:start="707" w:hanging="283"/>
        <w:jc w:val="left"/>
        <w:rPr/>
      </w:pPr>
      <w:r>
        <w:rPr>
          <w:color w:val="DCDCDC"/>
        </w:rPr>
        <w:t xml:space="preserve">Vakaa tai metastabiili huoneenlämmössä </w:t>
      </w:r>
      <w:r>
        <w:rPr/>
        <w:t xml:space="preserve">(25 °C). Yksinkertaisimmillaan tämä tarkoittaa, että mineraalin on oltava kiinteä. Klassisia esimerkkejä poikkeuksista tähän sääntöön ovat natiivi elohopea, joka kiteytyy - 39 °C:ssa, ja vesijää, joka on kiinteää vain alle 0 °C:ssa; koska nämä kaksi mineraalia kuvattiin ennen vuotta 1959, Kansainvälinen Mineraloginen Assosiaatio (IMA) hyväksyi ne. Nykyaikaiseen kehitykseen on kuulunut nestekiteiden laaja tutkimus, johon liittyy laajalti myös mineralogia. </w:t>
      </w:r>
    </w:p>
    <w:p>
      <w:pPr>
        <w:pStyle w:val="TextBody"/>
        <w:numPr>
          <w:ilvl w:val="0"/>
          <w:numId w:val="57"/>
        </w:numPr>
        <w:tabs>
          <w:tab w:val="clear" w:pos="1134"/>
          <w:tab w:val="left" w:leader="none" w:pos="707"/>
        </w:tabs>
        <w:bidi w:val="0"/>
        <w:spacing w:before="0" w:after="0"/>
        <w:ind w:start="707" w:hanging="283"/>
        <w:jc w:val="left"/>
        <w:rPr/>
      </w:pPr>
      <w:r>
        <w:rPr>
          <w:color w:val="2F4F4F"/>
        </w:rPr>
        <w:t xml:space="preserve">Edustetaan kemiallisella kaavalla</w:t>
      </w:r>
      <w:r>
        <w:rPr/>
        <w:t xml:space="preserve">. Mineraalit ovat kemiallisia yhdisteitä, ja sellaisina niitä voidaan kuvata kiinteällä tai muuttuvalla kaavalla. Monet mineraaliryhmät ja -lajit koostuvat kiinteästä liuoksesta; puhtaita aineita ei yleensä löydy saastumisen tai kemiallisen korvautumisen vuoksi. Esimerkiksi oliviiniryhmää kuvataan muuttuvalla kaavalla (Mg, Fe) SiO, joka on kiinteä liuos kahdesta loppujäsenlajista, magnesiumrikkaasta forsteriitista ja rautarikkaasta fayaliitista, joita kuvataan kiinteällä kemiallisella kaavalla. Mineraalilajeilla itsellään voi olla vaihteleva koostumus, kuten sulfidimakinawiitilla, (Fe, Ni) S, joka on enimmäkseen rautasulfidi, mutta jossa on hyvin merkittävä nikkelipitoinen epäpuhtaus, joka näkyy sen kaavassa. </w:t>
      </w:r>
    </w:p>
    <w:p>
      <w:pPr>
        <w:pStyle w:val="TextBody"/>
        <w:numPr>
          <w:ilvl w:val="0"/>
          <w:numId w:val="57"/>
        </w:numPr>
        <w:tabs>
          <w:tab w:val="clear" w:pos="1134"/>
          <w:tab w:val="left" w:leader="none" w:pos="707"/>
        </w:tabs>
        <w:bidi w:val="0"/>
        <w:spacing w:before="0" w:after="0"/>
        <w:ind w:start="707" w:hanging="283"/>
        <w:jc w:val="left"/>
        <w:rPr/>
      </w:pPr>
      <w:r>
        <w:rPr>
          <w:color w:val="556B2F"/>
        </w:rPr>
        <w:t xml:space="preserve">Järjestetty atomijärjestely</w:t>
      </w:r>
      <w:r>
        <w:rPr/>
        <w:t xml:space="preserve">. Tämä tarkoittaa yleensä kiteistä, mutta kiteet ovat myös jaksollisia, joten sen sijaan käytetään laajempaa kriteeriä. Järjestäytynyt atomijärjestys johtaa erilaisiin makroskooppisiin fysikaalisiin ominaisuuksiin, kuten kiteen muotoon, kovuuteen ja halkeiluun. Viime aikoina on esitetty useita ehdotuksia biogeenisten tai amorfisten aineiden luokittelemiseksi mineraaleiksi. IMA:n vuonna 1995 hyväksymä mineraalin virallinen määritelmä on seuraava: "Mineraali on alkuaine tai kemiallinen yhdiste, joka on tavallisesti kiteinen ja joka on muodostunut geologisten prosessien tuloksena." "Mineraali on alkuaine tai kemiallinen yhdiste, joka on tavallisesti kiteinen ja joka on muodostunut geologisten prosessien tuloksena. </w:t>
      </w:r>
    </w:p>
    <w:p>
      <w:pPr>
        <w:pStyle w:val="TextBody"/>
        <w:numPr>
          <w:ilvl w:val="0"/>
          <w:numId w:val="57"/>
        </w:numPr>
        <w:tabs>
          <w:tab w:val="clear" w:pos="1134"/>
          <w:tab w:val="left" w:leader="none" w:pos="707"/>
        </w:tabs>
        <w:bidi w:val="0"/>
        <w:ind w:start="707" w:hanging="283"/>
        <w:jc w:val="left"/>
        <w:rPr/>
      </w:pPr>
      <w:r>
        <w:rPr>
          <w:color w:val="6B8E23"/>
        </w:rPr>
        <w:t xml:space="preserve">Yleensä abioottinen </w:t>
      </w:r>
      <w:r>
        <w:rPr/>
        <w:t xml:space="preserve">(ei ole peräisin elävien organismien toiminnasta). Biogeeniset aineet on nimenomaisesti suljettu IMA:n ulkopuolelle: "Biogeeniset aineet ovat kemiallisia yhdisteitä, jotka ovat syntyneet yksinomaan biologisten prosessien tuloksena ilman geologista komponenttia (esim. virtsakivet, oksalaattikiteet kasvikudoksissa, merinilviäisten kuoret jne.), eikä niitä pidetä mineraaleina. Jos yhdisteen syntyyn on kuitenkin osallistunut geologisia prosesseja, tuote voidaan hyväksyä mineraaliksi."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mineraalin 5 tärkeintä ominaisuutta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Mineraali on </w:t>
      </w:r>
      <w:r>
        <w:rPr/>
        <w:t xml:space="preserve">luonnossa esiintyvä kemiallinen yhdiste, joka on tavallisesti kiteinen ja jota ei ole tuotettu elollisissa prosesseissa. Mineraalilla on yksi tietty kemiallinen koostumus, kun taas kivi voi olla erilaisten mineraalien tai mineraloidien muodostama kokonaisuus. Mineraalien tutkimusta kutsutaan mineralogiaksi.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tahansa luonnossa esiintyvä epäorgaaninen kiteinen aine, jolla on melko tarkka kemiallinen koostumus.</w:t>
      </w:r>
    </w:p>
    <w:p>
      <w:pPr>
        <w:pStyle w:val="TextBody"/>
        <w:bidi w:val="0"/>
        <w:jc w:val="left"/>
        <w:rPr>
          <w:b/>
          <w:u w:val="single"/>
          <w:shd w:val="clear" w:fill="FFFF00"/>
        </w:rPr>
      </w:pPr>
      <w:r>
        <w:rPr>
          <w:b/>
          <w:u w:val="single"/>
          <w:shd w:val="clear" w:fill="FFFF00"/>
        </w:rPr>
        <w:t xml:space="preserve">Asiakirjan numero 23209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Aivolohkot </w:t>
      </w:r>
      <w:r>
        <w:rPr/>
        <w:t xml:space="preserve">olivat alun perin puhtaasti anatominen luokittelu, mutta niiden on osoitettu liittyvän myös eri aivotoimintoihin. </w:t>
      </w:r>
      <w:r>
        <w:rPr>
          <w:color w:val="DCDCDC"/>
        </w:rPr>
        <w:t xml:space="preserve">Isoaivot</w:t>
      </w:r>
      <w:r>
        <w:rPr/>
        <w:t xml:space="preserve">, ihmisen aivojen suurin osa, on jaettu lohkoihin, mutta niin on myös pikkuaivot. Jos sitä ei ole täsmennetty, ilmaisu "aivolohkot" viittaa aivoihin.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ajatusta siitä, että eri aivoalueilla on erityisiä vastuualueita,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aivojen neljä lohkoa?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Parietaalilohko </w:t>
      </w:r>
      <w:r>
        <w:rPr/>
        <w:t xml:space="preserve">integroi aistitietoa eri modaliteettien välillä, mukaan luettuina avaruudellinen aistiminen ja navigointi (proprioseptiikka), tuntoaistin (mekanoreseptiikka) tärkein aistireseptorinen alue somatosensorisella aivokuorella, joka sijaitsee juuri postcentral gyrus postcentralen sulcusin takaosassa, sekä näköjärjestelmän dorsaalivirta (dorsal stream of the visual system). Tärkeimmät iholta tulevat aistimukset (kosketus, lämpötila ja kipureseptorit) välittyvät talamuksen kautta parietaalilohkoon.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avaruudellinen paikannus ja motorinen kontrolli ovat aivojen tyhjien aivolohkojen vastuulla.</w:t>
      </w:r>
    </w:p>
    <w:p>
      <w:pPr>
        <w:pStyle w:val="TextBody"/>
        <w:bidi w:val="0"/>
        <w:jc w:val="left"/>
        <w:rPr>
          <w:b/>
          <w:u w:val="single"/>
          <w:shd w:val="clear" w:fill="FFFF00"/>
        </w:rPr>
      </w:pPr>
      <w:r>
        <w:rPr>
          <w:b/>
          <w:u w:val="single"/>
          <w:shd w:val="clear" w:fill="FFFF00"/>
        </w:rPr>
        <w:t xml:space="preserve">Asiakirjan numero 23210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Emily Wheeler </w:t>
      </w:r>
      <w:r>
        <w:rPr/>
        <w:t xml:space="preserve">(o.s. Jakobson; s. 7. elokuuta 1961) on yhdysvaltalainen näyttelijä. Hänet tunnetaan parhaiten roolistaan Janicena komediasarjassa Friends. Hän oli myös toistuva hahmo Everybody Loves Raymond -sarjassa Lindana ja Anita Warrell komediasarjassa 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Janicea Friends-sarjassa?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Margaret Emily ``Maggie'' Wheeler </w:t>
      </w:r>
      <w:r>
        <w:rPr/>
        <w:t xml:space="preserve">(o.s. Jakobson; s. 7. elokuuta 1961) on yhdysvaltalainen näyttelijä. Hänet tunnetaan parhaiten roolistaan Janicena komediasarjassa Friends. Hän oli myös toistuva hahmo Everybody Loves Raymond -sarjassa Lindana ja Anita Warrell komediasarjassa 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Janicea Friends-sarjassa?</w:t>
      </w:r>
    </w:p>
    <w:p>
      <w:pPr>
        <w:pStyle w:val="TextBody"/>
        <w:bidi w:val="0"/>
        <w:jc w:val="left"/>
        <w:rPr>
          <w:b/>
          <w:u w:val="single"/>
          <w:shd w:val="clear" w:fill="FFFF00"/>
        </w:rPr>
      </w:pPr>
      <w:r>
        <w:rPr>
          <w:b/>
          <w:u w:val="single"/>
          <w:shd w:val="clear" w:fill="FFFF00"/>
        </w:rPr>
        <w:t xml:space="preserve">Asiakirjan numero 23211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368"/>
        <w:gridCol w:w="1041"/>
        <w:gridCol w:w="1280"/>
        <w:gridCol w:w="1128"/>
        <w:gridCol w:w="3936"/>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368" w:type="dxa"/>
            <w:tcBorders/>
            <w:vAlign w:val="center"/>
          </w:tcPr>
          <w:p>
            <w:pPr>
              <w:pStyle w:val="TableHeading"/>
              <w:suppressLineNumbers/>
              <w:bidi w:val="0"/>
              <w:spacing w:before="0" w:after="283"/>
              <w:jc w:val="center"/>
              <w:rPr/>
            </w:pPr>
            <w:r>
              <w:rPr/>
              <w:t xml:space="preserve">Otsikko </w:t>
            </w:r>
          </w:p>
        </w:tc>
        <w:tc>
          <w:tcPr>
            <w:tcW w:w="1041" w:type="dxa"/>
            <w:tcBorders/>
            <w:vAlign w:val="center"/>
          </w:tcPr>
          <w:p>
            <w:pPr>
              <w:pStyle w:val="TableHeading"/>
              <w:suppressLineNumbers/>
              <w:bidi w:val="0"/>
              <w:spacing w:before="0" w:after="283"/>
              <w:jc w:val="center"/>
              <w:rPr/>
            </w:pPr>
            <w:r>
              <w:rPr/>
              <w:t xml:space="preserve">Ohjaaja </w:t>
            </w:r>
          </w:p>
        </w:tc>
        <w:tc>
          <w:tcPr>
            <w:tcW w:w="1280"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3936" w:type="dxa"/>
            <w:tcBorders/>
            <w:vAlign w:val="center"/>
          </w:tcPr>
          <w:p>
            <w:pPr>
              <w:pStyle w:val="TableHeading"/>
              <w:suppressLineNumbers/>
              <w:bidi w:val="0"/>
              <w:spacing w:before="0" w:after="283"/>
              <w:jc w:val="center"/>
              <w:rPr/>
            </w:pPr>
            <w:r>
              <w:rPr/>
              <w:t xml:space="preserve">Miljoonaa (miljoonaa) </w:t>
            </w:r>
          </w:p>
        </w:tc>
      </w:tr>
      <w:tr>
        <w:trPr/>
        <w:tc>
          <w:tcPr>
            <w:tcW w:w="681" w:type="dxa"/>
            <w:tcBorders/>
            <w:vAlign w:val="center"/>
          </w:tcPr>
          <w:p>
            <w:pPr>
              <w:pStyle w:val="TableHeading"/>
              <w:suppressLineNumbers/>
              <w:bidi w:val="0"/>
              <w:spacing w:before="0" w:after="283"/>
              <w:jc w:val="center"/>
              <w:rPr/>
            </w:pPr>
            <w:r>
              <w:rPr/>
              <w:t xml:space="preserve">241 </w:t>
            </w:r>
          </w:p>
        </w:tc>
        <w:tc>
          <w:tcPr>
            <w:tcW w:w="77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"Ei seksiä, pyydän, me olemme pelokkaita. </w:t>
            </w:r>
          </w:p>
        </w:tc>
        <w:tc>
          <w:tcPr>
            <w:tcW w:w="1041" w:type="dxa"/>
            <w:tcBorders/>
            <w:vAlign w:val="center"/>
          </w:tcPr>
          <w:p>
            <w:pPr>
              <w:pStyle w:val="TableContents"/>
              <w:bidi w:val="0"/>
              <w:spacing w:before="0" w:after="283"/>
              <w:jc w:val="left"/>
              <w:rPr/>
            </w:pPr>
            <w:r>
              <w:rPr/>
              <w:t xml:space="preserve">David Lee </w:t>
            </w:r>
          </w:p>
        </w:tc>
        <w:tc>
          <w:tcPr>
            <w:tcW w:w="1280" w:type="dxa"/>
            <w:tcBorders/>
            <w:vAlign w:val="center"/>
          </w:tcPr>
          <w:p>
            <w:pPr>
              <w:pStyle w:val="TableContents"/>
              <w:bidi w:val="0"/>
              <w:spacing w:before="0" w:after="283"/>
              <w:jc w:val="left"/>
              <w:rPr/>
            </w:pPr>
            <w:r>
              <w:rPr/>
              <w:t xml:space="preserve">Bob Daily </w:t>
            </w:r>
          </w:p>
        </w:tc>
        <w:tc>
          <w:tcPr>
            <w:tcW w:w="1128" w:type="dxa"/>
            <w:tcBorders/>
            <w:vAlign w:val="center"/>
          </w:tcPr>
          <w:p>
            <w:pPr>
              <w:pStyle w:val="TableContents"/>
              <w:bidi w:val="0"/>
              <w:spacing w:before="0" w:after="283"/>
              <w:jc w:val="left"/>
              <w:rPr/>
            </w:pPr>
            <w:r>
              <w:rPr/>
              <w:t xml:space="preserve">23. syyskuuta 2003 (2003-09-23) </w:t>
            </w:r>
          </w:p>
        </w:tc>
        <w:tc>
          <w:tcPr>
            <w:tcW w:w="3936" w:type="dxa"/>
            <w:tcBorders/>
            <w:vAlign w:val="center"/>
          </w:tcPr>
          <w:p>
            <w:pPr>
              <w:pStyle w:val="TableContents"/>
              <w:bidi w:val="0"/>
              <w:spacing w:before="0" w:after="283"/>
              <w:jc w:val="left"/>
              <w:rPr/>
            </w:pPr>
            <w:r>
              <w:rPr/>
              <w:t xml:space="preserve">11.5 Roz vihaa uutta työtään KPXY:llä niin paljon, että hän jättää sen yhden päivän jälkeen. Hän kävelee takaisin KACL:ään ja hävittää Frasierin uuden, pyörätuoliin sidotun tuottajan. Toivuttuaan alkujärkytyksestä, jonka Rozin paluu aiheuttaa, Frasier vaatii saada tietää Rozin paluun syyt, mutta tuloksetta. Hän kääntyy Nilesin puoleen, joka on vakuuttunut siitä, että Rozilla on tunteita häntä kohtaan, ja on myös huolissaan, koska hän (Frasier) ja Julia (Felicity Huffman) ovat viemässä suhteensa seuraavalle tasolle. Nilesilla on kuitenkin omia ongelmia. Hän ja Daphne ovat päättäneet yrittää saada lapsen, kun paljastuu, että Niles teki aikoinaan yliopistoaikanaan lahjoituksen spermapankkiin. Daphne on huolissaan siitä, että Nilesilla saattaa olla jo lapsi, ja Niles menee spermapankkiin tiedustelemaan asiaa, mutta hänelle kerrotaan, että hänen näytteensä hylättiin alhaisen liikkuvuuden vuoksi. Niles ryhtyy sitten kaikkiin toimenpiteisiin parantaakseen liikkuvuutta. Lopulta hän päättää kertoa asiasta Daphnelle, ja molemmat odottavat vaikeaa raskaaksi tulemista, mutta lopulta huoli oli turhaa, sillä käy ilmi, että Daphne on jo raskaana. </w:t>
            </w:r>
          </w:p>
        </w:tc>
      </w:tr>
      <w:tr>
        <w:trPr/>
        <w:tc>
          <w:tcPr>
            <w:tcW w:w="681" w:type="dxa"/>
            <w:tcBorders/>
            <w:vAlign w:val="center"/>
          </w:tcPr>
          <w:p>
            <w:pPr>
              <w:pStyle w:val="TableHeading"/>
              <w:suppressLineNumbers/>
              <w:bidi w:val="0"/>
              <w:spacing w:before="0" w:after="283"/>
              <w:jc w:val="center"/>
              <w:rPr/>
            </w:pPr>
            <w:r>
              <w:rPr/>
              <w:t xml:space="preserve">242 </w:t>
            </w:r>
          </w:p>
        </w:tc>
        <w:tc>
          <w:tcPr>
            <w:tcW w:w="77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"Mies, suunnitelma ja tyttö. Julia''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Jon Sherman </w:t>
            </w:r>
          </w:p>
        </w:tc>
        <w:tc>
          <w:tcPr>
            <w:tcW w:w="1128" w:type="dxa"/>
            <w:tcBorders/>
            <w:vAlign w:val="center"/>
          </w:tcPr>
          <w:p>
            <w:pPr>
              <w:pStyle w:val="TableContents"/>
              <w:bidi w:val="0"/>
              <w:spacing w:before="0" w:after="283"/>
              <w:jc w:val="left"/>
              <w:rPr/>
            </w:pPr>
            <w:r>
              <w:rPr/>
              <w:t xml:space="preserve">23. syyskuuta 2003 (2003-09-23) </w:t>
            </w:r>
          </w:p>
        </w:tc>
        <w:tc>
          <w:tcPr>
            <w:tcW w:w="3936" w:type="dxa"/>
            <w:tcBorders/>
            <w:vAlign w:val="center"/>
          </w:tcPr>
          <w:p>
            <w:pPr>
              <w:pStyle w:val="TableContents"/>
              <w:bidi w:val="0"/>
              <w:spacing w:before="0" w:after="283"/>
              <w:jc w:val="left"/>
              <w:rPr/>
            </w:pPr>
            <w:r>
              <w:rPr/>
              <w:t xml:space="preserve">14.5 Daphne on raskaana, ja hän ja Niles haluavat ilmoittaa asiasta virallisesti perheelle illallisella sen sijaan, että he kertoisivat siitä epävirallisesti Frasierille ja saisivat uutisen lähetykseen. Samaan aikaan Frasierin suhde Juliaan on ajautunut vaikeuksiin, ja veljensä kanssa käymänsä keskustelun jälkeen Frasier päättää ``sitoutua'' ja ratkaista ongelmat pikemminkin kuin paeta niitä. Hänen ja Julian sovinto osuu samaan aikaan kuin Nilesin ja Daphnen ilmoitusillallinen, jonka he joutuvat siirtämään Frasierin kotiin uunin hajottua. He suostuvat antamaan Julian jäädä päivälliselle, ja vaikka he pitävät Julian suorapuheisuutta ja yleistä käytöstä loukkaavana, Frasier ei halua löytää vikaa, koska hän on sitoutunut uudelleen. Asiat pahenevat, kun Julia ilmoittaa Daphnen raskaudesta kaikille kuultuaan tämän keittiössä, mikä pilaa ilmoituksen. Lopulta Julia pilkkaa Frasierin käsipyyhkeitä, ja Frasier eroaa hänestä inhoissaan. Lopulta Frasier pyytää anteeksi, että antoi Julian pilata illan, ja perhe juhlii Nilesin ja Daphnen ilouutista. </w:t>
            </w:r>
          </w:p>
        </w:tc>
      </w:tr>
      <w:tr>
        <w:trPr/>
        <w:tc>
          <w:tcPr>
            <w:tcW w:w="681" w:type="dxa"/>
            <w:tcBorders/>
            <w:vAlign w:val="center"/>
          </w:tcPr>
          <w:p>
            <w:pPr>
              <w:pStyle w:val="TableHeading"/>
              <w:suppressLineNumbers/>
              <w:bidi w:val="0"/>
              <w:spacing w:before="0" w:after="283"/>
              <w:jc w:val="center"/>
              <w:rPr/>
            </w:pPr>
            <w:r>
              <w:rPr/>
              <w:t xml:space="preserve">243 </w:t>
            </w:r>
          </w:p>
        </w:tc>
        <w:tc>
          <w:tcPr>
            <w:tcW w:w="77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"Tohtori on ulkona </w:t>
            </w:r>
          </w:p>
        </w:tc>
        <w:tc>
          <w:tcPr>
            <w:tcW w:w="1041" w:type="dxa"/>
            <w:tcBorders/>
            <w:vAlign w:val="center"/>
          </w:tcPr>
          <w:p>
            <w:pPr>
              <w:pStyle w:val="TableContents"/>
              <w:bidi w:val="0"/>
              <w:spacing w:before="0" w:after="283"/>
              <w:jc w:val="left"/>
              <w:rPr/>
            </w:pPr>
            <w:r>
              <w:rPr/>
              <w:t xml:space="preserve">David Lee </w:t>
            </w:r>
          </w:p>
        </w:tc>
        <w:tc>
          <w:tcPr>
            <w:tcW w:w="1280" w:type="dxa"/>
            <w:tcBorders/>
            <w:vAlign w:val="center"/>
          </w:tcPr>
          <w:p>
            <w:pPr>
              <w:pStyle w:val="TableContents"/>
              <w:bidi w:val="0"/>
              <w:spacing w:before="0" w:after="283"/>
              <w:jc w:val="left"/>
              <w:rPr/>
            </w:pPr>
            <w:r>
              <w:rPr/>
              <w:t xml:space="preserve">Joe Keenan </w:t>
            </w:r>
          </w:p>
        </w:tc>
        <w:tc>
          <w:tcPr>
            <w:tcW w:w="1128" w:type="dxa"/>
            <w:tcBorders/>
            <w:vAlign w:val="center"/>
          </w:tcPr>
          <w:p>
            <w:pPr>
              <w:pStyle w:val="TableContents"/>
              <w:bidi w:val="0"/>
              <w:spacing w:before="0" w:after="283"/>
              <w:jc w:val="left"/>
              <w:rPr/>
            </w:pPr>
            <w:r>
              <w:rPr/>
              <w:t xml:space="preserve">30. syyskuuta 2003 (2003-09-30) </w:t>
            </w:r>
          </w:p>
        </w:tc>
        <w:tc>
          <w:tcPr>
            <w:tcW w:w="3936" w:type="dxa"/>
            <w:tcBorders/>
            <w:vAlign w:val="center"/>
          </w:tcPr>
          <w:p>
            <w:pPr>
              <w:pStyle w:val="TableContents"/>
              <w:bidi w:val="0"/>
              <w:spacing w:before="0" w:after="283"/>
              <w:jc w:val="left"/>
              <w:rPr/>
            </w:pPr>
            <w:r>
              <w:rPr/>
              <w:t xml:space="preserve">11.8 Frasier uskoo, että Rozin uusi poikaystävä on homo. Hän seuraa tätä homobaariin, mikä saa kaikki luulemaan, että Frasier on homo. Alistair Burke, korkean profiilin homo-oopperajohtaja (Patrick Stewart) kiinnostuu sitten Frasierista, joka saattaa olla liian ihastunut valtaparisuhteen tuomiin etuihin saadakseen Alistairin kuntoon. </w:t>
            </w:r>
          </w:p>
        </w:tc>
      </w:tr>
      <w:tr>
        <w:trPr/>
        <w:tc>
          <w:tcPr>
            <w:tcW w:w="681" w:type="dxa"/>
            <w:tcBorders/>
            <w:vAlign w:val="center"/>
          </w:tcPr>
          <w:p>
            <w:pPr>
              <w:pStyle w:val="TableHeading"/>
              <w:suppressLineNumbers/>
              <w:bidi w:val="0"/>
              <w:spacing w:before="0" w:after="283"/>
              <w:jc w:val="center"/>
              <w:rPr/>
            </w:pPr>
            <w:r>
              <w:rPr/>
              <w:t xml:space="preserve">244 </w:t>
            </w:r>
          </w:p>
        </w:tc>
        <w:tc>
          <w:tcPr>
            <w:tcW w:w="77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"Lapsenvahti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Jeffrey Richman </w:t>
            </w:r>
          </w:p>
        </w:tc>
        <w:tc>
          <w:tcPr>
            <w:tcW w:w="1128" w:type="dxa"/>
            <w:tcBorders/>
            <w:vAlign w:val="center"/>
          </w:tcPr>
          <w:p>
            <w:pPr>
              <w:pStyle w:val="TableContents"/>
              <w:bidi w:val="0"/>
              <w:spacing w:before="0" w:after="283"/>
              <w:jc w:val="left"/>
              <w:rPr/>
            </w:pPr>
            <w:r>
              <w:rPr/>
              <w:t xml:space="preserve">7. lokakuuta 2003 (2003-10-07) </w:t>
            </w:r>
          </w:p>
        </w:tc>
        <w:tc>
          <w:tcPr>
            <w:tcW w:w="3936" w:type="dxa"/>
            <w:tcBorders/>
            <w:vAlign w:val="center"/>
          </w:tcPr>
          <w:p>
            <w:pPr>
              <w:pStyle w:val="TableContents"/>
              <w:bidi w:val="0"/>
              <w:spacing w:before="0" w:after="283"/>
              <w:jc w:val="left"/>
              <w:rPr/>
            </w:pPr>
            <w:r>
              <w:rPr/>
              <w:t xml:space="preserve">11.7 Sohvaostoksilla Frasier ja Niles kohtaavat Ronee Lawrencen (Wendie Malick), entisen lapsenvahdin vuosien takaa, joka torjui Frasierin kiintymyksen ja kertoi Nilesille pelottavia iltasatuja. He saavat tietää, että hän työskentelee nyt laulajana ja pianistina paikallisessa hotellissa. Koska Frasier on myös saanut selville, että nainen on eronnut, hän käyttää tilaisuutta hyväkseen ja kutsuu hänet illalla kotiinsa cocktaileille. Martin ilahtuu nähdessään Roneen, ja pian sekä hän että Frasier flirttailevat Roneen kanssa. Molemmat lähtevät hänen peräänsä Wellington-hotelliin katsomaan hänen näytelmäänsä ja jatkavat kilpailemista hänen huomiostaan. Frasier suostuttelee Roneen duettoon kanssaan, mutta pettyy, kun Ronee laulaa suoraan Martinille - ja tämän mieliala heijastuu hänen soittoonsa. Roneen ja Martinin lähentyessä Frasieria iskee masennusjakso, ja koska hänen on tarkoitus aloittaa pian uudelleen yksityispsykiatrian hoito, Niles huolestuu. </w:t>
            </w:r>
          </w:p>
        </w:tc>
      </w:tr>
      <w:tr>
        <w:trPr/>
        <w:tc>
          <w:tcPr>
            <w:tcW w:w="681" w:type="dxa"/>
            <w:tcBorders/>
            <w:vAlign w:val="center"/>
          </w:tcPr>
          <w:p>
            <w:pPr>
              <w:pStyle w:val="TableHeading"/>
              <w:suppressLineNumbers/>
              <w:bidi w:val="0"/>
              <w:spacing w:before="0" w:after="283"/>
              <w:jc w:val="center"/>
              <w:rPr/>
            </w:pPr>
            <w:r>
              <w:rPr/>
              <w:t xml:space="preserve">245 </w:t>
            </w:r>
          </w:p>
        </w:tc>
        <w:tc>
          <w:tcPr>
            <w:tcW w:w="771" w:type="dxa"/>
            <w:tcBorders/>
            <w:vAlign w:val="center"/>
          </w:tcPr>
          <w:p>
            <w:pPr>
              <w:pStyle w:val="TableContents"/>
              <w:bidi w:val="0"/>
              <w:spacing w:before="0" w:after="283"/>
              <w:jc w:val="left"/>
              <w:rPr/>
            </w:pPr>
            <w:r>
              <w:rPr/>
              <w:t xml:space="preserve">5 </w:t>
            </w:r>
          </w:p>
        </w:tc>
        <w:tc>
          <w:tcPr>
            <w:tcW w:w="1368" w:type="dxa"/>
            <w:tcBorders/>
            <w:vAlign w:val="center"/>
          </w:tcPr>
          <w:p>
            <w:pPr>
              <w:pStyle w:val="TableContents"/>
              <w:bidi w:val="0"/>
              <w:spacing w:before="0" w:after="283"/>
              <w:jc w:val="left"/>
              <w:rPr/>
            </w:pPr>
            <w:r>
              <w:rPr/>
              <w:t xml:space="preserve">"The Placeholder </w:t>
            </w:r>
          </w:p>
        </w:tc>
        <w:tc>
          <w:tcPr>
            <w:tcW w:w="1041" w:type="dxa"/>
            <w:tcBorders/>
            <w:vAlign w:val="center"/>
          </w:tcPr>
          <w:p>
            <w:pPr>
              <w:pStyle w:val="TableContents"/>
              <w:bidi w:val="0"/>
              <w:spacing w:before="0" w:after="283"/>
              <w:jc w:val="left"/>
              <w:rPr/>
            </w:pPr>
            <w:r>
              <w:rPr/>
              <w:t xml:space="preserve">Sheldon Epps </w:t>
            </w:r>
          </w:p>
        </w:tc>
        <w:tc>
          <w:tcPr>
            <w:tcW w:w="1280" w:type="dxa"/>
            <w:tcBorders/>
            <w:vAlign w:val="center"/>
          </w:tcPr>
          <w:p>
            <w:pPr>
              <w:pStyle w:val="TableContents"/>
              <w:bidi w:val="0"/>
              <w:spacing w:before="0" w:after="283"/>
              <w:jc w:val="left"/>
              <w:rPr/>
            </w:pPr>
            <w:r>
              <w:rPr/>
              <w:t xml:space="preserve">Lori Kirkland Baker </w:t>
            </w:r>
          </w:p>
        </w:tc>
        <w:tc>
          <w:tcPr>
            <w:tcW w:w="1128" w:type="dxa"/>
            <w:tcBorders/>
            <w:vAlign w:val="center"/>
          </w:tcPr>
          <w:p>
            <w:pPr>
              <w:pStyle w:val="TableContents"/>
              <w:bidi w:val="0"/>
              <w:spacing w:before="0" w:after="283"/>
              <w:jc w:val="left"/>
              <w:rPr/>
            </w:pPr>
            <w:r>
              <w:rPr/>
              <w:t xml:space="preserve">14. lokakuuta 2003 (2003-10-14) </w:t>
            </w:r>
          </w:p>
        </w:tc>
        <w:tc>
          <w:tcPr>
            <w:tcW w:w="3936" w:type="dxa"/>
            <w:tcBorders/>
            <w:vAlign w:val="center"/>
          </w:tcPr>
          <w:p>
            <w:pPr>
              <w:pStyle w:val="TableContents"/>
              <w:bidi w:val="0"/>
              <w:spacing w:before="0" w:after="283"/>
              <w:jc w:val="left"/>
              <w:rPr/>
            </w:pPr>
            <w:r>
              <w:rPr/>
              <w:t xml:space="preserve">11.2 Frasierista näyttää tulleen yksinäinen poikamies, joka viettää illat syömällä vihanneskeittoa ja hoitamalla ystävänsä kissaa, herra Bottomsleytä. Ruokailu perheen kanssa on hänelle nyt myös kiusallista, sillä hän on kahden pariskunnan välissä: Niles ja Daphne sekä Martin ja Ronee. Roz tarjoutuu järjestämään hänelle tapaamisen ystävänsä kanssa, joka on eronnut ja työskentelee vakuutusalalla, ja sanoo, että hän olisi täydellinen "paikanhaltija". Frasier ei ole innostunut, mutta koska hän ei halua muuttua yksinäiseksi vanhukseksi, hän suostuu treffeille Annin (Julia Sweeney) kanssa. Puolivälissä hänen mielestään sietämättömän tylsää ateriaa Kenny ilmestyy paikalle viehättävän serkkunsa Liz Wrightin (Krista Allen) kanssa, joka työskentelee taidealalla, ja tarjoaa Frasierille ulospääsyä. Hänen on vain päästävä eroon treffiseurastaan. </w:t>
            </w:r>
          </w:p>
        </w:tc>
      </w:tr>
      <w:tr>
        <w:trPr/>
        <w:tc>
          <w:tcPr>
            <w:tcW w:w="681" w:type="dxa"/>
            <w:tcBorders/>
            <w:vAlign w:val="center"/>
          </w:tcPr>
          <w:p>
            <w:pPr>
              <w:pStyle w:val="TableHeading"/>
              <w:suppressLineNumbers/>
              <w:bidi w:val="0"/>
              <w:spacing w:before="0" w:after="283"/>
              <w:jc w:val="center"/>
              <w:rPr/>
            </w:pPr>
            <w:r>
              <w:rPr/>
              <w:t xml:space="preserve">246 </w:t>
            </w:r>
          </w:p>
        </w:tc>
        <w:tc>
          <w:tcPr>
            <w:tcW w:w="771" w:type="dxa"/>
            <w:tcBorders/>
            <w:vAlign w:val="center"/>
          </w:tcPr>
          <w:p>
            <w:pPr>
              <w:pStyle w:val="TableContents"/>
              <w:bidi w:val="0"/>
              <w:spacing w:before="0" w:after="283"/>
              <w:jc w:val="left"/>
              <w:rPr/>
            </w:pPr>
            <w:r>
              <w:rPr/>
              <w:t xml:space="preserve">6 </w:t>
            </w:r>
          </w:p>
        </w:tc>
        <w:tc>
          <w:tcPr>
            <w:tcW w:w="1368" w:type="dxa"/>
            <w:tcBorders/>
            <w:vAlign w:val="center"/>
          </w:tcPr>
          <w:p>
            <w:pPr>
              <w:pStyle w:val="TableContents"/>
              <w:bidi w:val="0"/>
              <w:spacing w:before="0" w:after="283"/>
              <w:jc w:val="left"/>
              <w:rPr/>
            </w:pPr>
            <w:r>
              <w:rPr/>
              <w:t xml:space="preserve">"Minä kuuntelen </w:t>
            </w:r>
          </w:p>
        </w:tc>
        <w:tc>
          <w:tcPr>
            <w:tcW w:w="1041" w:type="dxa"/>
            <w:tcBorders/>
            <w:vAlign w:val="center"/>
          </w:tcPr>
          <w:p>
            <w:pPr>
              <w:pStyle w:val="TableContents"/>
              <w:bidi w:val="0"/>
              <w:spacing w:before="0" w:after="283"/>
              <w:jc w:val="left"/>
              <w:rPr/>
            </w:pPr>
            <w:r>
              <w:rPr/>
              <w:t xml:space="preserve">Sheldon Epps </w:t>
            </w:r>
          </w:p>
        </w:tc>
        <w:tc>
          <w:tcPr>
            <w:tcW w:w="1280" w:type="dxa"/>
            <w:tcBorders/>
            <w:vAlign w:val="center"/>
          </w:tcPr>
          <w:p>
            <w:pPr>
              <w:pStyle w:val="TableContents"/>
              <w:bidi w:val="0"/>
              <w:spacing w:before="0" w:after="283"/>
              <w:jc w:val="left"/>
              <w:rPr/>
            </w:pPr>
            <w:r>
              <w:rPr/>
              <w:t xml:space="preserve">Heide Perlman </w:t>
            </w:r>
          </w:p>
        </w:tc>
        <w:tc>
          <w:tcPr>
            <w:tcW w:w="1128" w:type="dxa"/>
            <w:tcBorders/>
            <w:vAlign w:val="center"/>
          </w:tcPr>
          <w:p>
            <w:pPr>
              <w:pStyle w:val="TableContents"/>
              <w:bidi w:val="0"/>
              <w:spacing w:before="0" w:after="283"/>
              <w:jc w:val="left"/>
              <w:rPr/>
            </w:pPr>
            <w:r>
              <w:rPr/>
              <w:t xml:space="preserve">28. lokakuuta 2003 (2003-10-28) </w:t>
            </w:r>
          </w:p>
        </w:tc>
        <w:tc>
          <w:tcPr>
            <w:tcW w:w="3936" w:type="dxa"/>
            <w:tcBorders/>
            <w:vAlign w:val="center"/>
          </w:tcPr>
          <w:p>
            <w:pPr>
              <w:pStyle w:val="TableContents"/>
              <w:bidi w:val="0"/>
              <w:spacing w:before="0" w:after="283"/>
              <w:jc w:val="left"/>
              <w:rPr/>
            </w:pPr>
            <w:r>
              <w:rPr/>
              <w:t xml:space="preserve">11.0 Martinin ja Roneen suhde näyttää sujuvan hyvin, vaikka Frasier ei pidä siitä, että Ronee herättää hänet aamuisin musiikillaan. Sitten Frasier kuulee aivan vahingossa puhelinsoitossa Roneen järjestävän treffit toisen miehen kanssa. Aluksi hän ei ole varma, pitäisikö hänen kertoa Martinille vai ei, mutta lopulta hän ei pysty estämään itseään. Martinin reaktio on moittia Fraseria salakuuntelusta, vaikka tämä vakuuttaa, että kyseessä oli vahinko. Myöhemmin, kun Martin pyytää Roneeta mukaansa doo-wop-konserttiin ja Ronee väittää, että hänellä on jo suunnitelmia, Martin saa Roneelta totuuden selville, ja Ronee kertoo, ettei hän luullut, että heidän suhteensa olisi ollut yksinomainen. Tämä saa Martinin teeskentelemään, että hänellä on myös toinen nainen, Sheila (rooli, johon Roz joutuu pian). Myös Frasier kuulee tämän keskustelun, ja yhtäkkiä hän huomaa, että näin tapahtuu hänelle melko usein. </w:t>
            </w:r>
          </w:p>
        </w:tc>
      </w:tr>
      <w:tr>
        <w:trPr/>
        <w:tc>
          <w:tcPr>
            <w:tcW w:w="681" w:type="dxa"/>
            <w:tcBorders/>
            <w:vAlign w:val="center"/>
          </w:tcPr>
          <w:p>
            <w:pPr>
              <w:pStyle w:val="TableHeading"/>
              <w:suppressLineNumbers/>
              <w:bidi w:val="0"/>
              <w:spacing w:before="0" w:after="283"/>
              <w:jc w:val="center"/>
              <w:rPr/>
            </w:pPr>
            <w:r>
              <w:rPr/>
              <w:t xml:space="preserve">247 </w:t>
            </w:r>
          </w:p>
        </w:tc>
        <w:tc>
          <w:tcPr>
            <w:tcW w:w="771" w:type="dxa"/>
            <w:tcBorders/>
            <w:vAlign w:val="center"/>
          </w:tcPr>
          <w:p>
            <w:pPr>
              <w:pStyle w:val="TableContents"/>
              <w:bidi w:val="0"/>
              <w:spacing w:before="0" w:after="283"/>
              <w:jc w:val="left"/>
              <w:rPr/>
            </w:pPr>
            <w:r>
              <w:rPr/>
              <w:t xml:space="preserve">7 </w:t>
            </w:r>
          </w:p>
        </w:tc>
        <w:tc>
          <w:tcPr>
            <w:tcW w:w="1368" w:type="dxa"/>
            <w:tcBorders/>
            <w:vAlign w:val="center"/>
          </w:tcPr>
          <w:p>
            <w:pPr>
              <w:pStyle w:val="TableContents"/>
              <w:bidi w:val="0"/>
              <w:spacing w:before="0" w:after="283"/>
              <w:jc w:val="left"/>
              <w:rPr/>
            </w:pPr>
            <w:r>
              <w:rPr/>
              <w:t xml:space="preserve">``Maris palaa''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Chris Marcil </w:t>
            </w:r>
          </w:p>
        </w:tc>
        <w:tc>
          <w:tcPr>
            <w:tcW w:w="1128" w:type="dxa"/>
            <w:tcBorders/>
            <w:vAlign w:val="center"/>
          </w:tcPr>
          <w:p>
            <w:pPr>
              <w:pStyle w:val="TableContents"/>
              <w:bidi w:val="0"/>
              <w:spacing w:before="0" w:after="283"/>
              <w:jc w:val="left"/>
              <w:rPr/>
            </w:pPr>
            <w:r>
              <w:rPr/>
              <w:t xml:space="preserve">4. marraskuuta 2003 (2003-11-04) </w:t>
            </w:r>
          </w:p>
        </w:tc>
        <w:tc>
          <w:tcPr>
            <w:tcW w:w="3936" w:type="dxa"/>
            <w:tcBorders/>
            <w:vAlign w:val="center"/>
          </w:tcPr>
          <w:p>
            <w:pPr>
              <w:pStyle w:val="TableContents"/>
              <w:bidi w:val="0"/>
              <w:spacing w:before="0" w:after="283"/>
              <w:jc w:val="left"/>
              <w:rPr/>
            </w:pPr>
            <w:r>
              <w:rPr/>
              <w:t xml:space="preserve">10.2 Frasier palaa yksityispsykiatrian pariin, ja vaikka hän on innoissaan, hänen ensimmäinen päivänsä muuttuu katastrofien sarjaksi. Niles, joka tekee parhaansa selviytyäkseen raskaana olevan ja hormonaalisen Daphnen kanssa, saa odottamattoman puhelun hysteeriseltä Marisilta. Hän suostuu tapaamaan Nilesin lounaalla ja kuulee, että Nilesilla on ongelmia uuden poikaystävänsä, väkivaltaisen luonteen omaavan argentiinalaisen poolopelaajan kanssa. Niles neuvoo Marisia jättämään hänet ja on huolissaan siitä, miten Daphne reagoi kuullessaan tapaamisesta. Sekä Frasier että Martin neuvovat häntä pitämään asian omana tietonaan, joten kun Daphne alkaa kysellä lounaasta, Niles teeskentelee järjestävänsä hänelle yllätysvauvakutsut. Huijausta on kuitenkin yhä vaikeampi pitää yllä. </w:t>
            </w:r>
          </w:p>
        </w:tc>
      </w:tr>
      <w:tr>
        <w:trPr/>
        <w:tc>
          <w:tcPr>
            <w:tcW w:w="681" w:type="dxa"/>
            <w:tcBorders/>
            <w:vAlign w:val="center"/>
          </w:tcPr>
          <w:p>
            <w:pPr>
              <w:pStyle w:val="TableHeading"/>
              <w:suppressLineNumbers/>
              <w:bidi w:val="0"/>
              <w:spacing w:before="0" w:after="283"/>
              <w:jc w:val="center"/>
              <w:rPr/>
            </w:pPr>
            <w:r>
              <w:rPr/>
              <w:t xml:space="preserve">248 </w:t>
            </w:r>
          </w:p>
        </w:tc>
        <w:tc>
          <w:tcPr>
            <w:tcW w:w="771" w:type="dxa"/>
            <w:tcBorders/>
            <w:vAlign w:val="center"/>
          </w:tcPr>
          <w:p>
            <w:pPr>
              <w:pStyle w:val="TableContents"/>
              <w:bidi w:val="0"/>
              <w:spacing w:before="0" w:after="283"/>
              <w:jc w:val="left"/>
              <w:rPr/>
            </w:pPr>
            <w:r>
              <w:rPr/>
              <w:t xml:space="preserve">8 </w:t>
            </w:r>
          </w:p>
        </w:tc>
        <w:tc>
          <w:tcPr>
            <w:tcW w:w="1368" w:type="dxa"/>
            <w:tcBorders/>
            <w:vAlign w:val="center"/>
          </w:tcPr>
          <w:p>
            <w:pPr>
              <w:pStyle w:val="TableContents"/>
              <w:bidi w:val="0"/>
              <w:spacing w:before="0" w:after="283"/>
              <w:jc w:val="left"/>
              <w:rPr/>
            </w:pPr>
            <w:r>
              <w:rPr/>
              <w:t xml:space="preserve">``Murder Most Maris`` </w:t>
            </w:r>
          </w:p>
        </w:tc>
        <w:tc>
          <w:tcPr>
            <w:tcW w:w="1041" w:type="dxa"/>
            <w:tcBorders/>
            <w:vAlign w:val="center"/>
          </w:tcPr>
          <w:p>
            <w:pPr>
              <w:pStyle w:val="TableContents"/>
              <w:bidi w:val="0"/>
              <w:spacing w:before="0" w:after="283"/>
              <w:jc w:val="left"/>
              <w:rPr/>
            </w:pPr>
            <w:r>
              <w:rPr/>
              <w:t xml:space="preserve">Scott Ellis </w:t>
            </w:r>
          </w:p>
        </w:tc>
        <w:tc>
          <w:tcPr>
            <w:tcW w:w="1280" w:type="dxa"/>
            <w:tcBorders/>
            <w:vAlign w:val="center"/>
          </w:tcPr>
          <w:p>
            <w:pPr>
              <w:pStyle w:val="TableContents"/>
              <w:bidi w:val="0"/>
              <w:spacing w:before="0" w:after="283"/>
              <w:jc w:val="left"/>
              <w:rPr/>
            </w:pPr>
            <w:r>
              <w:rPr/>
              <w:t xml:space="preserve">Sam Johnson </w:t>
            </w:r>
          </w:p>
        </w:tc>
        <w:tc>
          <w:tcPr>
            <w:tcW w:w="1128" w:type="dxa"/>
            <w:tcBorders/>
            <w:vAlign w:val="center"/>
          </w:tcPr>
          <w:p>
            <w:pPr>
              <w:pStyle w:val="TableContents"/>
              <w:bidi w:val="0"/>
              <w:spacing w:before="0" w:after="283"/>
              <w:jc w:val="left"/>
              <w:rPr/>
            </w:pPr>
            <w:r>
              <w:rPr/>
              <w:t xml:space="preserve">11. marraskuuta 2003 (2003-11-11) </w:t>
            </w:r>
          </w:p>
        </w:tc>
        <w:tc>
          <w:tcPr>
            <w:tcW w:w="3936" w:type="dxa"/>
            <w:tcBorders/>
            <w:vAlign w:val="center"/>
          </w:tcPr>
          <w:p>
            <w:pPr>
              <w:pStyle w:val="TableContents"/>
              <w:bidi w:val="0"/>
              <w:spacing w:before="0" w:after="283"/>
              <w:jc w:val="left"/>
              <w:rPr/>
            </w:pPr>
            <w:r>
              <w:rPr/>
              <w:t xml:space="preserve">11.9 Maris on pidätetty argentiinalaisen poikaystävänsä murhasta, ja poliisi on kutsunut Nilesin kuulusteltavaksi. Pian käy ilmi, että murha-ase oli Nilesille kuulunut antiikkinen varsijousi, jonka hän oli lainannut Marisille taiteellista rekonstruktiota varten. Vaikka Niles selviää poliisikuulustelusta vahingoittumattomana, hän ja Daphne joutuvat kestämään useita päiviä lehdistön vainoa ja univajetta, puhumattakaan loputtomista puheluista, joita Maris soittaa vankilassa. Tilanne pahenee, kun Frasier tarjoutuu antamaan televisiolähetyksen Nilesin puolesta ja tekee kameran edessä hirvittävän virhepuheen, kun hän erehtyy sanomaan, että hänen veljensä pitäisi "teloittaa" (tarkoittaen "vapauttaa"). Koko tämän ajan Niles suhtautuu tilanteeseen hyvin rauhallisesti - itse asiassa melkeinpä liiankin rauhallisesti, ja Frasier tietää tukahduttamisen vaarat. Asiat romahtavat lopulta Café Nervosassa, kun Niles saa hermoromahduksen. Hän riisuutuu ja päätyy istumaan pöydän ääreen täysin alasti lukemaan sanomalehteä. Roz puolustaa Nilesia ja estää kaikkia ravintolassa olevia soittamasta poliisille, kun taas Frasier onnistuu saamaan Nilesin turvaan. </w:t>
            </w:r>
          </w:p>
        </w:tc>
      </w:tr>
      <w:tr>
        <w:trPr/>
        <w:tc>
          <w:tcPr>
            <w:tcW w:w="681" w:type="dxa"/>
            <w:tcBorders/>
            <w:vAlign w:val="center"/>
          </w:tcPr>
          <w:p>
            <w:pPr>
              <w:pStyle w:val="TableHeading"/>
              <w:suppressLineNumbers/>
              <w:bidi w:val="0"/>
              <w:spacing w:before="0" w:after="283"/>
              <w:jc w:val="center"/>
              <w:rPr/>
            </w:pPr>
            <w:r>
              <w:rPr/>
              <w:t xml:space="preserve">249 </w:t>
            </w:r>
          </w:p>
        </w:tc>
        <w:tc>
          <w:tcPr>
            <w:tcW w:w="771" w:type="dxa"/>
            <w:tcBorders/>
            <w:vAlign w:val="center"/>
          </w:tcPr>
          <w:p>
            <w:pPr>
              <w:pStyle w:val="TableContents"/>
              <w:bidi w:val="0"/>
              <w:spacing w:before="0" w:after="283"/>
              <w:jc w:val="left"/>
              <w:rPr/>
            </w:pPr>
            <w:r>
              <w:rPr/>
              <w:t xml:space="preserve">9 </w:t>
            </w:r>
          </w:p>
        </w:tc>
        <w:tc>
          <w:tcPr>
            <w:tcW w:w="1368" w:type="dxa"/>
            <w:tcBorders/>
            <w:vAlign w:val="center"/>
          </w:tcPr>
          <w:p>
            <w:pPr>
              <w:pStyle w:val="TableContents"/>
              <w:bidi w:val="0"/>
              <w:spacing w:before="0" w:after="283"/>
              <w:jc w:val="left"/>
              <w:rPr/>
            </w:pPr>
            <w:r>
              <w:rPr/>
              <w:t xml:space="preserve">"Guns N' Neuroses"... </w:t>
            </w:r>
          </w:p>
        </w:tc>
        <w:tc>
          <w:tcPr>
            <w:tcW w:w="1041" w:type="dxa"/>
            <w:tcBorders/>
            <w:vAlign w:val="center"/>
          </w:tcPr>
          <w:p>
            <w:pPr>
              <w:pStyle w:val="TableContents"/>
              <w:bidi w:val="0"/>
              <w:spacing w:before="0" w:after="283"/>
              <w:jc w:val="left"/>
              <w:rPr/>
            </w:pPr>
            <w:r>
              <w:rPr/>
              <w:t xml:space="preserve">Scott Ellis </w:t>
            </w:r>
          </w:p>
        </w:tc>
        <w:tc>
          <w:tcPr>
            <w:tcW w:w="1280" w:type="dxa"/>
            <w:tcBorders/>
            <w:vAlign w:val="center"/>
          </w:tcPr>
          <w:p>
            <w:pPr>
              <w:pStyle w:val="TableContents"/>
              <w:bidi w:val="0"/>
              <w:spacing w:before="0" w:after="283"/>
              <w:jc w:val="left"/>
              <w:rPr/>
            </w:pPr>
            <w:r>
              <w:rPr/>
              <w:t xml:space="preserve">Jon Sherman </w:t>
            </w:r>
          </w:p>
        </w:tc>
        <w:tc>
          <w:tcPr>
            <w:tcW w:w="1128" w:type="dxa"/>
            <w:tcBorders/>
            <w:vAlign w:val="center"/>
          </w:tcPr>
          <w:p>
            <w:pPr>
              <w:pStyle w:val="TableContents"/>
              <w:bidi w:val="0"/>
              <w:spacing w:before="0" w:after="283"/>
              <w:jc w:val="left"/>
              <w:rPr/>
            </w:pPr>
            <w:r>
              <w:rPr/>
              <w:t xml:space="preserve">18. marraskuuta 2003 (2003-11-18) </w:t>
            </w:r>
          </w:p>
        </w:tc>
        <w:tc>
          <w:tcPr>
            <w:tcW w:w="3936" w:type="dxa"/>
            <w:tcBorders/>
            <w:vAlign w:val="center"/>
          </w:tcPr>
          <w:p>
            <w:pPr>
              <w:pStyle w:val="TableContents"/>
              <w:bidi w:val="0"/>
              <w:spacing w:before="0" w:after="283"/>
              <w:jc w:val="left"/>
              <w:rPr/>
            </w:pPr>
            <w:r>
              <w:rPr/>
              <w:t xml:space="preserve">11.6 Lilith on kaupungissa psykiatrian konferenssissa, ja Frasier ottaa vastahakoisesti vastaan velvollisuutensa tavata hänet. Ennen sitä Lilithin kiinnostunut kollega järjestää hänelle sokkotreffit Lilithin kanssa tietämättä, kuka hän oikeasti on. Samaan aikaan Martinin pistooli laukeaa vahingossa asunnossa ja aiheuttaa tuhoa, jota hän, Daphne ja Niles yrittävät piilottaa Frasierilta. </w:t>
            </w:r>
          </w:p>
        </w:tc>
      </w:tr>
      <w:tr>
        <w:trPr/>
        <w:tc>
          <w:tcPr>
            <w:tcW w:w="681" w:type="dxa"/>
            <w:tcBorders/>
            <w:vAlign w:val="center"/>
          </w:tcPr>
          <w:p>
            <w:pPr>
              <w:pStyle w:val="TableHeading"/>
              <w:suppressLineNumbers/>
              <w:bidi w:val="0"/>
              <w:spacing w:before="0" w:after="283"/>
              <w:jc w:val="center"/>
              <w:rPr/>
            </w:pPr>
            <w:r>
              <w:rPr/>
              <w:t xml:space="preserve">250 </w:t>
            </w:r>
          </w:p>
        </w:tc>
        <w:tc>
          <w:tcPr>
            <w:tcW w:w="771" w:type="dxa"/>
            <w:tcBorders/>
            <w:vAlign w:val="center"/>
          </w:tcPr>
          <w:p>
            <w:pPr>
              <w:pStyle w:val="TableContents"/>
              <w:bidi w:val="0"/>
              <w:spacing w:before="0" w:after="283"/>
              <w:jc w:val="left"/>
              <w:rPr/>
            </w:pPr>
            <w:r>
              <w:rPr/>
              <w:t xml:space="preserve">10 </w:t>
            </w:r>
          </w:p>
        </w:tc>
        <w:tc>
          <w:tcPr>
            <w:tcW w:w="1368" w:type="dxa"/>
            <w:tcBorders/>
            <w:vAlign w:val="center"/>
          </w:tcPr>
          <w:p>
            <w:pPr>
              <w:pStyle w:val="TableContents"/>
              <w:bidi w:val="0"/>
              <w:spacing w:before="0" w:after="283"/>
              <w:jc w:val="left"/>
              <w:rPr/>
            </w:pPr>
            <w:r>
              <w:rPr/>
              <w:t xml:space="preserve">``SeaBee Jeebies''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Patricia Breen </w:t>
            </w:r>
          </w:p>
        </w:tc>
        <w:tc>
          <w:tcPr>
            <w:tcW w:w="1128" w:type="dxa"/>
            <w:tcBorders/>
            <w:vAlign w:val="center"/>
          </w:tcPr>
          <w:p>
            <w:pPr>
              <w:pStyle w:val="TableContents"/>
              <w:bidi w:val="0"/>
              <w:spacing w:before="0" w:after="283"/>
              <w:jc w:val="left"/>
              <w:rPr/>
            </w:pPr>
            <w:r>
              <w:rPr/>
              <w:t xml:space="preserve">2. joulukuuta 2003 (2003-12-02) </w:t>
            </w:r>
          </w:p>
        </w:tc>
        <w:tc>
          <w:tcPr>
            <w:tcW w:w="3936" w:type="dxa"/>
            <w:tcBorders/>
            <w:vAlign w:val="center"/>
          </w:tcPr>
          <w:p>
            <w:pPr>
              <w:pStyle w:val="TableContents"/>
              <w:bidi w:val="0"/>
              <w:spacing w:before="0" w:after="283"/>
              <w:jc w:val="left"/>
              <w:rPr/>
            </w:pPr>
            <w:r>
              <w:rPr/>
              <w:t xml:space="preserve">10.7 Marisin murhatapauksen tultua uutisiin Niles on saanut Seattlessa tietynlaisen julkisuuden aseman, ja hän seurustelee Bill Gatesin kaltaisten henkilöiden kanssa. Frasier ei voi olla ärsyyntymättä tästä, ja hän huomaa Rozin olevan samankaltaisessa tilanteessa; hän saa vieraakseen "täydellisen" naimisissa olevan sisarensa Denisen. Frasier toivoo saavansa taas hieman mainetta, kun hänet on kahdesti ehdolla Seattlen yleisradioalan palkintogaalassa (``Seabees''), ja Kenny järjestää uutistoimittajan seuraamaan häntä seremoniapäivänä. Epätavallisesta syystä se tapahtuu aamulla, ja koska seurustelukumppania ei ole, Frasier pyytää Deniseä ottamaan roolin vain esittelyn vuoksi. Myös Niles on paikalla, ja toimittaja haluaa kysellä häneltä kysymyksiä - vaikka tämä osoittautuukin Frasierin pienimmäksi ongelmaksi. </w:t>
            </w:r>
          </w:p>
        </w:tc>
      </w:tr>
      <w:tr>
        <w:trPr/>
        <w:tc>
          <w:tcPr>
            <w:tcW w:w="681" w:type="dxa"/>
            <w:tcBorders/>
            <w:vAlign w:val="center"/>
          </w:tcPr>
          <w:p>
            <w:pPr>
              <w:pStyle w:val="TableHeading"/>
              <w:suppressLineNumbers/>
              <w:bidi w:val="0"/>
              <w:spacing w:before="0" w:after="283"/>
              <w:jc w:val="center"/>
              <w:rPr/>
            </w:pPr>
            <w:r>
              <w:rPr/>
              <w:t xml:space="preserve">251 </w:t>
            </w:r>
          </w:p>
        </w:tc>
        <w:tc>
          <w:tcPr>
            <w:tcW w:w="771" w:type="dxa"/>
            <w:tcBorders/>
            <w:vAlign w:val="center"/>
          </w:tcPr>
          <w:p>
            <w:pPr>
              <w:pStyle w:val="TableContents"/>
              <w:bidi w:val="0"/>
              <w:spacing w:before="0" w:after="283"/>
              <w:jc w:val="left"/>
              <w:rPr/>
            </w:pPr>
            <w:r>
              <w:rPr/>
              <w:t xml:space="preserve">11 </w:t>
            </w:r>
          </w:p>
        </w:tc>
        <w:tc>
          <w:tcPr>
            <w:tcW w:w="1368" w:type="dxa"/>
            <w:tcBorders/>
            <w:vAlign w:val="center"/>
          </w:tcPr>
          <w:p>
            <w:pPr>
              <w:pStyle w:val="TableContents"/>
              <w:bidi w:val="0"/>
              <w:spacing w:before="0" w:after="283"/>
              <w:jc w:val="left"/>
              <w:rPr/>
            </w:pPr>
            <w:r>
              <w:rPr/>
              <w:t xml:space="preserve">``High Holidays'' </w:t>
            </w:r>
          </w:p>
        </w:tc>
        <w:tc>
          <w:tcPr>
            <w:tcW w:w="1041" w:type="dxa"/>
            <w:tcBorders/>
            <w:vAlign w:val="center"/>
          </w:tcPr>
          <w:p>
            <w:pPr>
              <w:pStyle w:val="TableContents"/>
              <w:bidi w:val="0"/>
              <w:spacing w:before="0" w:after="283"/>
              <w:jc w:val="left"/>
              <w:rPr/>
            </w:pPr>
            <w:r>
              <w:rPr/>
              <w:t xml:space="preserve">Sheldon Epps </w:t>
            </w:r>
          </w:p>
        </w:tc>
        <w:tc>
          <w:tcPr>
            <w:tcW w:w="1280" w:type="dxa"/>
            <w:tcBorders/>
            <w:vAlign w:val="center"/>
          </w:tcPr>
          <w:p>
            <w:pPr>
              <w:pStyle w:val="TableContents"/>
              <w:bidi w:val="0"/>
              <w:spacing w:before="0" w:after="283"/>
              <w:jc w:val="left"/>
              <w:rPr/>
            </w:pPr>
            <w:r>
              <w:rPr/>
              <w:t xml:space="preserve">Christopher Lloyd </w:t>
            </w:r>
          </w:p>
        </w:tc>
        <w:tc>
          <w:tcPr>
            <w:tcW w:w="1128" w:type="dxa"/>
            <w:tcBorders/>
            <w:vAlign w:val="center"/>
          </w:tcPr>
          <w:p>
            <w:pPr>
              <w:pStyle w:val="TableContents"/>
              <w:bidi w:val="0"/>
              <w:spacing w:before="0" w:after="283"/>
              <w:jc w:val="left"/>
              <w:rPr/>
            </w:pPr>
            <w:r>
              <w:rPr/>
              <w:t xml:space="preserve">9. joulukuuta 2003 (2003-12-09) </w:t>
            </w:r>
          </w:p>
        </w:tc>
        <w:tc>
          <w:tcPr>
            <w:tcW w:w="3936" w:type="dxa"/>
            <w:tcBorders/>
            <w:vAlign w:val="center"/>
          </w:tcPr>
          <w:p>
            <w:pPr>
              <w:pStyle w:val="TableContents"/>
              <w:bidi w:val="0"/>
              <w:spacing w:before="0" w:after="283"/>
              <w:jc w:val="left"/>
              <w:rPr/>
            </w:pPr>
            <w:r>
              <w:rPr/>
              <w:t xml:space="preserve">11.7 On joulu. Frasieria on pyydetty näyttelemään Seattlen matkailuviraston mainoksessa, ja hän on enemmän kuin kiinnostunut Nataliesta, joka järjestää sen. Frasier tapaa tytön Café Nervosassa, mutta hän tapaa myös Martinin ja Eddien, ja kun hän näkee, miten söpö Eddie on, hän päättää, että myös hänen pitäisi olla mukana videossa - Frasierin harmiksi. Hän toivoo poikansa Frederickin saapumisen piristävän häntä, mutta kun Frasier näkee, että poika on nyt gootti, jolla on uusi goottiystävä Andi ja joka haluaa viettää kaiken aikansa tämän kanssa, Frasier jää hieman järkyttyneenä ja alakuloisena. Niles pitää Frederickin goottivalintaa vaiheena ja tyypillisenä teinikapinana, mikä saa aikaan keskustelun siitä, mitä kaikki tekivät kapinoidakseen teini-ikäisinä, ja Martin huomauttaa, että Niles ei ole koskaan kapinoinut (vaikka ensimmäisellä kaudella sanottiin, että hänet pidätettiin presidentti Nixonin kuuntelemisesta). Tämä saa Nilesin ryhtymään jyrkkiin toimiin: hän "aikoo vetää pilveä!". Frasier ihmettelee, mistä hän aikoo saada sitä - ja saa vastauksen, kun Roz tuo Nilesille ``pot brownie'n''. Nilesin auton hälytys laukeaa tuossa vaiheessa, eivätkä Frasier ja Roz voi jäädä, joten Roz antaa leivokset Martinille, joka on juuri saapumassa kahvilaan. Hän yrittää estää itseään syömästä niitä, sillä hän yrittää vähentää roskaruokaa, mutta ei voi sille mitään. Hän ei tietenkään tiedä, että niissä on kannabista, mutta syötyään sen hän ostaa tavallisen, jotta Niles ei tietäisi syöneensä hänelle tarkoitettua. Niles ei siis ole yhtään viisaampi ja syö normaalin browniensa edelleen siinä uskossa, että hän tulee pilveen, kun taas Frasier ei voi uskoa silmiään, kun hän lopulta näkee Seattlen matkailutoimiston mainoksen - Eddiestä on tehty tähti, ja Frasier kertoo, mitä Eddie sanoo. Lannistumatta hän lähtee treffeille Natalien kanssa sen jälkeen, kun Niles saapuu "pilvessä" ruohobrowniensa jälkeen. Martin saapuu pian sen jälkeen, ja Niles uskoo, että hänen isänsä hullu käytös johtuu vain pilven vaikutuksesta. Vasta raitis Frasier huomauttaa, että heidän isänsä on pilvessä, ja väittää Martinille, että "olet pilvessä!", mikä saa Nilesin hieman masentuneeksi, kunnes hänen veljensä huomauttaa, että hän sai heidän poliisi-isänsä pilveen. Samaan aikaan Frasier on hieman masentunut, koska hänen seurustelukumppaninsa (Natalie) jätti hänet kesken treffien tavatakseen toisen miehen. Myös Freddie kokee saman, ja tapausten samankaltaisuus auttaa isää ja poikaa jälleen lähentymään toisiaan. </w:t>
            </w:r>
          </w:p>
        </w:tc>
      </w:tr>
      <w:tr>
        <w:trPr/>
        <w:tc>
          <w:tcPr>
            <w:tcW w:w="681" w:type="dxa"/>
            <w:tcBorders/>
            <w:vAlign w:val="center"/>
          </w:tcPr>
          <w:p>
            <w:pPr>
              <w:pStyle w:val="TableHeading"/>
              <w:suppressLineNumbers/>
              <w:bidi w:val="0"/>
              <w:spacing w:before="0" w:after="283"/>
              <w:jc w:val="center"/>
              <w:rPr/>
            </w:pPr>
            <w:r>
              <w:rPr/>
              <w:t xml:space="preserve">252 </w:t>
            </w:r>
          </w:p>
        </w:tc>
        <w:tc>
          <w:tcPr>
            <w:tcW w:w="771" w:type="dxa"/>
            <w:tcBorders/>
            <w:vAlign w:val="center"/>
          </w:tcPr>
          <w:p>
            <w:pPr>
              <w:pStyle w:val="TableContents"/>
              <w:bidi w:val="0"/>
              <w:spacing w:before="0" w:after="283"/>
              <w:jc w:val="left"/>
              <w:rPr/>
            </w:pPr>
            <w:r>
              <w:rPr/>
              <w:t xml:space="preserve">12 </w:t>
            </w:r>
          </w:p>
        </w:tc>
        <w:tc>
          <w:tcPr>
            <w:tcW w:w="1368" w:type="dxa"/>
            <w:tcBorders/>
            <w:vAlign w:val="center"/>
          </w:tcPr>
          <w:p>
            <w:pPr>
              <w:pStyle w:val="TableContents"/>
              <w:bidi w:val="0"/>
              <w:spacing w:before="0" w:after="283"/>
              <w:jc w:val="left"/>
              <w:rPr/>
            </w:pPr>
            <w:r>
              <w:rPr/>
              <w:t xml:space="preserve">``Frasier-Lite'' </w:t>
            </w:r>
          </w:p>
        </w:tc>
        <w:tc>
          <w:tcPr>
            <w:tcW w:w="1041" w:type="dxa"/>
            <w:tcBorders/>
            <w:vAlign w:val="center"/>
          </w:tcPr>
          <w:p>
            <w:pPr>
              <w:pStyle w:val="TableContents"/>
              <w:bidi w:val="0"/>
              <w:spacing w:before="0" w:after="283"/>
              <w:jc w:val="left"/>
              <w:rPr/>
            </w:pPr>
            <w:r>
              <w:rPr/>
              <w:t xml:space="preserve">Sheldon Epps </w:t>
            </w:r>
          </w:p>
        </w:tc>
        <w:tc>
          <w:tcPr>
            <w:tcW w:w="1280" w:type="dxa"/>
            <w:tcBorders/>
            <w:vAlign w:val="center"/>
          </w:tcPr>
          <w:p>
            <w:pPr>
              <w:pStyle w:val="TableContents"/>
              <w:bidi w:val="0"/>
              <w:spacing w:before="0" w:after="283"/>
              <w:jc w:val="left"/>
              <w:rPr/>
            </w:pPr>
            <w:r>
              <w:rPr/>
              <w:t xml:space="preserve">Sam Johnson &amp; Chris Marcil &amp; Jeffrey Richman ja Jon Sherman &amp; Bob Daily &amp; Patricia Breen &amp; Bob Daily &amp; Patricia Breen </w:t>
            </w:r>
          </w:p>
        </w:tc>
        <w:tc>
          <w:tcPr>
            <w:tcW w:w="1128" w:type="dxa"/>
            <w:tcBorders/>
            <w:vAlign w:val="center"/>
          </w:tcPr>
          <w:p>
            <w:pPr>
              <w:pStyle w:val="TableContents"/>
              <w:bidi w:val="0"/>
              <w:spacing w:before="0" w:after="283"/>
              <w:jc w:val="left"/>
              <w:rPr/>
            </w:pPr>
            <w:r>
              <w:rPr/>
              <w:t xml:space="preserve">6. tammikuuta 2004 (2004-01-06) </w:t>
            </w:r>
          </w:p>
        </w:tc>
        <w:tc>
          <w:tcPr>
            <w:tcW w:w="3936" w:type="dxa"/>
            <w:tcBorders/>
            <w:vAlign w:val="center"/>
          </w:tcPr>
          <w:p>
            <w:pPr>
              <w:pStyle w:val="TableContents"/>
              <w:bidi w:val="0"/>
              <w:spacing w:before="0" w:after="283"/>
              <w:jc w:val="left"/>
              <w:rPr/>
            </w:pPr>
            <w:r>
              <w:rPr/>
              <w:t xml:space="preserve">10.9 KACL-tiimi järjestää painonpudotuskilpailun kilpailevan radioaseman kanssa. Koko tiimi syö sikaa juuri ennen ensimmäistä punnitusta, jotta alkuperäiset luvut paisuisivat. Frasier kuitenkin kieltäytyy osallistumasta tällaiseen "räikeään epäurheilijamaisuuteen". Jakson sivujuonessa kyyhkynen lentää Frasierin lasi-ikkunaan. Niles ja Martin ryhtyvät hoitamaan sitä takaisin terveeksi. Alustavassa punnituksessa Frasier tunnistaa yhden lukioaikojensa "kuolemanvihollisista", joka osallistuu vastustajajoukkueeseen. He lyövät vetoa voittajan lopputuloksesta, jossa Frasierin arvokkuus asetetaan vastakkain uuden shakkipelin kanssa. KACL-joukkue ryhtyy yhä äärimmäisempiin toimenpiteisiin laihduttaakseen, mukaan lukien täydellinen paasto 24 tuntia ennen lopullista punnitusta. Lisäksi Frasier on muuttanut kylpyhuoneensa höyrysaunaksi ja kutsuu koko KACL-joukkueen käyttämään sitä laihduttaakseen ennen lopullista punnitusta. Osajuonen päätteeksi Eddie ottaa kyyhkyn laatikosta ja syö sen Frasierin tietämättä. Pian tämän jälkeen Kenny Daly sanoo, että hänen on haettava keittiöstä lasi vettä. KACL-tiimi epäilee hänen aikeitaan ja ehdottaa Frasierille, että tämä valvoo, ettei hän syö mitään. Sitten hän huomaa Kennyn syövän jotain ja höyheniä ympäri kyyhkyslaatikkoa. Frasierin järkyttyneet huudot saavat muut paikalle. Martin paljastaa sitten, että kyyhkysen söi Eddie. Tämä uutinen saa kaikki menettämään ruokahalunsa kilpailun viimeisten tuntien ajaksi. Loppupunnituksessa KACL-joukkue häviää kuitenkin vain kaksi unssia. Roz leikkaa sitten hiuksensa ja KACL voittaa kilpailun. </w:t>
            </w:r>
          </w:p>
        </w:tc>
      </w:tr>
      <w:tr>
        <w:trPr/>
        <w:tc>
          <w:tcPr>
            <w:tcW w:w="681" w:type="dxa"/>
            <w:tcBorders/>
            <w:vAlign w:val="center"/>
          </w:tcPr>
          <w:p>
            <w:pPr>
              <w:pStyle w:val="TableHeading"/>
              <w:suppressLineNumbers/>
              <w:bidi w:val="0"/>
              <w:spacing w:before="0" w:after="283"/>
              <w:jc w:val="center"/>
              <w:rPr/>
            </w:pPr>
            <w:r>
              <w:rPr/>
              <w:t xml:space="preserve">253 </w:t>
            </w:r>
          </w:p>
        </w:tc>
        <w:tc>
          <w:tcPr>
            <w:tcW w:w="771" w:type="dxa"/>
            <w:tcBorders/>
            <w:vAlign w:val="center"/>
          </w:tcPr>
          <w:p>
            <w:pPr>
              <w:pStyle w:val="TableContents"/>
              <w:bidi w:val="0"/>
              <w:spacing w:before="0" w:after="283"/>
              <w:jc w:val="left"/>
              <w:rPr/>
            </w:pPr>
            <w:r>
              <w:rPr/>
              <w:t xml:space="preserve">13 </w:t>
            </w:r>
          </w:p>
        </w:tc>
        <w:tc>
          <w:tcPr>
            <w:tcW w:w="1368" w:type="dxa"/>
            <w:tcBorders/>
            <w:vAlign w:val="center"/>
          </w:tcPr>
          <w:p>
            <w:pPr>
              <w:pStyle w:val="TableContents"/>
              <w:bidi w:val="0"/>
              <w:spacing w:before="0" w:after="283"/>
              <w:jc w:val="left"/>
              <w:rPr/>
            </w:pPr>
            <w:r>
              <w:rPr/>
              <w:t xml:space="preserve">"Ann, joka tuli päivälliselle"... </w:t>
            </w:r>
          </w:p>
        </w:tc>
        <w:tc>
          <w:tcPr>
            <w:tcW w:w="1041" w:type="dxa"/>
            <w:tcBorders/>
            <w:vAlign w:val="center"/>
          </w:tcPr>
          <w:p>
            <w:pPr>
              <w:pStyle w:val="TableContents"/>
              <w:bidi w:val="0"/>
              <w:spacing w:before="0" w:after="283"/>
              <w:jc w:val="left"/>
              <w:rPr/>
            </w:pPr>
            <w:r>
              <w:rPr/>
              <w:t xml:space="preserve">Scott Ellis </w:t>
            </w:r>
          </w:p>
        </w:tc>
        <w:tc>
          <w:tcPr>
            <w:tcW w:w="1280" w:type="dxa"/>
            <w:tcBorders/>
            <w:vAlign w:val="center"/>
          </w:tcPr>
          <w:p>
            <w:pPr>
              <w:pStyle w:val="TableContents"/>
              <w:bidi w:val="0"/>
              <w:spacing w:before="0" w:after="283"/>
              <w:jc w:val="left"/>
              <w:rPr/>
            </w:pPr>
            <w:r>
              <w:rPr/>
              <w:t xml:space="preserve">Sam Johnson &amp; Chris Marcil </w:t>
            </w:r>
          </w:p>
        </w:tc>
        <w:tc>
          <w:tcPr>
            <w:tcW w:w="1128" w:type="dxa"/>
            <w:tcBorders/>
            <w:vAlign w:val="center"/>
          </w:tcPr>
          <w:p>
            <w:pPr>
              <w:pStyle w:val="TableContents"/>
              <w:bidi w:val="0"/>
              <w:spacing w:before="0" w:after="283"/>
              <w:jc w:val="left"/>
              <w:rPr/>
            </w:pPr>
            <w:r>
              <w:rPr/>
              <w:t xml:space="preserve">13. tammikuuta 2004 (2004-01-13) </w:t>
            </w:r>
          </w:p>
        </w:tc>
        <w:tc>
          <w:tcPr>
            <w:tcW w:w="3936" w:type="dxa"/>
            <w:tcBorders/>
            <w:vAlign w:val="center"/>
          </w:tcPr>
          <w:p>
            <w:pPr>
              <w:pStyle w:val="TableContents"/>
              <w:bidi w:val="0"/>
              <w:spacing w:before="0" w:after="283"/>
              <w:jc w:val="left"/>
              <w:rPr/>
            </w:pPr>
            <w:r>
              <w:rPr/>
              <w:t xml:space="preserve">10.8 Martin löytää yhden takkinsa taskusta kirjekuoren, jossa on Frasierin kotivakuutuksen uusimista koskeva shekki, joka olisi pitänyt postittaa kuukausia aiemmin. Tajutessaan tämän Frasier soittaa hätäisesti vakuutusyhtiöön ja kauhistuu summaa, joka hänen olisi nyt maksettava uusimisesta. Roz neuvoo häntä kääntymään Ann Hodgesin puoleen, jonka Frasier muistaa heidän katastrofaalisilta treffeiltään (The Placeholder). Frasies suostuu vastahakoisesti ja kutsuu Frasiesin tutkimaan kotiaan, jossa Frasies liukastuu keittiössä kaatuneeseen majoneesiin ja murtaa jalkansa. Välttääkseen oikeusjutun, kun hänellä ei ole vakuutusta, Frasier päättää kutsua Annin luokseen muutamaksi päiväksi toipumisen ajaksi - päätös, jota hän pian katuu. Samaan aikaan Maris on vapautettu takuita vastaan, ja häntä pidetään kotiarestissa, ja hänen ranteessaan on elektroninen jäljitin. Niles saa tietää, että Maris aikoo huutokaupata osan omaisuudestaan oikeudenkäyntikulujen maksamiseksi. Niles tarjoaa Nilesille tilaisuutta tutustua niihin ensin, joten Niles tarttuu tilaisuuteen ja ottaa takaisin "kvasi-eroottisen" muotokuvan itsestään Panina. Hän ei tajua, että hän toimii pian houkutuslintuna naisen pakosuunnitelmassa. </w:t>
            </w:r>
          </w:p>
        </w:tc>
      </w:tr>
      <w:tr>
        <w:trPr/>
        <w:tc>
          <w:tcPr>
            <w:tcW w:w="681" w:type="dxa"/>
            <w:tcBorders/>
            <w:vAlign w:val="center"/>
          </w:tcPr>
          <w:p>
            <w:pPr>
              <w:pStyle w:val="TableHeading"/>
              <w:suppressLineNumbers/>
              <w:bidi w:val="0"/>
              <w:spacing w:before="0" w:after="283"/>
              <w:jc w:val="center"/>
              <w:rPr/>
            </w:pPr>
            <w:r>
              <w:rPr/>
              <w:t xml:space="preserve">254 </w:t>
            </w:r>
          </w:p>
        </w:tc>
        <w:tc>
          <w:tcPr>
            <w:tcW w:w="771" w:type="dxa"/>
            <w:tcBorders/>
            <w:vAlign w:val="center"/>
          </w:tcPr>
          <w:p>
            <w:pPr>
              <w:pStyle w:val="TableContents"/>
              <w:bidi w:val="0"/>
              <w:spacing w:before="0" w:after="283"/>
              <w:jc w:val="left"/>
              <w:rPr/>
            </w:pPr>
            <w:r>
              <w:rPr/>
              <w:t xml:space="preserve">14 </w:t>
            </w:r>
          </w:p>
        </w:tc>
        <w:tc>
          <w:tcPr>
            <w:tcW w:w="1368" w:type="dxa"/>
            <w:tcBorders/>
            <w:vAlign w:val="center"/>
          </w:tcPr>
          <w:p>
            <w:pPr>
              <w:pStyle w:val="TableContents"/>
              <w:bidi w:val="0"/>
              <w:spacing w:before="0" w:after="283"/>
              <w:jc w:val="left"/>
              <w:rPr/>
            </w:pPr>
            <w:r>
              <w:rPr/>
              <w:t xml:space="preserve">``Freudilainen uni'' </w:t>
            </w:r>
          </w:p>
        </w:tc>
        <w:tc>
          <w:tcPr>
            <w:tcW w:w="1041" w:type="dxa"/>
            <w:tcBorders/>
            <w:vAlign w:val="center"/>
          </w:tcPr>
          <w:p>
            <w:pPr>
              <w:pStyle w:val="TableContents"/>
              <w:bidi w:val="0"/>
              <w:spacing w:before="0" w:after="283"/>
              <w:jc w:val="left"/>
              <w:rPr/>
            </w:pPr>
            <w:r>
              <w:rPr/>
              <w:t xml:space="preserve">Cynthia J. Popp </w:t>
            </w:r>
          </w:p>
        </w:tc>
        <w:tc>
          <w:tcPr>
            <w:tcW w:w="1280" w:type="dxa"/>
            <w:tcBorders/>
            <w:vAlign w:val="center"/>
          </w:tcPr>
          <w:p>
            <w:pPr>
              <w:pStyle w:val="TableContents"/>
              <w:bidi w:val="0"/>
              <w:spacing w:before="0" w:after="283"/>
              <w:jc w:val="left"/>
              <w:rPr/>
            </w:pPr>
            <w:r>
              <w:rPr/>
              <w:t xml:space="preserve">Lori Kirkland Baker </w:t>
            </w:r>
          </w:p>
        </w:tc>
        <w:tc>
          <w:tcPr>
            <w:tcW w:w="1128" w:type="dxa"/>
            <w:tcBorders/>
            <w:vAlign w:val="center"/>
          </w:tcPr>
          <w:p>
            <w:pPr>
              <w:pStyle w:val="TableContents"/>
              <w:bidi w:val="0"/>
              <w:spacing w:before="0" w:after="283"/>
              <w:jc w:val="left"/>
              <w:rPr/>
            </w:pPr>
            <w:r>
              <w:rPr/>
              <w:t xml:space="preserve">10. helmikuuta 2004 (2004-02-10) </w:t>
            </w:r>
          </w:p>
        </w:tc>
        <w:tc>
          <w:tcPr>
            <w:tcW w:w="3936" w:type="dxa"/>
            <w:tcBorders/>
            <w:vAlign w:val="center"/>
          </w:tcPr>
          <w:p>
            <w:pPr>
              <w:pStyle w:val="TableContents"/>
              <w:bidi w:val="0"/>
              <w:spacing w:before="0" w:after="283"/>
              <w:jc w:val="left"/>
              <w:rPr/>
            </w:pPr>
            <w:r>
              <w:rPr/>
              <w:t xml:space="preserve">12.2 Frasierin radio-ohjelmaan soitetaan hyvin vähän, ja Niles on menettänyt potilaita ja riidellyt Daphnen kanssa. Martinille puolestaan tarjotaan hänen pomonsa tarjouksesta mahdollisuutta viettää viikonloppu Roneen kanssa vuoristomökillä Roneen kanssa. He päätyvät vahingossa kutsumaan Frasierin, Nilesin ja Daphnen luokseen, ja kun he näkevät, missä kunnossa nämä kolme ovat, Martin ja Ronee tuntevat velvollisuudekseen olla pettämättä heitä. He kaikki menevät talolle päättäväisesti viettämään rentouttavaa aikaa, mutta siellä Frasier näkee painajaisen, jossa hän on murhannut Nilesin ja on naimisissa Daphnen kanssa. Pian tämän jälkeen Niles näkee painajaista isyyden aiheuttamista rasituksista, ja Daphne näkee myös painajaisen, jossa hän lihoo synnytyksen jälkeen ja Niles makaa muiden naisten kanssa. Kaikki kolme päätyvät keskellä yötä keittiöön riitelemään, ja Martinin tehtäväksi jää selvittää asia. </w:t>
            </w:r>
          </w:p>
        </w:tc>
      </w:tr>
      <w:tr>
        <w:trPr/>
        <w:tc>
          <w:tcPr>
            <w:tcW w:w="681" w:type="dxa"/>
            <w:tcBorders/>
            <w:vAlign w:val="center"/>
          </w:tcPr>
          <w:p>
            <w:pPr>
              <w:pStyle w:val="TableHeading"/>
              <w:suppressLineNumbers/>
              <w:bidi w:val="0"/>
              <w:spacing w:before="0" w:after="283"/>
              <w:jc w:val="center"/>
              <w:rPr/>
            </w:pPr>
            <w:r>
              <w:rPr/>
              <w:t xml:space="preserve">255 </w:t>
            </w:r>
          </w:p>
        </w:tc>
        <w:tc>
          <w:tcPr>
            <w:tcW w:w="771"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"Kiinnijääminen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Joe Keenan </w:t>
            </w:r>
          </w:p>
        </w:tc>
        <w:tc>
          <w:tcPr>
            <w:tcW w:w="1128" w:type="dxa"/>
            <w:tcBorders/>
            <w:vAlign w:val="center"/>
          </w:tcPr>
          <w:p>
            <w:pPr>
              <w:pStyle w:val="TableContents"/>
              <w:bidi w:val="0"/>
              <w:spacing w:before="0" w:after="283"/>
              <w:jc w:val="left"/>
              <w:rPr/>
            </w:pPr>
            <w:r>
              <w:rPr/>
              <w:t xml:space="preserve">24. helmikuuta 2004 (2004-02-24) </w:t>
            </w:r>
          </w:p>
        </w:tc>
        <w:tc>
          <w:tcPr>
            <w:tcW w:w="3936" w:type="dxa"/>
            <w:tcBorders/>
            <w:vAlign w:val="center"/>
          </w:tcPr>
          <w:p>
            <w:pPr>
              <w:pStyle w:val="TableContents"/>
              <w:bidi w:val="0"/>
              <w:spacing w:before="0" w:after="283"/>
              <w:jc w:val="left"/>
              <w:rPr/>
            </w:pPr>
            <w:r>
              <w:rPr/>
              <w:t xml:space="preserve">10.1 Roz on pettynyt, kun hän ei saa Alicen lippuja lasten esiintyjän Nanette Guzmanin eli Nanny G:n (Laurie Metcalf) konserttiin. Kun Frasierin perhe paljastaa, että hän oli ennen naimisissa naisen kanssa, hän suostuu auttamaan Rozia lippujen hankkimisessa. Hän saattaa Rozin ja Alicen kirjakaupan esiintymiseen ja vihjailee jatkuvasti Nanny G:lle, että hän on sinkku. Tämä ei vaikuta kiinnostuneelta. Pian hän kuitenkin saa kaikki myymälässä olevat peittämään silmänsä laulun merkeissä. Hän käy Frasierin kimppuun ja suutelee häntä intohimoisesti. He suunnittelevat tapaamista Frasierin asunnossa. Frasierin yllätykseksi Nanny G ilmestyy paikalle tuottajansa Donaldin kanssa, joka on myös hänen aviomiehensä. Hän väittää, että avioliitto on vain liikesopimus, ja valittaa, kuinka turhautunut hän on elämäänsä. Hän lähentelee Frasieria useaan otteeseen ja pyytää häntä tapaamaan Frasierin konsertin jälkeen seuraavana päivänä. Vaikka Frasier on kuivilla ja haluaa epätoivoisesti tehdä sen, hän tajuaa, että se on väärin. Hän käy ennen esitystä kertomassa päätöksestään, ja Nanny G pyytää häntä menemään rekvisiittahuoneeseen puhumaan. Hän viettelee Frasierin, ja tämä riisuu vaatteensa ja hyppää Frasierin kanssa rekvisiittasänkyyn, joka nousee lavalle, kun esitys alkaa. Samaan aikaan Niles ostaa kalliin villapaidan ja rikkoo Daphnelle antamansa lupauksen olla säästäväinen ja säästää rahaa heidän lapsensa opiskelurahastoa varten. Daphne, joka uskoo villapaidan olevan Gapista, pilaa sen nopeasti, ja Niles on turhautunut, mutta ei voi mitään. </w:t>
            </w:r>
          </w:p>
        </w:tc>
      </w:tr>
      <w:tr>
        <w:trPr/>
        <w:tc>
          <w:tcPr>
            <w:tcW w:w="681" w:type="dxa"/>
            <w:tcBorders/>
            <w:vAlign w:val="center"/>
          </w:tcPr>
          <w:p>
            <w:pPr>
              <w:pStyle w:val="TableHeading"/>
              <w:suppressLineNumbers/>
              <w:bidi w:val="0"/>
              <w:spacing w:before="0" w:after="283"/>
              <w:jc w:val="center"/>
              <w:rPr/>
            </w:pPr>
            <w:r>
              <w:rPr/>
              <w:t xml:space="preserve">256 </w:t>
            </w:r>
          </w:p>
        </w:tc>
        <w:tc>
          <w:tcPr>
            <w:tcW w:w="771" w:type="dxa"/>
            <w:tcBorders/>
            <w:vAlign w:val="center"/>
          </w:tcPr>
          <w:p>
            <w:pPr>
              <w:pStyle w:val="TableContents"/>
              <w:bidi w:val="0"/>
              <w:spacing w:before="0" w:after="283"/>
              <w:jc w:val="left"/>
              <w:rPr/>
            </w:pPr>
            <w:r>
              <w:rPr/>
              <w:t xml:space="preserve">16 </w:t>
            </w:r>
          </w:p>
        </w:tc>
        <w:tc>
          <w:tcPr>
            <w:tcW w:w="1368" w:type="dxa"/>
            <w:tcBorders/>
            <w:vAlign w:val="center"/>
          </w:tcPr>
          <w:p>
            <w:pPr>
              <w:pStyle w:val="TableContents"/>
              <w:bidi w:val="0"/>
              <w:spacing w:before="0" w:after="283"/>
              <w:jc w:val="left"/>
              <w:rPr/>
            </w:pPr>
            <w:r>
              <w:rPr/>
              <w:t xml:space="preserve">``Boo!'' </w:t>
            </w:r>
          </w:p>
        </w:tc>
        <w:tc>
          <w:tcPr>
            <w:tcW w:w="1041" w:type="dxa"/>
            <w:tcBorders/>
            <w:vAlign w:val="center"/>
          </w:tcPr>
          <w:p>
            <w:pPr>
              <w:pStyle w:val="TableContents"/>
              <w:bidi w:val="0"/>
              <w:spacing w:before="0" w:after="283"/>
              <w:jc w:val="left"/>
              <w:rPr/>
            </w:pPr>
            <w:r>
              <w:rPr/>
              <w:t xml:space="preserve">Katy Garretson </w:t>
            </w:r>
          </w:p>
        </w:tc>
        <w:tc>
          <w:tcPr>
            <w:tcW w:w="1280" w:type="dxa"/>
            <w:tcBorders/>
            <w:vAlign w:val="center"/>
          </w:tcPr>
          <w:p>
            <w:pPr>
              <w:pStyle w:val="TableContents"/>
              <w:bidi w:val="0"/>
              <w:spacing w:before="0" w:after="283"/>
              <w:jc w:val="left"/>
              <w:rPr/>
            </w:pPr>
            <w:r>
              <w:rPr/>
              <w:t xml:space="preserve">Jeffrey Richman </w:t>
            </w:r>
          </w:p>
        </w:tc>
        <w:tc>
          <w:tcPr>
            <w:tcW w:w="1128" w:type="dxa"/>
            <w:tcBorders/>
            <w:vAlign w:val="center"/>
          </w:tcPr>
          <w:p>
            <w:pPr>
              <w:pStyle w:val="TableContents"/>
              <w:bidi w:val="0"/>
              <w:spacing w:before="0" w:after="283"/>
              <w:jc w:val="left"/>
              <w:rPr/>
            </w:pPr>
            <w:r>
              <w:rPr/>
              <w:t xml:space="preserve">16. maaliskuuta 2004 (2004-03-16) </w:t>
            </w:r>
          </w:p>
        </w:tc>
        <w:tc>
          <w:tcPr>
            <w:tcW w:w="3936" w:type="dxa"/>
            <w:tcBorders/>
            <w:vAlign w:val="center"/>
          </w:tcPr>
          <w:p>
            <w:pPr>
              <w:pStyle w:val="TableContents"/>
              <w:bidi w:val="0"/>
              <w:spacing w:before="0" w:after="283"/>
              <w:jc w:val="left"/>
              <w:rPr/>
            </w:pPr>
            <w:r>
              <w:rPr/>
              <w:t xml:space="preserve">10.4 Frasier alkaa kyllästyä siihen, että hänen isänsä tekee hänelle kepposia ja pilkkaa hänen kepposensa aiheuttamaa naisellista huutoa. Frasier sattuu hoitamaan potilasta, jolla on harvinainen coulrofobia - klovnien pelko. Osana hoitoa hän on suunnitellut pukeutuvansa klovniksi, joten hänellä on hyvin kattava puku. Kostaakseen isälleen Frasier naamioituu klovniksi, jota Martin vihaa. Kun Frasier hyppää hänen kimppuunsa asu yllään, Martin saa sydänkohtauksen ja joutuu sairaalaan. Tämä kannustaa Martinia kosimaan Roneeta toipuessaan. </w:t>
            </w:r>
          </w:p>
        </w:tc>
      </w:tr>
      <w:tr>
        <w:trPr/>
        <w:tc>
          <w:tcPr>
            <w:tcW w:w="681" w:type="dxa"/>
            <w:tcBorders/>
            <w:vAlign w:val="center"/>
          </w:tcPr>
          <w:p>
            <w:pPr>
              <w:pStyle w:val="TableHeading"/>
              <w:suppressLineNumbers/>
              <w:bidi w:val="0"/>
              <w:spacing w:before="0" w:after="283"/>
              <w:jc w:val="center"/>
              <w:rPr/>
            </w:pPr>
            <w:r>
              <w:rPr/>
              <w:t xml:space="preserve">257 </w:t>
            </w:r>
          </w:p>
        </w:tc>
        <w:tc>
          <w:tcPr>
            <w:tcW w:w="771" w:type="dxa"/>
            <w:tcBorders/>
            <w:vAlign w:val="center"/>
          </w:tcPr>
          <w:p>
            <w:pPr>
              <w:pStyle w:val="TableContents"/>
              <w:bidi w:val="0"/>
              <w:spacing w:before="0" w:after="283"/>
              <w:jc w:val="left"/>
              <w:rPr/>
            </w:pPr>
            <w:r>
              <w:rPr/>
              <w:t xml:space="preserve">17 </w:t>
            </w:r>
          </w:p>
        </w:tc>
        <w:tc>
          <w:tcPr>
            <w:tcW w:w="1368" w:type="dxa"/>
            <w:tcBorders/>
            <w:vAlign w:val="center"/>
          </w:tcPr>
          <w:p>
            <w:pPr>
              <w:pStyle w:val="TableContents"/>
              <w:bidi w:val="0"/>
              <w:spacing w:before="0" w:after="283"/>
              <w:jc w:val="left"/>
              <w:rPr/>
            </w:pPr>
            <w:r>
              <w:rPr/>
              <w:t xml:space="preserve">"Suutarit ja tikkaat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Heide Perlman </w:t>
            </w:r>
          </w:p>
        </w:tc>
        <w:tc>
          <w:tcPr>
            <w:tcW w:w="1128" w:type="dxa"/>
            <w:tcBorders/>
            <w:vAlign w:val="center"/>
          </w:tcPr>
          <w:p>
            <w:pPr>
              <w:pStyle w:val="TableContents"/>
              <w:bidi w:val="0"/>
              <w:spacing w:before="0" w:after="283"/>
              <w:jc w:val="left"/>
              <w:rPr/>
            </w:pPr>
            <w:r>
              <w:rPr/>
              <w:t xml:space="preserve">25. maaliskuuta 2004 (2004-03-25) </w:t>
            </w:r>
          </w:p>
        </w:tc>
        <w:tc>
          <w:tcPr>
            <w:tcW w:w="3936" w:type="dxa"/>
            <w:tcBorders/>
            <w:vAlign w:val="center"/>
          </w:tcPr>
          <w:p>
            <w:pPr>
              <w:pStyle w:val="TableContents"/>
              <w:bidi w:val="0"/>
              <w:spacing w:before="0" w:after="283"/>
              <w:jc w:val="left"/>
              <w:rPr/>
            </w:pPr>
            <w:r>
              <w:rPr/>
              <w:t xml:space="preserve">8.2 Frasier kävelee asunnossaan ylös ja alas, kun ulkona myrskyää. Niles saapuu paikalle ärsyyntyneenä siitä, että hänet on kutsuttu pois ``lahjakkaiden vauvojen lelumessuilta'', ja Frasier tunnustaa tehneensä rikoksen, josta Yhdysvaltain laki määrää rangaistuksen. Sitten seuraa takauma, kun hän selittää: Frasierilla oli ollut huono päivä. Hänen radio-ohjelmansa aikana hän sai yskäkohtauksen, ja Rozin oli neuvottava kleptomaanista soittajaansa Babettea, minkä jälkeen hän väitti, että Frasier oli jakanut samoja neuvoja kymmenen vuoden ajan. Myöhemmin häntä torjui viehättävä nainen, joka oli pysäköinyt autonsa hänen tilalleen, ja hänen etuovellaan hänet ajoi nurkkaan iäkäs naapuri (Estelle Parsons), joka sanoi voivansa asettaa kellonsa hänen rutiinillaan. Hän ei myöskään pitänyt siitä, että hän tuli kotiin kahden onnellisen pariskunnan - Nilesin ja Daphnen sekä Martinin ja Roneen - luo, kun hän itse on yhä sinkku. Kun hän soitti vaihtaakseen naapurinsa lampun, hän sai tietää, että hänkin seurustelee vielä 83-vuotiaana. Tässä vaiheessa Niles saa tietää Frasierin rikoksesta: hän varasti salaa tavaran yhdestä hänen hyllystään, ihan vain jännityksen vuoksi. Nyt Frasieria vaivaa kuitenkin syyllisyys, ja hän haluaa Nilesin apua esineen palauttamisessa, jos hänellä tulee tarve varastaa uudelleen. Kumpikaan heistä ei ymmärrä varastetun esineen merkitystä. </w:t>
            </w:r>
          </w:p>
        </w:tc>
      </w:tr>
      <w:tr>
        <w:trPr/>
        <w:tc>
          <w:tcPr>
            <w:tcW w:w="681" w:type="dxa"/>
            <w:tcBorders/>
            <w:vAlign w:val="center"/>
          </w:tcPr>
          <w:p>
            <w:pPr>
              <w:pStyle w:val="TableHeading"/>
              <w:suppressLineNumbers/>
              <w:bidi w:val="0"/>
              <w:spacing w:before="0" w:after="283"/>
              <w:jc w:val="center"/>
              <w:rPr/>
            </w:pPr>
            <w:r>
              <w:rPr/>
              <w:t xml:space="preserve">258 </w:t>
            </w:r>
          </w:p>
        </w:tc>
        <w:tc>
          <w:tcPr>
            <w:tcW w:w="771" w:type="dxa"/>
            <w:tcBorders/>
            <w:vAlign w:val="center"/>
          </w:tcPr>
          <w:p>
            <w:pPr>
              <w:pStyle w:val="TableContents"/>
              <w:bidi w:val="0"/>
              <w:spacing w:before="0" w:after="283"/>
              <w:jc w:val="left"/>
              <w:rPr/>
            </w:pPr>
            <w:r>
              <w:rPr/>
              <w:t xml:space="preserve">18 </w:t>
            </w:r>
          </w:p>
        </w:tc>
        <w:tc>
          <w:tcPr>
            <w:tcW w:w="1368" w:type="dxa"/>
            <w:tcBorders/>
            <w:vAlign w:val="center"/>
          </w:tcPr>
          <w:p>
            <w:pPr>
              <w:pStyle w:val="TableContents"/>
              <w:bidi w:val="0"/>
              <w:spacing w:before="0" w:after="283"/>
              <w:jc w:val="left"/>
              <w:rPr/>
            </w:pPr>
            <w:r>
              <w:rPr/>
              <w:t xml:space="preserve">``Match Game'' </w:t>
            </w:r>
          </w:p>
        </w:tc>
        <w:tc>
          <w:tcPr>
            <w:tcW w:w="1041" w:type="dxa"/>
            <w:tcBorders/>
            <w:vAlign w:val="center"/>
          </w:tcPr>
          <w:p>
            <w:pPr>
              <w:pStyle w:val="TableContents"/>
              <w:bidi w:val="0"/>
              <w:spacing w:before="0" w:after="283"/>
              <w:jc w:val="left"/>
              <w:rPr/>
            </w:pPr>
            <w:r>
              <w:rPr/>
              <w:t xml:space="preserve">Katy Garretson </w:t>
            </w:r>
          </w:p>
        </w:tc>
        <w:tc>
          <w:tcPr>
            <w:tcW w:w="1280" w:type="dxa"/>
            <w:tcBorders/>
            <w:vAlign w:val="center"/>
          </w:tcPr>
          <w:p>
            <w:pPr>
              <w:pStyle w:val="TableContents"/>
              <w:bidi w:val="0"/>
              <w:spacing w:before="0" w:after="283"/>
              <w:jc w:val="left"/>
              <w:rPr/>
            </w:pPr>
            <w:r>
              <w:rPr/>
              <w:t xml:space="preserve">Bob Daily </w:t>
            </w:r>
          </w:p>
        </w:tc>
        <w:tc>
          <w:tcPr>
            <w:tcW w:w="1128" w:type="dxa"/>
            <w:tcBorders/>
            <w:vAlign w:val="center"/>
          </w:tcPr>
          <w:p>
            <w:pPr>
              <w:pStyle w:val="TableContents"/>
              <w:bidi w:val="0"/>
              <w:spacing w:before="0" w:after="283"/>
              <w:jc w:val="left"/>
              <w:rPr/>
            </w:pPr>
            <w:r>
              <w:rPr/>
              <w:t xml:space="preserve">30. maaliskuuta 2004 (2004-03-30) </w:t>
            </w:r>
          </w:p>
        </w:tc>
        <w:tc>
          <w:tcPr>
            <w:tcW w:w="3936" w:type="dxa"/>
            <w:tcBorders/>
            <w:vAlign w:val="center"/>
          </w:tcPr>
          <w:p>
            <w:pPr>
              <w:pStyle w:val="TableContents"/>
              <w:bidi w:val="0"/>
              <w:spacing w:before="0" w:after="283"/>
              <w:jc w:val="left"/>
              <w:rPr/>
            </w:pPr>
            <w:r>
              <w:rPr/>
              <w:t xml:space="preserve">11.2 Frasier törmää matkalla toimistoonsa parinhakupalveluun ja selittää ovella olevalle naiselle, että hän on siellä vahingossa. Tätä seuraa kuitenkin kohtaaminen entisen tyttöystävän kanssa hississä, ja koska Charlotte (Laura Linneyn esittämä matchmaking-agentti) näkee tämän, Frasier päättää tulla hiljaa. Annettuaan 10 000 dollaria, hänet lähetetään useille katastrofaalisille treffeille, ja lopulta hän menettää kärsivällisyytensä ja vaatii rahansa takaisin. Silloin hän huomaa, että yritys ja sen agentti eivät ole sitä, miltä näyttävät. Niles ja Daphne ovat seurustelleet toisen lasta odottavan pariskunnan, Bradin ja Cindyn, kanssa. Tämä pariskunta puhuu pitkään kaikista synnytystä koskevista suunnitelmistaan, siitä, mitä he tekevät istukan kanssa ja niin edelleen, ja Brad näyttää jopa kokevan sympaattisen raskauden. Niles ja Daphne ovat päättäneet, että he eivät halua jäädä jälkeen, ja päättävät palkata doulan synnytystään varten. </w:t>
            </w:r>
          </w:p>
        </w:tc>
      </w:tr>
      <w:tr>
        <w:trPr/>
        <w:tc>
          <w:tcPr>
            <w:tcW w:w="681" w:type="dxa"/>
            <w:tcBorders/>
            <w:vAlign w:val="center"/>
          </w:tcPr>
          <w:p>
            <w:pPr>
              <w:pStyle w:val="TableHeading"/>
              <w:suppressLineNumbers/>
              <w:bidi w:val="0"/>
              <w:spacing w:before="0" w:after="283"/>
              <w:jc w:val="center"/>
              <w:rPr/>
            </w:pPr>
            <w:r>
              <w:rPr/>
              <w:t xml:space="preserve">259 </w:t>
            </w:r>
          </w:p>
        </w:tc>
        <w:tc>
          <w:tcPr>
            <w:tcW w:w="771" w:type="dxa"/>
            <w:tcBorders/>
            <w:vAlign w:val="center"/>
          </w:tcPr>
          <w:p>
            <w:pPr>
              <w:pStyle w:val="TableContents"/>
              <w:bidi w:val="0"/>
              <w:spacing w:before="0" w:after="283"/>
              <w:jc w:val="left"/>
              <w:rPr/>
            </w:pPr>
            <w:r>
              <w:rPr/>
              <w:t xml:space="preserve">19 </w:t>
            </w:r>
          </w:p>
        </w:tc>
        <w:tc>
          <w:tcPr>
            <w:tcW w:w="1368" w:type="dxa"/>
            <w:tcBorders/>
            <w:vAlign w:val="center"/>
          </w:tcPr>
          <w:p>
            <w:pPr>
              <w:pStyle w:val="TableContents"/>
              <w:bidi w:val="0"/>
              <w:spacing w:before="0" w:after="283"/>
              <w:jc w:val="left"/>
              <w:rPr/>
            </w:pPr>
            <w:r>
              <w:rPr/>
              <w:t xml:space="preserve">``Miss Right Now'' </w:t>
            </w:r>
          </w:p>
        </w:tc>
        <w:tc>
          <w:tcPr>
            <w:tcW w:w="1041" w:type="dxa"/>
            <w:tcBorders/>
            <w:vAlign w:val="center"/>
          </w:tcPr>
          <w:p>
            <w:pPr>
              <w:pStyle w:val="TableContents"/>
              <w:bidi w:val="0"/>
              <w:spacing w:before="0" w:after="283"/>
              <w:jc w:val="left"/>
              <w:rPr/>
            </w:pPr>
            <w:r>
              <w:rPr/>
              <w:t xml:space="preserve">Scott Ellis </w:t>
            </w:r>
          </w:p>
        </w:tc>
        <w:tc>
          <w:tcPr>
            <w:tcW w:w="1280" w:type="dxa"/>
            <w:tcBorders/>
            <w:vAlign w:val="center"/>
          </w:tcPr>
          <w:p>
            <w:pPr>
              <w:pStyle w:val="TableContents"/>
              <w:bidi w:val="0"/>
              <w:spacing w:before="0" w:after="283"/>
              <w:jc w:val="left"/>
              <w:rPr/>
            </w:pPr>
            <w:r>
              <w:rPr/>
              <w:t xml:space="preserve">Ken Levine &amp; David Isaacs </w:t>
            </w:r>
          </w:p>
        </w:tc>
        <w:tc>
          <w:tcPr>
            <w:tcW w:w="1128" w:type="dxa"/>
            <w:tcBorders/>
            <w:vAlign w:val="center"/>
          </w:tcPr>
          <w:p>
            <w:pPr>
              <w:pStyle w:val="TableContents"/>
              <w:bidi w:val="0"/>
              <w:spacing w:before="0" w:after="283"/>
              <w:jc w:val="left"/>
              <w:rPr/>
            </w:pPr>
            <w:r>
              <w:rPr/>
              <w:t xml:space="preserve">6. huhtikuuta 2004 (2004-04-06) </w:t>
            </w:r>
          </w:p>
        </w:tc>
        <w:tc>
          <w:tcPr>
            <w:tcW w:w="3936" w:type="dxa"/>
            <w:tcBorders/>
            <w:vAlign w:val="center"/>
          </w:tcPr>
          <w:p>
            <w:pPr>
              <w:pStyle w:val="TableContents"/>
              <w:bidi w:val="0"/>
              <w:spacing w:before="0" w:after="283"/>
              <w:jc w:val="left"/>
              <w:rPr/>
            </w:pPr>
            <w:r>
              <w:rPr/>
              <w:t xml:space="preserve">10.4 Martin tapaa pian uudelleen Roneen äidin, ja koska tämä vastustaa esiaviollista seksiä, heidän on teeskenneltävä, etteivät he harrasta sitä. Frasieria häiritsevät jatkuvasti ajatukset Charlotesta, naimakauppiasagentista, jonka kanssa hän oli illallisella toissa iltana ja joka on jo parisuhteessa. Niles on samaa mieltä hänen kanssaan siitä, että hänen tunteensa voivat olla siirtymää, mutta nähtyään Frasierin puhumassa Charlottelle Roz hylkää teorian heti. Hän päättää auttaa Frasieria viemällä tämän baariin, jossa Frasier tapaa flirttailevan naisen nimeltä Kim (Jennifer Tilly). Molemmat palaavat Frasierin kotiin, mutta saavat useita keskeytyksiä, joista viimeisenä Charlotte, joka on juuri riidellyt poikaystävänsä kanssa ja haluaa Frasierin lohduttavan häntä. Samaan aikaan Niles on kehittänyt epätyypillisen maun pikaruokaan, ja se saa Daphnen sekaisin. </w:t>
            </w:r>
          </w:p>
        </w:tc>
      </w:tr>
      <w:tr>
        <w:trPr/>
        <w:tc>
          <w:tcPr>
            <w:tcW w:w="681" w:type="dxa"/>
            <w:tcBorders/>
            <w:vAlign w:val="center"/>
          </w:tcPr>
          <w:p>
            <w:pPr>
              <w:pStyle w:val="TableHeading"/>
              <w:suppressLineNumbers/>
              <w:bidi w:val="0"/>
              <w:spacing w:before="0" w:after="283"/>
              <w:jc w:val="center"/>
              <w:rPr/>
            </w:pPr>
            <w:r>
              <w:rPr/>
              <w:t xml:space="preserve">260 </w:t>
            </w:r>
          </w:p>
        </w:tc>
        <w:tc>
          <w:tcPr>
            <w:tcW w:w="771" w:type="dxa"/>
            <w:tcBorders/>
            <w:vAlign w:val="center"/>
          </w:tcPr>
          <w:p>
            <w:pPr>
              <w:pStyle w:val="TableContents"/>
              <w:bidi w:val="0"/>
              <w:spacing w:before="0" w:after="283"/>
              <w:jc w:val="left"/>
              <w:rPr/>
            </w:pPr>
            <w:r>
              <w:rPr/>
              <w:t xml:space="preserve">20 </w:t>
            </w:r>
          </w:p>
        </w:tc>
        <w:tc>
          <w:tcPr>
            <w:tcW w:w="1368" w:type="dxa"/>
            <w:tcBorders/>
            <w:vAlign w:val="center"/>
          </w:tcPr>
          <w:p>
            <w:pPr>
              <w:pStyle w:val="TableContents"/>
              <w:bidi w:val="0"/>
              <w:spacing w:before="0" w:after="283"/>
              <w:jc w:val="left"/>
              <w:rPr/>
            </w:pPr>
            <w:r>
              <w:rPr/>
              <w:t xml:space="preserve">"Ja Frasier tekee kolme. </w:t>
            </w:r>
          </w:p>
        </w:tc>
        <w:tc>
          <w:tcPr>
            <w:tcW w:w="1041" w:type="dxa"/>
            <w:tcBorders/>
            <w:vAlign w:val="center"/>
          </w:tcPr>
          <w:p>
            <w:pPr>
              <w:pStyle w:val="TableContents"/>
              <w:bidi w:val="0"/>
              <w:spacing w:before="0" w:after="283"/>
              <w:jc w:val="left"/>
              <w:rPr/>
            </w:pPr>
            <w:r>
              <w:rPr/>
              <w:t xml:space="preserve">Scott Ellis </w:t>
            </w:r>
          </w:p>
        </w:tc>
        <w:tc>
          <w:tcPr>
            <w:tcW w:w="1280" w:type="dxa"/>
            <w:tcBorders/>
            <w:vAlign w:val="center"/>
          </w:tcPr>
          <w:p>
            <w:pPr>
              <w:pStyle w:val="TableContents"/>
              <w:bidi w:val="0"/>
              <w:spacing w:before="0" w:after="283"/>
              <w:jc w:val="left"/>
              <w:rPr/>
            </w:pPr>
            <w:r>
              <w:rPr/>
              <w:t xml:space="preserve">Sam Johnson </w:t>
            </w:r>
          </w:p>
        </w:tc>
        <w:tc>
          <w:tcPr>
            <w:tcW w:w="1128" w:type="dxa"/>
            <w:tcBorders/>
            <w:vAlign w:val="center"/>
          </w:tcPr>
          <w:p>
            <w:pPr>
              <w:pStyle w:val="TableContents"/>
              <w:bidi w:val="0"/>
              <w:spacing w:before="0" w:after="283"/>
              <w:jc w:val="left"/>
              <w:rPr/>
            </w:pPr>
            <w:r>
              <w:rPr/>
              <w:t xml:space="preserve">20. huhtikuuta 2004 (2004-04-20) </w:t>
            </w:r>
          </w:p>
        </w:tc>
        <w:tc>
          <w:tcPr>
            <w:tcW w:w="3936" w:type="dxa"/>
            <w:tcBorders/>
            <w:vAlign w:val="center"/>
          </w:tcPr>
          <w:p>
            <w:pPr>
              <w:pStyle w:val="TableContents"/>
              <w:bidi w:val="0"/>
              <w:spacing w:before="0" w:after="283"/>
              <w:jc w:val="left"/>
              <w:rPr/>
            </w:pPr>
            <w:r>
              <w:rPr/>
              <w:t xml:space="preserve">10.8 Frasier aikoo käyttää Charlottea hyväkseen houkutellakseen hänet pois Frankin (Aaron Eckhart) luota, joten hän kutsuu Charlotten työillalliselle korkeatasoisessa ravintolassa, jonka Frasier olettaa olevan työillallinen. Hänen vuokseen paikalle saapuu myös Frank. Tästä tulee ensimmäinen monista tilaisuuksista, joissa Frasier päätyy viettämään aikaa Charlotten ja Frankin kanssa, eikä Frank missään vaiheessa epäile, että Frasierin aikeet eivät olisi kovinkaan kunnialliset, vaan pitää Frasieria todellisena ystävänä. Frasierin ja Charlotten välillä on kuitenkin jännitteitä, ja eräänä iltana asiat kärjistyvät, kun Frasier on laittanut Charlottelle illallista ja Frank ilmestyy paikalle ilmoittamatta. Pariskunta riitelee, ja Frank lähtee pois, jolloin Frasier saa juuri toivomansa tilaisuuden. Martin aikoo antaa Roneelle kihlasormuksen, mutta kun Daphne ja Roz huomaavat, että se on sama sormus, jonka hän aikoi antaa Sherrylle, he vaativat häntä myymään sen ja ostamaan sen Roneelle. Niin hän tekeekin, ja uusi sormus on hyvin vaikuttava, mutta sen alkuperä on hieman yllättävä. </w:t>
            </w:r>
          </w:p>
        </w:tc>
      </w:tr>
      <w:tr>
        <w:trPr/>
        <w:tc>
          <w:tcPr>
            <w:tcW w:w="681" w:type="dxa"/>
            <w:tcBorders/>
            <w:vAlign w:val="center"/>
          </w:tcPr>
          <w:p>
            <w:pPr>
              <w:pStyle w:val="TableHeading"/>
              <w:suppressLineNumbers/>
              <w:bidi w:val="0"/>
              <w:spacing w:before="0" w:after="283"/>
              <w:jc w:val="center"/>
              <w:rPr/>
            </w:pPr>
            <w:r>
              <w:rPr/>
              <w:t xml:space="preserve">261 </w:t>
            </w:r>
          </w:p>
        </w:tc>
        <w:tc>
          <w:tcPr>
            <w:tcW w:w="771" w:type="dxa"/>
            <w:tcBorders/>
            <w:vAlign w:val="center"/>
          </w:tcPr>
          <w:p>
            <w:pPr>
              <w:pStyle w:val="TableContents"/>
              <w:bidi w:val="0"/>
              <w:spacing w:before="0" w:after="283"/>
              <w:jc w:val="left"/>
              <w:rPr/>
            </w:pPr>
            <w:r>
              <w:rPr/>
              <w:t xml:space="preserve">21 </w:t>
            </w:r>
          </w:p>
        </w:tc>
        <w:tc>
          <w:tcPr>
            <w:tcW w:w="1368" w:type="dxa"/>
            <w:tcBorders/>
            <w:vAlign w:val="center"/>
          </w:tcPr>
          <w:p>
            <w:pPr>
              <w:pStyle w:val="TableContents"/>
              <w:bidi w:val="0"/>
              <w:spacing w:before="0" w:after="283"/>
              <w:jc w:val="left"/>
              <w:rPr/>
            </w:pPr>
            <w:r>
              <w:rPr/>
              <w:t xml:space="preserve">``Detour'' </w:t>
            </w:r>
          </w:p>
        </w:tc>
        <w:tc>
          <w:tcPr>
            <w:tcW w:w="1041" w:type="dxa"/>
            <w:tcBorders/>
            <w:vAlign w:val="center"/>
          </w:tcPr>
          <w:p>
            <w:pPr>
              <w:pStyle w:val="TableContents"/>
              <w:bidi w:val="0"/>
              <w:spacing w:before="0" w:after="283"/>
              <w:jc w:val="left"/>
              <w:rPr/>
            </w:pPr>
            <w:r>
              <w:rPr/>
              <w:t xml:space="preserve">Kelsey Grammer </w:t>
            </w:r>
          </w:p>
        </w:tc>
        <w:tc>
          <w:tcPr>
            <w:tcW w:w="1280" w:type="dxa"/>
            <w:tcBorders/>
            <w:vAlign w:val="center"/>
          </w:tcPr>
          <w:p>
            <w:pPr>
              <w:pStyle w:val="TableContents"/>
              <w:bidi w:val="0"/>
              <w:spacing w:before="0" w:after="283"/>
              <w:jc w:val="left"/>
              <w:rPr/>
            </w:pPr>
            <w:r>
              <w:rPr/>
              <w:t xml:space="preserve">Chris Marcil </w:t>
            </w:r>
          </w:p>
        </w:tc>
        <w:tc>
          <w:tcPr>
            <w:tcW w:w="1128" w:type="dxa"/>
            <w:tcBorders/>
            <w:vAlign w:val="center"/>
          </w:tcPr>
          <w:p>
            <w:pPr>
              <w:pStyle w:val="TableContents"/>
              <w:bidi w:val="0"/>
              <w:spacing w:before="0" w:after="283"/>
              <w:jc w:val="left"/>
              <w:rPr/>
            </w:pPr>
            <w:r>
              <w:rPr/>
              <w:t xml:space="preserve">27. huhtikuuta 2004 (2004-04-27) </w:t>
            </w:r>
          </w:p>
        </w:tc>
        <w:tc>
          <w:tcPr>
            <w:tcW w:w="3936" w:type="dxa"/>
            <w:tcBorders/>
            <w:vAlign w:val="center"/>
          </w:tcPr>
          <w:p>
            <w:pPr>
              <w:pStyle w:val="TableContents"/>
              <w:bidi w:val="0"/>
              <w:spacing w:before="0" w:after="283"/>
              <w:jc w:val="left"/>
              <w:rPr/>
            </w:pPr>
            <w:r>
              <w:rPr/>
              <w:t xml:space="preserve">12.4 Vietettyään yön Charlotten kanssa Frasier on hyvin tyytyväinen itseensä. Hänen hyvä mielensä kuitenkin katoaa, kun Frasierin ajaessa häntä asemalle Portlandiin menevään junaan Frasier kertoo, että kolmen viikon kuluttua hän muuttaa takaisin kotiin Chicagoon. Kumpikaan ei halua kaukosuhdetta, joten heidän on pakko harkita eroa ennen kuin asiat muuttuvat vakavammiksi. Kesken tämän keskustelun he myöhästyvät junasta, joten Frasier ajaa seuraavalle asemalle. Juna myöhästyy jälleen, ja sitten auto hajoaa matkalla seuraavalle asemalle, ja he jäävät jumiin keskelle ei mitään. Onneksi he löytävät kokeneen automekaanikon ja hänen perheensä kodin, mutta he osoittautuvat melko omalaatuisiksi. Samaan aikaan Frasierin poissa ollessa Nilesin tehtäväksi jää järjestää viihdettä Martinin polttareihin, ja Roz on löytänyt hänelle stripparin. Nilesille, että hän on tulossa haastateltavaksi samana päivänä kuin Daphnen uusi lastenhoitaja, kun taas strippari luullaan Martinin uudeksi fysioterapeutiksi. </w:t>
            </w:r>
          </w:p>
        </w:tc>
      </w:tr>
      <w:tr>
        <w:trPr/>
        <w:tc>
          <w:tcPr>
            <w:tcW w:w="681" w:type="dxa"/>
            <w:tcBorders/>
            <w:vAlign w:val="center"/>
          </w:tcPr>
          <w:p>
            <w:pPr>
              <w:pStyle w:val="TableHeading"/>
              <w:suppressLineNumbers/>
              <w:bidi w:val="0"/>
              <w:spacing w:before="0" w:after="283"/>
              <w:jc w:val="center"/>
              <w:rPr/>
            </w:pPr>
            <w:r>
              <w:rPr/>
              <w:t xml:space="preserve">262 </w:t>
            </w:r>
          </w:p>
        </w:tc>
        <w:tc>
          <w:tcPr>
            <w:tcW w:w="771" w:type="dxa"/>
            <w:tcBorders/>
            <w:vAlign w:val="center"/>
          </w:tcPr>
          <w:p>
            <w:pPr>
              <w:pStyle w:val="TableContents"/>
              <w:bidi w:val="0"/>
              <w:spacing w:before="0" w:after="283"/>
              <w:jc w:val="left"/>
              <w:rPr/>
            </w:pPr>
            <w:r>
              <w:rPr/>
              <w:t xml:space="preserve">22 </w:t>
            </w:r>
          </w:p>
        </w:tc>
        <w:tc>
          <w:tcPr>
            <w:tcW w:w="1368" w:type="dxa"/>
            <w:tcBorders/>
            <w:vAlign w:val="center"/>
          </w:tcPr>
          <w:p>
            <w:pPr>
              <w:pStyle w:val="TableContents"/>
              <w:bidi w:val="0"/>
              <w:spacing w:before="0" w:after="283"/>
              <w:jc w:val="left"/>
              <w:rPr/>
            </w:pPr>
            <w:r>
              <w:rPr/>
              <w:t xml:space="preserve">``Crock Tales'' </w:t>
            </w:r>
          </w:p>
        </w:tc>
        <w:tc>
          <w:tcPr>
            <w:tcW w:w="1041" w:type="dxa"/>
            <w:tcBorders/>
            <w:vAlign w:val="center"/>
          </w:tcPr>
          <w:p>
            <w:pPr>
              <w:pStyle w:val="TableContents"/>
              <w:bidi w:val="0"/>
              <w:spacing w:before="0" w:after="283"/>
              <w:jc w:val="left"/>
              <w:rPr/>
            </w:pPr>
            <w:r>
              <w:rPr/>
              <w:t xml:space="preserve">Sheldon Epps </w:t>
            </w:r>
          </w:p>
        </w:tc>
        <w:tc>
          <w:tcPr>
            <w:tcW w:w="1280" w:type="dxa"/>
            <w:tcBorders/>
            <w:vAlign w:val="center"/>
          </w:tcPr>
          <w:p>
            <w:pPr>
              <w:pStyle w:val="TableContents"/>
              <w:bidi w:val="0"/>
              <w:spacing w:before="0" w:after="283"/>
              <w:jc w:val="left"/>
              <w:rPr/>
            </w:pPr>
            <w:r>
              <w:rPr/>
              <w:t xml:space="preserve">Jon Sherman &amp; Bob Daily </w:t>
            </w:r>
          </w:p>
        </w:tc>
        <w:tc>
          <w:tcPr>
            <w:tcW w:w="1128" w:type="dxa"/>
            <w:tcBorders/>
            <w:vAlign w:val="center"/>
          </w:tcPr>
          <w:p>
            <w:pPr>
              <w:pStyle w:val="TableContents"/>
              <w:bidi w:val="0"/>
              <w:spacing w:before="0" w:after="283"/>
              <w:jc w:val="left"/>
              <w:rPr/>
            </w:pPr>
            <w:r>
              <w:rPr/>
              <w:t xml:space="preserve">4. toukokuuta 2004 (2004-05-04) </w:t>
            </w:r>
          </w:p>
        </w:tc>
        <w:tc>
          <w:tcPr>
            <w:tcW w:w="3936" w:type="dxa"/>
            <w:tcBorders/>
            <w:vAlign w:val="center"/>
          </w:tcPr>
          <w:p>
            <w:pPr>
              <w:pStyle w:val="TableContents"/>
              <w:bidi w:val="0"/>
              <w:jc w:val="left"/>
              <w:rPr/>
            </w:pPr>
            <w:r>
              <w:rPr/>
              <w:t xml:space="preserve">14.3 </w:t>
            </w:r>
          </w:p>
          <w:p>
            <w:pPr>
              <w:pStyle w:val="TextBody"/>
              <w:bidi w:val="0"/>
              <w:spacing w:before="0" w:after="283"/>
              <w:jc w:val="left"/>
              <w:rPr/>
            </w:pPr>
            <w:r>
              <w:rPr/>
              <w:t xml:space="preserve">Frasier lohkaisee vanhan saviastian kattilan valmistellessaan päivällistä ja on juuri heittämässä sitä pois, kun hän pysähtyy ja muistelee esineeseen liittyviä päivällisiä ja palaa ajassa taaksepäin, kunnes muistaa lopulta ensimmäisen päivällisen, jonka hän oli tehnyt isälleen, Nilesille, Daphnelle ja Rozille. Ohjelmassa keksittiin uusia kohtauksia aiemmilta kausilta, ja näyttelijät käyttivät aiempien kausien kampauksia, vaatteita sekä äänellisiä ja semioottisia maneereja, joissakin tapauksissa peruukkeja. </w:t>
            </w:r>
          </w:p>
          <w:p>
            <w:pPr>
              <w:pStyle w:val="TextBody"/>
              <w:numPr>
                <w:ilvl w:val="0"/>
                <w:numId w:val="58"/>
              </w:numPr>
              <w:tabs>
                <w:tab w:val="clear" w:pos="1134"/>
                <w:tab w:val="left" w:leader="none" w:pos="707"/>
              </w:tabs>
              <w:bidi w:val="0"/>
              <w:spacing w:before="0" w:after="0"/>
              <w:ind w:start="707" w:hanging="283"/>
              <w:jc w:val="left"/>
              <w:rPr/>
            </w:pPr>
            <w:r>
              <w:rPr/>
              <w:t xml:space="preserve">2003: Niles ja Daphne ovat yhä tuoreet avioparit, jotka ovat juuri palanneet häämatkaltaan Tahitilta. Roz yrittää saada Frasierin yhteen ystävänsä Lizbethin kanssa. </w:t>
            </w:r>
          </w:p>
          <w:p>
            <w:pPr>
              <w:pStyle w:val="TextBody"/>
              <w:numPr>
                <w:ilvl w:val="0"/>
                <w:numId w:val="58"/>
              </w:numPr>
              <w:tabs>
                <w:tab w:val="clear" w:pos="1134"/>
                <w:tab w:val="left" w:leader="none" w:pos="707"/>
              </w:tabs>
              <w:bidi w:val="0"/>
              <w:spacing w:before="0" w:after="0"/>
              <w:ind w:start="707" w:hanging="283"/>
              <w:jc w:val="left"/>
              <w:rPr/>
            </w:pPr>
            <w:r>
              <w:rPr/>
              <w:t xml:space="preserve">2002: Seattlessa vietetään Cinco de Mayo -juhlia. Niles ja Daphne nauttivat aktiivisesta seksielämästä. </w:t>
            </w:r>
          </w:p>
          <w:p>
            <w:pPr>
              <w:pStyle w:val="TextBody"/>
              <w:numPr>
                <w:ilvl w:val="0"/>
                <w:numId w:val="58"/>
              </w:numPr>
              <w:tabs>
                <w:tab w:val="clear" w:pos="1134"/>
                <w:tab w:val="left" w:leader="none" w:pos="707"/>
              </w:tabs>
              <w:bidi w:val="0"/>
              <w:spacing w:before="0" w:after="0"/>
              <w:ind w:start="707" w:hanging="283"/>
              <w:jc w:val="left"/>
              <w:rPr/>
            </w:pPr>
            <w:r>
              <w:rPr/>
              <w:t xml:space="preserve">1999: Cranen perhe juhlii itsenäisyyspäivää. </w:t>
            </w:r>
          </w:p>
          <w:p>
            <w:pPr>
              <w:pStyle w:val="TextBody"/>
              <w:numPr>
                <w:ilvl w:val="0"/>
                <w:numId w:val="58"/>
              </w:numPr>
              <w:tabs>
                <w:tab w:val="clear" w:pos="1134"/>
                <w:tab w:val="left" w:leader="none" w:pos="707"/>
              </w:tabs>
              <w:bidi w:val="0"/>
              <w:spacing w:before="0" w:after="0"/>
              <w:ind w:start="707" w:hanging="283"/>
              <w:jc w:val="left"/>
              <w:rPr/>
            </w:pPr>
            <w:r>
              <w:rPr/>
              <w:t xml:space="preserve">1998: Cranen perhe juhlii kiitospäivää. Frasier on yhä työttömänä KACL:n vaihdettua formaattia, mutta Daphne on huolissaan siitä, että Frasier saattaa antaa hänelle potkut varojen puutteen vuoksi. Niles on eronnut Marisista ja tyytymätön uuteen asuinpaikkaansa Shangri-Lassa. Hän kaipaa Daphnea. KACL:n muuttuneen formaatin myötä Rozilla on väliaikainen työ. </w:t>
            </w:r>
          </w:p>
          <w:p>
            <w:pPr>
              <w:pStyle w:val="TextBody"/>
              <w:numPr>
                <w:ilvl w:val="0"/>
                <w:numId w:val="58"/>
              </w:numPr>
              <w:tabs>
                <w:tab w:val="clear" w:pos="1134"/>
                <w:tab w:val="left" w:leader="none" w:pos="707"/>
              </w:tabs>
              <w:bidi w:val="0"/>
              <w:spacing w:before="0" w:after="0"/>
              <w:ind w:start="707" w:hanging="283"/>
              <w:jc w:val="left"/>
              <w:rPr/>
            </w:pPr>
            <w:r>
              <w:rPr/>
              <w:t xml:space="preserve">1996: Niles on yhä naimisissa Marisin kanssa. Frasierilla on katastrofaaliset seurusteluongelmansa. Roz nauttii sinkkuelämästä. </w:t>
            </w:r>
          </w:p>
          <w:p>
            <w:pPr>
              <w:pStyle w:val="TextBody"/>
              <w:numPr>
                <w:ilvl w:val="0"/>
                <w:numId w:val="58"/>
              </w:numPr>
              <w:tabs>
                <w:tab w:val="clear" w:pos="1134"/>
                <w:tab w:val="left" w:leader="none" w:pos="707"/>
              </w:tabs>
              <w:bidi w:val="0"/>
              <w:ind w:start="707" w:hanging="283"/>
              <w:jc w:val="left"/>
              <w:rPr/>
            </w:pPr>
            <w:r>
              <w:rPr/>
              <w:t xml:space="preserve">1993: Frasierin hiukset ovat pidemmät ja Daphnen hiukset ovat bouffant. Frasier ja Martin haukkuvat yhä toisiaan, Niles on "onnellisesti" naimisissa Mariksen kanssa mutta tuo Daphnelle lahjoja, Frasier ja Niles alkavat rakastaa sherryä, Kenny Daly esiintyy pizzalähettipoikana, joka toivoo pääsevänsä Seattlen radioon. </w:t>
            </w:r>
          </w:p>
          <w:p>
            <w:pPr>
              <w:pStyle w:val="TextBody"/>
              <w:bidi w:val="0"/>
              <w:spacing w:before="0" w:after="283"/>
              <w:jc w:val="left"/>
              <w:rPr/>
            </w:pPr>
            <w:r>
              <w:rPr/>
              <w:t xml:space="preserve">Takautumien jälkeen Frasier korjaa kattilan, laittaa siihen lämpimästi kukkia ja antaa sille kunniapaikan ruokapöydässä, kun jengi saapuu paikalle. Kun hän täyttää sen vedellä, kattila alkaa heti vuotaa kaikista halkeamista. </w:t>
            </w:r>
          </w:p>
          <w:p>
            <w:pPr>
              <w:pStyle w:val="TextBody"/>
              <w:bidi w:val="0"/>
              <w:spacing w:before="0" w:after="283"/>
              <w:jc w:val="left"/>
              <w:rPr/>
            </w:pPr>
            <w:r>
              <w:rPr/>
            </w:r>
          </w:p>
        </w:tc>
      </w:tr>
      <w:tr>
        <w:trPr/>
        <w:tc>
          <w:tcPr>
            <w:tcW w:w="681" w:type="dxa"/>
            <w:tcBorders/>
            <w:vAlign w:val="center"/>
          </w:tcPr>
          <w:p>
            <w:pPr>
              <w:pStyle w:val="TableHeading"/>
              <w:suppressLineNumbers/>
              <w:bidi w:val="0"/>
              <w:spacing w:before="0" w:after="283"/>
              <w:jc w:val="center"/>
              <w:rPr/>
            </w:pPr>
            <w:r>
              <w:rPr/>
              <w:t xml:space="preserve">263 264 </w:t>
            </w:r>
          </w:p>
        </w:tc>
        <w:tc>
          <w:tcPr>
            <w:tcW w:w="771" w:type="dxa"/>
            <w:tcBorders/>
            <w:vAlign w:val="center"/>
          </w:tcPr>
          <w:p>
            <w:pPr>
              <w:pStyle w:val="TableContents"/>
              <w:bidi w:val="0"/>
              <w:spacing w:before="0" w:after="283"/>
              <w:jc w:val="left"/>
              <w:rPr/>
            </w:pPr>
            <w:r>
              <w:rPr/>
              <w:t xml:space="preserve">23 24 </w:t>
            </w:r>
          </w:p>
        </w:tc>
        <w:tc>
          <w:tcPr>
            <w:tcW w:w="1368" w:type="dxa"/>
            <w:tcBorders/>
            <w:vAlign w:val="center"/>
          </w:tcPr>
          <w:p>
            <w:pPr>
              <w:pStyle w:val="TableContents"/>
              <w:bidi w:val="0"/>
              <w:spacing w:before="0" w:after="283"/>
              <w:jc w:val="left"/>
              <w:rPr/>
            </w:pPr>
            <w:r>
              <w:rPr/>
              <w:t xml:space="preserve">"Hyvää yötä, Seattle </w:t>
            </w:r>
          </w:p>
        </w:tc>
        <w:tc>
          <w:tcPr>
            <w:tcW w:w="1041" w:type="dxa"/>
            <w:tcBorders/>
            <w:vAlign w:val="center"/>
          </w:tcPr>
          <w:p>
            <w:pPr>
              <w:pStyle w:val="TableContents"/>
              <w:bidi w:val="0"/>
              <w:spacing w:before="0" w:after="283"/>
              <w:jc w:val="left"/>
              <w:rPr/>
            </w:pPr>
            <w:r>
              <w:rPr/>
              <w:t xml:space="preserve">David Lee </w:t>
            </w:r>
          </w:p>
        </w:tc>
        <w:tc>
          <w:tcPr>
            <w:tcW w:w="1280" w:type="dxa"/>
            <w:tcBorders/>
            <w:vAlign w:val="center"/>
          </w:tcPr>
          <w:p>
            <w:pPr>
              <w:pStyle w:val="TableContents"/>
              <w:bidi w:val="0"/>
              <w:spacing w:before="0" w:after="283"/>
              <w:jc w:val="left"/>
              <w:rPr/>
            </w:pPr>
            <w:r>
              <w:rPr/>
              <w:t xml:space="preserve">Christopher Lloyd &amp; Joe Keenan </w:t>
            </w:r>
          </w:p>
        </w:tc>
        <w:tc>
          <w:tcPr>
            <w:tcW w:w="1128" w:type="dxa"/>
            <w:tcBorders/>
            <w:vAlign w:val="center"/>
          </w:tcPr>
          <w:p>
            <w:pPr>
              <w:pStyle w:val="TableContents"/>
              <w:bidi w:val="0"/>
              <w:spacing w:before="0" w:after="283"/>
              <w:jc w:val="left"/>
              <w:rPr/>
            </w:pPr>
            <w:r>
              <w:rPr/>
              <w:t xml:space="preserve">13. toukokuuta 2004 (2004-05-13) </w:t>
            </w:r>
          </w:p>
        </w:tc>
        <w:tc>
          <w:tcPr>
            <w:tcW w:w="3936" w:type="dxa"/>
            <w:tcBorders/>
            <w:vAlign w:val="center"/>
          </w:tcPr>
          <w:p>
            <w:pPr>
              <w:pStyle w:val="TableContents"/>
              <w:bidi w:val="0"/>
              <w:spacing w:before="0" w:after="283"/>
              <w:jc w:val="left"/>
              <w:rPr/>
            </w:pPr>
            <w:r>
              <w:rPr/>
              <w:t xml:space="preserve">33.7 Lentokoneessa Frasier tapaa naisen nimeltä Anne. He keskustelevat, ja Frasier muistelee takaumana lentomatkaa edeltäviä tapahtumia: Frasier ja Niles ilmoittautuvat vapaaehtoisiksi järjestämään Martinin ja Roneen häät nopeasti, kun juhlapaikka on käytettävissä vain yhden päivän ajan. Samaan aikaan Frasier hyvästelee Charlotten hänen lähtiessään Chicagoon. Hääseremonia alkaa hankalasti, kun vieraat joutuvat jäämään ulos helteeseen, ja tilanne pahenee, kun Eddie nielee yhden sormuksista. Daphne ja Niles kiidättävät hänet läheiseen eläinlääkäriin, ja siellä Daphne synnyttää hänen ja Nilesin ensimmäisen pojan, jonka he nimeävät Davidiksi. Ronee ja Martin menevät naimisiin eläinlääkäriasemalla. Frasierin agentti Bebe Glazer saa Frasierille tarjouksen televisio-ohjelmasta San Franciscossa, josta Frasier aluksi kieltäytyy, mutta tajuttuaan haluavansa aloittaa uuden luvun elämässään hän hyväksyy tarjouksen. Viestintähäiriöt saavat Martinin, Roneen, Rozin, Daphnen ja Nilesin uskomaan, että Frasier on kuolemaisillaan, ja tämä virhe saa lisää tukea, kun Frasier alkaa antaa heille jokaiselle osan arvokkaimmista tavaroistaan ja kun lääkäri soittaa ja jättää viestin, jonka mukaan Frasierin tulokset eivät ole hyviä. Väärinkäsitys selvitetään pian, ja perhe juhlii Frasierin uutta tilaisuutta San Franciscossa. Ennen lähtöään Frasier ja hänen perheensä jättävät itkuiset jäähyväiset, ja Frasier selittää, että Martinin ja Roneen avioitumisen, Daphnen ja Nilesin vastasyntyneen Davidin ja Rozin saadessa KACL:n asemapäällikön paikan he kaikki ovat aloittaneet uuden luvun elämässään, ja että hän haluaa sitä nyt myös itselleen. Sitten hän lausuu Tennysonin "Odysseuksen", mikä johtaa siihen, että hän sanoo sen viimeisessä ohjelmassaan. Frasier nauhoittaa viimeisen ohjelmansa KACL:n työntekijöiden ja perheensä katsellessa häntä, ja hänen viimeiset sanansa talk show'ssaan ovat: "Yksitoista vuoden ajan olette kuulleet minun sanovan: 'Minä kuuntelen'; te kuuntelitte myös, ja siitä olen ikuisesti kiitollinen ...". Hyvää yötä, Seattle", ja hän sulkee kuulokkeet ennen kuin jakso palaa lentokoneeseen, jossa Frasier on juuri lopettanut tarinansa kertomisen Annelle. Viimeisenä käänteenä kone ei laskeudu San Franciscoon vaan Chicagoon. Frasier kääntyy Annen puoleen ja sanoo: ``Toivotkaa minulle onnea ...'', ja sitten jakso (ja sarja) päättyy ikuiseen cliffhangeriin.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Daphne saa tietää olevansa raskaana?</w:t>
      </w:r>
    </w:p>
    <w:p>
      <w:pPr>
        <w:pStyle w:val="TextBody"/>
        <w:bidi w:val="0"/>
        <w:jc w:val="left"/>
        <w:rPr>
          <w:b/>
          <w:u w:val="single"/>
          <w:shd w:val="clear" w:fill="FFFF00"/>
        </w:rPr>
      </w:pPr>
      <w:r>
        <w:rPr>
          <w:b/>
          <w:u w:val="single"/>
          <w:shd w:val="clear" w:fill="FFFF00"/>
        </w:rPr>
        <w:t xml:space="preserve">Asiakirjan numero 23212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Christina Moore </w:t>
      </w:r>
      <w:r>
        <w:rPr/>
        <w:t xml:space="preserve">esiintyi Married ... with Children -sarjassa upeana naisena jaksossa ``Twisted'' (1996). Hän jätti MADtv:n kahdeksannen kauden päätteeksi liittyäkseen That' 70s Show'n näyttelijöihin. Hän korvasi Lisa Robin Kellyn Laurie Formanina sarjan kuudennella kaudella. Vuonna 2005 hän näytteli televisiosarjassa Hot Properties, jota oli esitetty 13 jaksoa. Moore näytteli myös elokuvissa Ilman melaa ja Dave Barry's Complete Guide to Guys. Moore esiintyi myös sarjassa Two and a Half Men Cynthia Sullivanina jaksossa ``The Soil is Moist'' (2008). Moore näytteli Alan Harperin rebound-rakastajaa sarjassa Two and a Half Men. Vuonna 2008 hän aloitti toistuvan roolin The CW:n 90210-sarjassa Tracy Clarkina, Naomi Clarkin seksikkäänä ja ilkikurisena äitinä. Moore kertoo myös erilaisia äänikirjoja, muun muassa Diane Duanen Young Wizards -sarjaa ja Yellow Staria. Hän kuului Hawthorne-sarjan pääosanesittäjiin näyttelemällä Candy Sullivania.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Naomi Clarkin äitiä 90210:ssä...</w:t>
      </w:r>
    </w:p>
    <w:p>
      <w:pPr>
        <w:pStyle w:val="TextBody"/>
        <w:bidi w:val="0"/>
        <w:jc w:val="left"/>
        <w:rPr>
          <w:b/>
          <w:u w:val="single"/>
          <w:shd w:val="clear" w:fill="FFFF00"/>
        </w:rPr>
      </w:pPr>
      <w:r>
        <w:rPr>
          <w:b/>
          <w:u w:val="single"/>
          <w:shd w:val="clear" w:fill="FFFF00"/>
        </w:rPr>
        <w:t xml:space="preserve">Asiakirjan numero 23213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Kivi tai kivipaino (lyhenne: st.) on englantilainen ja brittiläinen massan yksikkö, joka vastaa nykyään </w:t>
      </w:r>
      <w:r>
        <w:rPr>
          <w:color w:val="A9A9A9"/>
        </w:rPr>
        <w:t xml:space="preserve">14 puntaa </w:t>
      </w:r>
      <w:r>
        <w:rPr>
          <w:color w:val="DCDCDC"/>
        </w:rPr>
        <w:t xml:space="preserve">(6,35029318 kg)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kivi maksaa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1 kivi vastaa kiloina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on kivi amerikkalaisessa painossa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paljon on brittiläinen kivi painona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"kivi" juontaa juurensa </w:t>
      </w:r>
      <w:r>
        <w:rPr>
          <w:color w:val="A9A9A9"/>
        </w:rPr>
        <w:t xml:space="preserve">kivien käytöstä painoina</w:t>
      </w:r>
      <w:r>
        <w:rPr/>
        <w:t xml:space="preserve">, mikä on jo antiikin ajoilta peräisin oleva käytäntö. Raamatun laki, joka kieltää kantamasta "erilaisia painoja, suurta ja pientä", on kirjaimellisemmin käännetty seuraavasti: "Älä kanna kiveä ja kiveä </w:t>
      </w:r>
      <w:r>
        <w:rPr>
          <w:rtl w:val="true"/>
        </w:rPr>
        <w:t xml:space="preserve">(אבן </w:t>
      </w:r>
      <w:r>
        <w:rPr/>
        <w:t xml:space="preserve">ואבן), suurta ja pientä".</w:t>
      </w:r>
      <w:r>
        <w:rPr/>
        <w:t xml:space="preserve"> Muinaisessa juutalaisessa maailmassa ei ollut standardoitua ``kiveä'', mutta roomalaisaikana kivipainot valmistettiin roomalaisen punnan moninkertaisina. Tällaiset painot vaihtelivat laadultaan: Yalen lääketieteellisessä kirjastossa on 10 ja 50 paunan painoisia kiillotetusta serpentiinistä valmistettuja painoja, kun taas Eschbornin museossa oleva 40 paunan painoinen esimerkki (ks. oikealla) on tehty hiekkakivestä.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painonmittauskivi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Yhdistyneessä kuningaskunnassa ja Irlannissa käytetään edelleen laajalti </w:t>
      </w:r>
      <w:r>
        <w:rPr>
          <w:color w:val="A9A9A9"/>
        </w:rPr>
        <w:t xml:space="preserve">kiveä </w:t>
      </w:r>
      <w:r>
        <w:rPr/>
        <w:t xml:space="preserve">ihmisen ruumiinpainon ilmaisemiseen: näissä maissa ihmisten painon voidaan yleisesti sanoa olevan esimerkiksi "11 stone 4" (11 kiveä ja 4 puntaa), eikä "72 kiloa", kuten monissa muissa maissa, tai "158 puntaa" (tavanomainen tapa ilmaista sama paino Yhdysvalloissa). Tässä yhteydessä kiven oikea monikkomuoto on stone (kuten ``11 stone'' tai ``12 stone 6 pounds''); muissa yhteyksissä oikea monikkomuoto on stones (kuten ``Please enter your weight in stones and pounds''). Australiassa ja Uudessa-Seelannissa metrijärjestelmä on lähes kokonaan syrjäyttänyt kiven ja punnan 1970-luvulta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britit käyttävät painon mittaamiseen</w:t>
      </w:r>
    </w:p>
    <w:p>
      <w:pPr>
        <w:pStyle w:val="TextBody"/>
        <w:bidi w:val="0"/>
        <w:jc w:val="left"/>
        <w:rPr>
          <w:b/>
          <w:u w:val="single"/>
          <w:shd w:val="clear" w:fill="FFFF00"/>
        </w:rPr>
      </w:pPr>
      <w:r>
        <w:rPr>
          <w:b/>
          <w:u w:val="single"/>
          <w:shd w:val="clear" w:fill="FFFF00"/>
        </w:rPr>
        <w:t xml:space="preserve">Asiakirjan numero 23214</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Tasasivuisen kolmion </w:t>
      </w:r>
      <w:r>
        <w:rPr/>
        <w:t xml:space="preserve">kaikki sivut ovat yhtä pitkiä. Tasasivuinen kolmio on myös säännöllinen monikulmio, jonka kaikki kulmat ovat 60°. </w:t>
      </w:r>
    </w:p>
    <w:p>
      <w:pPr>
        <w:pStyle w:val="TextBody"/>
        <w:numPr>
          <w:ilvl w:val="0"/>
          <w:numId w:val="59"/>
        </w:numPr>
        <w:tabs>
          <w:tab w:val="clear" w:pos="1134"/>
          <w:tab w:val="left" w:leader="none" w:pos="707"/>
        </w:tabs>
        <w:bidi w:val="0"/>
        <w:spacing w:before="0" w:after="0"/>
        <w:ind w:start="707" w:hanging="283"/>
        <w:jc w:val="left"/>
        <w:rPr/>
      </w:pPr>
      <w:r>
        <w:rPr>
          <w:color w:val="DCDCDC"/>
        </w:rPr>
        <w:t xml:space="preserve">Tasakylkisessä kolmiossa </w:t>
      </w:r>
      <w:r>
        <w:rPr/>
        <w:t xml:space="preserve">on kaksi yhtä pitkää sivua. Tasakylkisellä kolmiolla on myös kaksi samanmittaista kulmaa, nimittäin kulmat, jotka ovat vastakkain kahden samanpituisen sivun kanssa; tämä tosiasia on Eukleideen tunteman tasakylkisen kolmion lauseen sisältö. Jotkut matemaatikot määrittelevät, että tasakylkisellä kolmiolla on täsmälleen kaksi yhtä pitkää sivua, kun taas toiset määrittelevät tasakylkiseksi kolmioksi kolmion, jolla on vähintään kaksi yhtä pitkää sivua. Jälkimmäisen määritelmän mukaan kaikki tasasivuiset kolmiot ovat tasakylkisiä kolmioita. Tetrakis-neliön laatoituksessa esiintyvä suorakulmainen 45 -- 45 -- 90 -kolmio on tasakylkinen. </w:t>
      </w:r>
    </w:p>
    <w:p>
      <w:pPr>
        <w:pStyle w:val="TextBody"/>
        <w:numPr>
          <w:ilvl w:val="0"/>
          <w:numId w:val="59"/>
        </w:numPr>
        <w:tabs>
          <w:tab w:val="clear" w:pos="1134"/>
          <w:tab w:val="left" w:leader="none" w:pos="707"/>
        </w:tabs>
        <w:bidi w:val="0"/>
        <w:ind w:start="707" w:hanging="283"/>
        <w:jc w:val="left"/>
        <w:rPr/>
      </w:pPr>
      <w:r>
        <w:rPr>
          <w:color w:val="2F4F4F"/>
        </w:rPr>
        <w:t xml:space="preserve">Skaaliinisen kolmion </w:t>
      </w:r>
      <w:r>
        <w:rPr/>
        <w:t xml:space="preserve">kaikki sivut ovat eripituisia. Vastaavasti sen kaikki kulmat ovat eri mittaisia.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kolmiotyypit, jotka on luokiteltu sivujen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Kolmio on </w:t>
      </w:r>
      <w:r>
        <w:rPr>
          <w:color w:val="A9A9A9"/>
        </w:rPr>
        <w:t xml:space="preserve">monikulmio, jossa on kolme reunaa ja kolme kärkeä</w:t>
      </w:r>
      <w:r>
        <w:rPr/>
        <w:t xml:space="preserve">. Se on yksi geometrian perusmuodoista. Kolmiota, jonka kärjet ovat A, B ja C, merkitään △ A B C (\ displaystyle \ triangle ABC).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kolmion määritelmä matematiikassa?</w:t>
      </w:r>
    </w:p>
    <w:p>
      <w:pPr>
        <w:pStyle w:val="TextBody"/>
        <w:bidi w:val="0"/>
        <w:jc w:val="left"/>
        <w:rPr>
          <w:b/>
          <w:u w:val="single"/>
          <w:shd w:val="clear" w:fill="FFFF00"/>
        </w:rPr>
      </w:pPr>
      <w:r>
        <w:rPr>
          <w:b/>
          <w:u w:val="single"/>
          <w:shd w:val="clear" w:fill="FFFF00"/>
        </w:rPr>
        <w:t xml:space="preserve">Asiakirjan numero 23215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Had to Be You'' on </w:t>
      </w:r>
      <w:r>
        <w:rPr>
          <w:color w:val="DCDCDC"/>
        </w:rPr>
        <w:t xml:space="preserve">Isham Jonesin</w:t>
      </w:r>
      <w:r>
        <w:rPr>
          <w:color w:val="A9A9A9"/>
        </w:rPr>
        <w:t xml:space="preserve"> säveltämä </w:t>
      </w:r>
      <w:r>
        <w:rPr>
          <w:color w:val="A9A9A9"/>
        </w:rPr>
        <w:t xml:space="preserve">ja Gus Kahnin sanoittama </w:t>
      </w:r>
      <w:r>
        <w:rPr/>
        <w:t xml:space="preserve">suosittu kappale</w:t>
      </w:r>
      <w:r>
        <w:rPr/>
        <w:t xml:space="preserve">. </w:t>
      </w:r>
      <w:r>
        <w:rPr/>
        <w:t xml:space="preserve">Se julkaistiin ensimmäisen kerran vuonna </w:t>
      </w:r>
      <w:r>
        <w:rPr>
          <w:color w:val="2F4F4F"/>
        </w:rPr>
        <w:t xml:space="preserve">1924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sen oli oltava sinä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it had to be you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laulun, sen täytyi olla sinä</w:t>
      </w:r>
    </w:p>
    <w:p>
      <w:pPr>
        <w:pStyle w:val="TextBody"/>
        <w:bidi w:val="0"/>
        <w:jc w:val="left"/>
        <w:rPr>
          <w:b/>
          <w:u w:val="single"/>
          <w:shd w:val="clear" w:fill="FFFF00"/>
        </w:rPr>
      </w:pPr>
      <w:r>
        <w:rPr>
          <w:b/>
          <w:u w:val="single"/>
          <w:shd w:val="clear" w:fill="FFFF00"/>
        </w:rPr>
        <w:t xml:space="preserve">Asiakirjan numero 23216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Henley-on-Todd Regatta (tunnetaan myös nimellä Todd River Race) on venekilpailu, joka järjestetään vuosittain </w:t>
      </w:r>
      <w:r>
        <w:rPr>
          <w:color w:val="A9A9A9"/>
        </w:rPr>
        <w:t xml:space="preserve">Todd-joen tyypillisesti kuivalla hiekkaisella pohjalla Alice Springsissä, Australiassa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Henley on Todd -regatta järjestetään?</w:t>
      </w:r>
    </w:p>
    <w:p>
      <w:pPr>
        <w:pStyle w:val="TextBody"/>
        <w:bidi w:val="0"/>
        <w:jc w:val="left"/>
        <w:rPr>
          <w:b/>
          <w:u w:val="single"/>
          <w:shd w:val="clear" w:fill="FFFF00"/>
        </w:rPr>
      </w:pPr>
      <w:r>
        <w:rPr>
          <w:b/>
          <w:u w:val="single"/>
          <w:shd w:val="clear" w:fill="FFFF00"/>
        </w:rPr>
        <w:t xml:space="preserve">Asiakirjan numero 23217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82"/>
        <w:gridCol w:w="1178"/>
        <w:gridCol w:w="403"/>
        <w:gridCol w:w="2910"/>
        <w:gridCol w:w="3032"/>
      </w:tblGrid>
      <w:tr>
        <w:trPr/>
        <w:tc>
          <w:tcPr>
            <w:tcW w:w="2682" w:type="dxa"/>
            <w:tcBorders/>
            <w:vAlign w:val="center"/>
          </w:tcPr>
          <w:p>
            <w:pPr>
              <w:pStyle w:val="TableHeading"/>
              <w:suppressLineNumbers/>
              <w:bidi w:val="0"/>
              <w:spacing w:before="0" w:after="283"/>
              <w:jc w:val="center"/>
              <w:rPr/>
            </w:pPr>
            <w:r>
              <w:rPr/>
              <w:t xml:space="preserve">Alun perin esitetyt jaksot </w:t>
            </w:r>
          </w:p>
        </w:tc>
        <w:tc>
          <w:tcPr>
            <w:tcW w:w="1178" w:type="dxa"/>
            <w:tcBorders/>
          </w:tcPr>
          <w:p>
            <w:pPr>
              <w:pStyle w:val="TableContents"/>
              <w:bidi w:val="0"/>
              <w:spacing w:before="0" w:after="283"/>
              <w:jc w:val="left"/>
              <w:rPr>
                <w:sz w:val="4"/>
                <w:szCs w:val="4"/>
              </w:rPr>
            </w:pPr>
            <w:r>
              <w:rPr>
                <w:sz w:val="4"/>
                <w:szCs w:val="4"/>
              </w:rPr>
            </w:r>
          </w:p>
        </w:tc>
        <w:tc>
          <w:tcPr>
            <w:tcW w:w="403" w:type="dxa"/>
            <w:tcBorders/>
          </w:tcPr>
          <w:p>
            <w:pPr>
              <w:pStyle w:val="TableContents"/>
              <w:bidi w:val="0"/>
              <w:spacing w:before="0" w:after="283"/>
              <w:jc w:val="left"/>
              <w:rPr>
                <w:sz w:val="4"/>
                <w:szCs w:val="4"/>
              </w:rPr>
            </w:pPr>
            <w:r>
              <w:rPr>
                <w:sz w:val="4"/>
                <w:szCs w:val="4"/>
              </w:rPr>
            </w:r>
          </w:p>
        </w:tc>
        <w:tc>
          <w:tcPr>
            <w:tcW w:w="2910" w:type="dxa"/>
            <w:tcBorders/>
          </w:tcPr>
          <w:p>
            <w:pPr>
              <w:pStyle w:val="TableContents"/>
              <w:bidi w:val="0"/>
              <w:spacing w:before="0" w:after="283"/>
              <w:jc w:val="left"/>
              <w:rPr>
                <w:sz w:val="4"/>
                <w:szCs w:val="4"/>
              </w:rPr>
            </w:pPr>
            <w:r>
              <w:rPr>
                <w:sz w:val="4"/>
                <w:szCs w:val="4"/>
              </w:rPr>
            </w:r>
          </w:p>
        </w:tc>
        <w:tc>
          <w:tcPr>
            <w:tcW w:w="3032" w:type="dxa"/>
            <w:tcBorders/>
          </w:tcPr>
          <w:p>
            <w:pPr>
              <w:pStyle w:val="TableContents"/>
              <w:bidi w:val="0"/>
              <w:spacing w:before="0" w:after="283"/>
              <w:jc w:val="left"/>
              <w:rPr>
                <w:sz w:val="4"/>
                <w:szCs w:val="4"/>
              </w:rPr>
            </w:pPr>
            <w:r>
              <w:rPr>
                <w:sz w:val="4"/>
                <w:szCs w:val="4"/>
              </w:rPr>
            </w:r>
          </w:p>
        </w:tc>
      </w:tr>
      <w:tr>
        <w:trPr/>
        <w:tc>
          <w:tcPr>
            <w:tcW w:w="2682" w:type="dxa"/>
            <w:tcBorders/>
            <w:vAlign w:val="center"/>
          </w:tcPr>
          <w:p>
            <w:pPr>
              <w:pStyle w:val="TableHeading"/>
              <w:suppressLineNumbers/>
              <w:bidi w:val="0"/>
              <w:spacing w:before="0" w:after="283"/>
              <w:jc w:val="center"/>
              <w:rPr/>
            </w:pPr>
            <w:r>
              <w:rPr/>
              <w:t xml:space="preserve">Ensiesitys </w:t>
            </w:r>
          </w:p>
        </w:tc>
        <w:tc>
          <w:tcPr>
            <w:tcW w:w="1178" w:type="dxa"/>
            <w:tcBorders/>
            <w:vAlign w:val="center"/>
          </w:tcPr>
          <w:p>
            <w:pPr>
              <w:pStyle w:val="TableHeading"/>
              <w:suppressLineNumbers/>
              <w:bidi w:val="0"/>
              <w:spacing w:before="0" w:after="283"/>
              <w:jc w:val="center"/>
              <w:rPr/>
            </w:pPr>
            <w:r>
              <w:rPr/>
              <w:t xml:space="preserve">Viimeksi esitetty </w:t>
            </w:r>
          </w:p>
        </w:tc>
        <w:tc>
          <w:tcPr>
            <w:tcW w:w="403" w:type="dxa"/>
            <w:tcBorders/>
          </w:tcPr>
          <w:p>
            <w:pPr>
              <w:pStyle w:val="TableContents"/>
              <w:bidi w:val="0"/>
              <w:spacing w:before="0" w:after="283"/>
              <w:jc w:val="left"/>
              <w:rPr>
                <w:sz w:val="4"/>
                <w:szCs w:val="4"/>
              </w:rPr>
            </w:pPr>
            <w:r>
              <w:rPr>
                <w:sz w:val="4"/>
                <w:szCs w:val="4"/>
              </w:rPr>
            </w:r>
          </w:p>
        </w:tc>
        <w:tc>
          <w:tcPr>
            <w:tcW w:w="2910" w:type="dxa"/>
            <w:tcBorders/>
          </w:tcPr>
          <w:p>
            <w:pPr>
              <w:pStyle w:val="TableContents"/>
              <w:bidi w:val="0"/>
              <w:spacing w:before="0" w:after="283"/>
              <w:jc w:val="left"/>
              <w:rPr>
                <w:sz w:val="4"/>
                <w:szCs w:val="4"/>
              </w:rPr>
            </w:pPr>
            <w:r>
              <w:rPr>
                <w:sz w:val="4"/>
                <w:szCs w:val="4"/>
              </w:rPr>
            </w:r>
          </w:p>
        </w:tc>
        <w:tc>
          <w:tcPr>
            <w:tcW w:w="3032" w:type="dxa"/>
            <w:tcBorders/>
          </w:tcPr>
          <w:p>
            <w:pPr>
              <w:pStyle w:val="TableContents"/>
              <w:bidi w:val="0"/>
              <w:spacing w:before="0" w:after="283"/>
              <w:jc w:val="left"/>
              <w:rPr>
                <w:sz w:val="4"/>
                <w:szCs w:val="4"/>
              </w:rPr>
            </w:pPr>
            <w:r>
              <w:rPr>
                <w:sz w:val="4"/>
                <w:szCs w:val="4"/>
              </w:rPr>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10 </w:t>
            </w:r>
          </w:p>
        </w:tc>
        <w:tc>
          <w:tcPr>
            <w:tcW w:w="2910" w:type="dxa"/>
            <w:tcBorders/>
            <w:vAlign w:val="center"/>
          </w:tcPr>
          <w:p>
            <w:pPr>
              <w:pStyle w:val="TableContents"/>
              <w:bidi w:val="0"/>
              <w:spacing w:before="0" w:after="283"/>
              <w:jc w:val="left"/>
              <w:rPr/>
            </w:pPr>
            <w:r>
              <w:rPr/>
              <w:t xml:space="preserve">12. huhtikuuta 2005 (2005-04-12) </w:t>
            </w:r>
          </w:p>
        </w:tc>
        <w:tc>
          <w:tcPr>
            <w:tcW w:w="3032" w:type="dxa"/>
            <w:tcBorders/>
            <w:vAlign w:val="center"/>
          </w:tcPr>
          <w:p>
            <w:pPr>
              <w:pStyle w:val="TableContents"/>
              <w:bidi w:val="0"/>
              <w:spacing w:before="0" w:after="283"/>
              <w:jc w:val="left"/>
              <w:rPr/>
            </w:pPr>
            <w:r>
              <w:rPr/>
              <w:t xml:space="preserve">14. kesäkuuta 2005 (2005-06-14)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12 </w:t>
            </w:r>
          </w:p>
        </w:tc>
        <w:tc>
          <w:tcPr>
            <w:tcW w:w="2910" w:type="dxa"/>
            <w:tcBorders/>
            <w:vAlign w:val="center"/>
          </w:tcPr>
          <w:p>
            <w:pPr>
              <w:pStyle w:val="TableContents"/>
              <w:bidi w:val="0"/>
              <w:spacing w:before="0" w:after="283"/>
              <w:jc w:val="left"/>
              <w:rPr/>
            </w:pPr>
            <w:r>
              <w:rPr/>
              <w:t xml:space="preserve">28. maaliskuuta 2006 (2006-03-28) </w:t>
            </w:r>
          </w:p>
        </w:tc>
        <w:tc>
          <w:tcPr>
            <w:tcW w:w="3032" w:type="dxa"/>
            <w:tcBorders/>
            <w:vAlign w:val="center"/>
          </w:tcPr>
          <w:p>
            <w:pPr>
              <w:pStyle w:val="TableContents"/>
              <w:bidi w:val="0"/>
              <w:spacing w:before="0" w:after="283"/>
              <w:jc w:val="left"/>
              <w:rPr/>
            </w:pPr>
            <w:r>
              <w:rPr/>
              <w:t xml:space="preserve">13. kesäkuuta 2006 (2006-06-13)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12 </w:t>
            </w:r>
          </w:p>
        </w:tc>
        <w:tc>
          <w:tcPr>
            <w:tcW w:w="2910" w:type="dxa"/>
            <w:tcBorders/>
            <w:vAlign w:val="center"/>
          </w:tcPr>
          <w:p>
            <w:pPr>
              <w:pStyle w:val="TableContents"/>
              <w:bidi w:val="0"/>
              <w:spacing w:before="0" w:after="283"/>
              <w:jc w:val="left"/>
              <w:rPr/>
            </w:pPr>
            <w:r>
              <w:rPr/>
              <w:t xml:space="preserve">3. huhtikuuta 2007 (2007-04-03) </w:t>
            </w:r>
          </w:p>
        </w:tc>
        <w:tc>
          <w:tcPr>
            <w:tcW w:w="3032" w:type="dxa"/>
            <w:tcBorders/>
            <w:vAlign w:val="center"/>
          </w:tcPr>
          <w:p>
            <w:pPr>
              <w:pStyle w:val="TableContents"/>
              <w:bidi w:val="0"/>
              <w:spacing w:before="0" w:after="283"/>
              <w:jc w:val="left"/>
              <w:rPr/>
            </w:pPr>
            <w:r>
              <w:rPr/>
              <w:t xml:space="preserve">19. kesäkuuta 2007 (2007-06-19)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15. huhtikuuta 2008 (2008-04-15) </w:t>
            </w:r>
          </w:p>
        </w:tc>
        <w:tc>
          <w:tcPr>
            <w:tcW w:w="3032" w:type="dxa"/>
            <w:tcBorders/>
            <w:vAlign w:val="center"/>
          </w:tcPr>
          <w:p>
            <w:pPr>
              <w:pStyle w:val="TableContents"/>
              <w:bidi w:val="0"/>
              <w:spacing w:before="0" w:after="283"/>
              <w:jc w:val="left"/>
              <w:rPr/>
            </w:pPr>
            <w:r>
              <w:rPr/>
              <w:t xml:space="preserve">22. heinäkuuta 2008 (2008-07-22)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5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14. huhtikuuta 2009 (2009-04-14) </w:t>
            </w:r>
          </w:p>
        </w:tc>
        <w:tc>
          <w:tcPr>
            <w:tcW w:w="3032" w:type="dxa"/>
            <w:tcBorders/>
            <w:vAlign w:val="center"/>
          </w:tcPr>
          <w:p>
            <w:pPr>
              <w:pStyle w:val="TableContents"/>
              <w:bidi w:val="0"/>
              <w:spacing w:before="0" w:after="283"/>
              <w:jc w:val="left"/>
              <w:rPr/>
            </w:pPr>
            <w:r>
              <w:rPr/>
              <w:t xml:space="preserve">28. heinäkuuta 2009 (2009-07-28)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6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13. huhtikuuta 2010 (2010-04-13) </w:t>
            </w:r>
          </w:p>
        </w:tc>
        <w:tc>
          <w:tcPr>
            <w:tcW w:w="3032" w:type="dxa"/>
            <w:tcBorders/>
            <w:vAlign w:val="center"/>
          </w:tcPr>
          <w:p>
            <w:pPr>
              <w:pStyle w:val="TableContents"/>
              <w:bidi w:val="0"/>
              <w:spacing w:before="0" w:after="283"/>
              <w:jc w:val="left"/>
              <w:rPr/>
            </w:pPr>
            <w:r>
              <w:rPr/>
              <w:t xml:space="preserve">27. heinäkuuta 2010 (2010-07-27)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7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12. huhtikuuta 2011 (2011-04-12) </w:t>
            </w:r>
          </w:p>
        </w:tc>
        <w:tc>
          <w:tcPr>
            <w:tcW w:w="3032" w:type="dxa"/>
            <w:tcBorders/>
            <w:vAlign w:val="center"/>
          </w:tcPr>
          <w:p>
            <w:pPr>
              <w:pStyle w:val="TableContents"/>
              <w:bidi w:val="0"/>
              <w:spacing w:before="0" w:after="283"/>
              <w:jc w:val="left"/>
              <w:rPr/>
            </w:pPr>
            <w:r>
              <w:rPr/>
              <w:t xml:space="preserve">26. heinäkuuta 2011 (2011-07-26)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8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10. huhtikuuta 2012 (2012-04-10) </w:t>
            </w:r>
          </w:p>
        </w:tc>
        <w:tc>
          <w:tcPr>
            <w:tcW w:w="3032" w:type="dxa"/>
            <w:tcBorders/>
            <w:vAlign w:val="center"/>
          </w:tcPr>
          <w:p>
            <w:pPr>
              <w:pStyle w:val="TableContents"/>
              <w:bidi w:val="0"/>
              <w:spacing w:before="0" w:after="283"/>
              <w:jc w:val="left"/>
              <w:rPr/>
            </w:pPr>
            <w:r>
              <w:rPr/>
              <w:t xml:space="preserve">24. heinäkuuta 2012 (2012-07-24)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9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16. huhtikuuta 2013 (2013-04-16) </w:t>
            </w:r>
          </w:p>
        </w:tc>
        <w:tc>
          <w:tcPr>
            <w:tcW w:w="3032" w:type="dxa"/>
            <w:tcBorders/>
            <w:vAlign w:val="center"/>
          </w:tcPr>
          <w:p>
            <w:pPr>
              <w:pStyle w:val="TableContents"/>
              <w:bidi w:val="0"/>
              <w:spacing w:before="0" w:after="283"/>
              <w:jc w:val="left"/>
              <w:rPr/>
            </w:pPr>
            <w:r>
              <w:rPr/>
              <w:t xml:space="preserve">30. heinäkuuta 2013 (2013-07-30)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 </w:t>
            </w:r>
          </w:p>
        </w:tc>
        <w:tc>
          <w:tcPr>
            <w:tcW w:w="403" w:type="dxa"/>
            <w:tcBorders/>
            <w:vAlign w:val="center"/>
          </w:tcPr>
          <w:p>
            <w:pPr>
              <w:pStyle w:val="TableContents"/>
              <w:bidi w:val="0"/>
              <w:spacing w:before="0" w:after="283"/>
              <w:jc w:val="left"/>
              <w:rPr/>
            </w:pPr>
            <w:r>
              <w:rPr/>
              <w:t xml:space="preserve">16 </w:t>
            </w:r>
          </w:p>
        </w:tc>
        <w:tc>
          <w:tcPr>
            <w:tcW w:w="2910" w:type="dxa"/>
            <w:tcBorders/>
            <w:vAlign w:val="center"/>
          </w:tcPr>
          <w:p>
            <w:pPr>
              <w:pStyle w:val="TableContents"/>
              <w:bidi w:val="0"/>
              <w:spacing w:before="0" w:after="283"/>
              <w:jc w:val="left"/>
              <w:rPr/>
            </w:pPr>
            <w:r>
              <w:rPr/>
              <w:t xml:space="preserve">huhtikuu 22, 2014 (2014-04-22) </w:t>
            </w:r>
          </w:p>
        </w:tc>
        <w:tc>
          <w:tcPr>
            <w:tcW w:w="3032" w:type="dxa"/>
            <w:tcBorders/>
            <w:vAlign w:val="center"/>
          </w:tcPr>
          <w:p>
            <w:pPr>
              <w:pStyle w:val="TableContents"/>
              <w:bidi w:val="0"/>
              <w:spacing w:before="0" w:after="283"/>
              <w:jc w:val="left"/>
              <w:rPr/>
            </w:pPr>
            <w:r>
              <w:rPr/>
              <w:t xml:space="preserve">5. elokuuta 2014 (2014-08-05)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11 </w:t>
            </w:r>
          </w:p>
        </w:tc>
        <w:tc>
          <w:tcPr>
            <w:tcW w:w="403" w:type="dxa"/>
            <w:tcBorders/>
            <w:vAlign w:val="center"/>
          </w:tcPr>
          <w:p>
            <w:pPr>
              <w:pStyle w:val="TableContents"/>
              <w:bidi w:val="0"/>
              <w:spacing w:before="0" w:after="283"/>
              <w:jc w:val="left"/>
              <w:rPr/>
            </w:pPr>
            <w:r>
              <w:rPr/>
              <w:t xml:space="preserve">18 </w:t>
            </w:r>
          </w:p>
        </w:tc>
        <w:tc>
          <w:tcPr>
            <w:tcW w:w="2910" w:type="dxa"/>
            <w:tcBorders/>
            <w:vAlign w:val="center"/>
          </w:tcPr>
          <w:p>
            <w:pPr>
              <w:pStyle w:val="TableContents"/>
              <w:bidi w:val="0"/>
              <w:spacing w:before="0" w:after="283"/>
              <w:jc w:val="left"/>
              <w:rPr/>
            </w:pPr>
            <w:r>
              <w:rPr/>
              <w:t xml:space="preserve">14. huhtikuuta 2015 (2015-04-14) </w:t>
            </w:r>
          </w:p>
        </w:tc>
        <w:tc>
          <w:tcPr>
            <w:tcW w:w="3032" w:type="dxa"/>
            <w:tcBorders/>
            <w:vAlign w:val="center"/>
          </w:tcPr>
          <w:p>
            <w:pPr>
              <w:pStyle w:val="TableContents"/>
              <w:bidi w:val="0"/>
              <w:spacing w:before="0" w:after="283"/>
              <w:jc w:val="left"/>
              <w:rPr/>
            </w:pPr>
            <w:r>
              <w:rPr/>
              <w:t xml:space="preserve">18. elokuuta 2015 (2015-08-18)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12 </w:t>
            </w:r>
          </w:p>
        </w:tc>
        <w:tc>
          <w:tcPr>
            <w:tcW w:w="403" w:type="dxa"/>
            <w:tcBorders/>
            <w:vAlign w:val="center"/>
          </w:tcPr>
          <w:p>
            <w:pPr>
              <w:pStyle w:val="TableContents"/>
              <w:bidi w:val="0"/>
              <w:spacing w:before="0" w:after="283"/>
              <w:jc w:val="left"/>
              <w:rPr/>
            </w:pPr>
            <w:r>
              <w:rPr/>
              <w:t xml:space="preserve">18 </w:t>
            </w:r>
          </w:p>
        </w:tc>
        <w:tc>
          <w:tcPr>
            <w:tcW w:w="2910" w:type="dxa"/>
            <w:tcBorders/>
            <w:vAlign w:val="center"/>
          </w:tcPr>
          <w:p>
            <w:pPr>
              <w:pStyle w:val="TableContents"/>
              <w:bidi w:val="0"/>
              <w:spacing w:before="0" w:after="283"/>
              <w:jc w:val="left"/>
              <w:rPr/>
            </w:pPr>
            <w:r>
              <w:rPr/>
              <w:t xml:space="preserve">maaliskuu 29, 2016 (2016-03-29) </w:t>
            </w:r>
          </w:p>
        </w:tc>
        <w:tc>
          <w:tcPr>
            <w:tcW w:w="3032" w:type="dxa"/>
            <w:tcBorders/>
            <w:vAlign w:val="center"/>
          </w:tcPr>
          <w:p>
            <w:pPr>
              <w:pStyle w:val="TableContents"/>
              <w:bidi w:val="0"/>
              <w:spacing w:before="0" w:after="283"/>
              <w:jc w:val="left"/>
              <w:rPr/>
            </w:pPr>
            <w:r>
              <w:rPr/>
              <w:t xml:space="preserve">2. elokuuta 2016 (2016-08-02) </w:t>
            </w:r>
          </w:p>
        </w:tc>
      </w:tr>
      <w:tr>
        <w:trPr/>
        <w:tc>
          <w:tcPr>
            <w:tcW w:w="2682"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13 </w:t>
            </w:r>
          </w:p>
        </w:tc>
        <w:tc>
          <w:tcPr>
            <w:tcW w:w="403" w:type="dxa"/>
            <w:tcBorders/>
            <w:vAlign w:val="center"/>
          </w:tcPr>
          <w:p>
            <w:pPr>
              <w:pStyle w:val="TableContents"/>
              <w:bidi w:val="0"/>
              <w:spacing w:before="0" w:after="283"/>
              <w:jc w:val="left"/>
              <w:rPr/>
            </w:pPr>
            <w:r>
              <w:rPr/>
              <w:t xml:space="preserve">18 </w:t>
            </w:r>
          </w:p>
        </w:tc>
        <w:tc>
          <w:tcPr>
            <w:tcW w:w="2910" w:type="dxa"/>
            <w:tcBorders/>
            <w:vAlign w:val="center"/>
          </w:tcPr>
          <w:p>
            <w:pPr>
              <w:pStyle w:val="TableContents"/>
              <w:bidi w:val="0"/>
              <w:spacing w:before="0" w:after="283"/>
              <w:jc w:val="left"/>
              <w:rPr/>
            </w:pPr>
            <w:r>
              <w:rPr/>
              <w:t xml:space="preserve">11. huhtikuuta 2017 (2017-04-11) </w:t>
            </w:r>
          </w:p>
        </w:tc>
        <w:tc>
          <w:tcPr>
            <w:tcW w:w="3032" w:type="dxa"/>
            <w:tcBorders/>
            <w:vAlign w:val="center"/>
          </w:tcPr>
          <w:p>
            <w:pPr>
              <w:pStyle w:val="TableContents"/>
              <w:bidi w:val="0"/>
              <w:spacing w:before="0" w:after="283"/>
              <w:jc w:val="left"/>
              <w:rPr/>
            </w:pPr>
            <w:r>
              <w:rPr/>
              <w:t xml:space="preserve">TBA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kausi deadliest catch -ohjelmassa</w:t>
      </w:r>
    </w:p>
    <w:p>
      <w:pPr>
        <w:pStyle w:val="TextBody"/>
        <w:bidi w:val="0"/>
        <w:jc w:val="left"/>
        <w:rPr>
          <w:b/>
          <w:u w:val="single"/>
          <w:shd w:val="clear" w:fill="FFFF00"/>
        </w:rPr>
      </w:pPr>
      <w:r>
        <w:rPr>
          <w:b/>
          <w:u w:val="single"/>
          <w:shd w:val="clear" w:fill="FFFF00"/>
        </w:rPr>
        <w:t xml:space="preserve">Asiakirjan numero 23218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Yhdysvalloissa </w:t>
      </w:r>
      <w:r>
        <w:rPr>
          <w:color w:val="A9A9A9"/>
        </w:rPr>
        <w:t xml:space="preserve">19. tammikuuta 2018</w:t>
      </w:r>
      <w:r>
        <w:rPr/>
        <w:t xml:space="preserve">. Se sai negatiivisia arvosteluja kriitikoilta, jotka tuomitsivat kirjoituksen ja näyttelijöiden välisen kemian ja vertasivat sitä negatiivisesti Nicholas Sparksin elokuviin. Yleisön vastaanotto oli kuitenkin positiivisempi, ja elokuva oli vaatimaton lipputulomenestys, joka tuotti 16 miljoonaa dollaria 3,5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forever my girl tuli ulos</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07"/>
        </w:tabs>
        <w:bidi w:val="0"/>
        <w:spacing w:before="0" w:after="0"/>
        <w:ind w:start="707" w:hanging="283"/>
        <w:jc w:val="left"/>
        <w:rPr/>
      </w:pPr>
      <w:r>
        <w:rPr/>
        <w:t xml:space="preserve">Alex Roe (Liam Page -- kantrilaulaja) </w:t>
      </w:r>
    </w:p>
    <w:p>
      <w:pPr>
        <w:pStyle w:val="TextBody"/>
        <w:numPr>
          <w:ilvl w:val="0"/>
          <w:numId w:val="60"/>
        </w:numPr>
        <w:tabs>
          <w:tab w:val="clear" w:pos="1134"/>
          <w:tab w:val="left" w:leader="none" w:pos="707"/>
        </w:tabs>
        <w:bidi w:val="0"/>
        <w:spacing w:before="0" w:after="0"/>
        <w:ind w:start="707" w:hanging="283"/>
        <w:jc w:val="left"/>
        <w:rPr/>
      </w:pPr>
      <w:r>
        <w:rPr/>
        <w:t xml:space="preserve">Jessica Rothe (Josie -- tyttöystävä) </w:t>
      </w:r>
    </w:p>
    <w:p>
      <w:pPr>
        <w:pStyle w:val="TextBody"/>
        <w:numPr>
          <w:ilvl w:val="0"/>
          <w:numId w:val="60"/>
        </w:numPr>
        <w:tabs>
          <w:tab w:val="clear" w:pos="1134"/>
          <w:tab w:val="left" w:leader="none" w:pos="707"/>
        </w:tabs>
        <w:bidi w:val="0"/>
        <w:spacing w:before="0" w:after="0"/>
        <w:ind w:start="707" w:hanging="283"/>
        <w:jc w:val="left"/>
        <w:rPr/>
      </w:pPr>
      <w:r>
        <w:rPr/>
        <w:t xml:space="preserve">Abby Ryder Fortson (Billy -- tytär) </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Travis Tritt </w:t>
      </w:r>
      <w:r>
        <w:rPr/>
        <w:t xml:space="preserve">Waltina </w:t>
      </w:r>
    </w:p>
    <w:p>
      <w:pPr>
        <w:pStyle w:val="TextBody"/>
        <w:numPr>
          <w:ilvl w:val="0"/>
          <w:numId w:val="60"/>
        </w:numPr>
        <w:tabs>
          <w:tab w:val="clear" w:pos="1134"/>
          <w:tab w:val="left" w:leader="none" w:pos="707"/>
        </w:tabs>
        <w:bidi w:val="0"/>
        <w:spacing w:before="0" w:after="0"/>
        <w:ind w:start="707" w:hanging="283"/>
        <w:jc w:val="left"/>
        <w:rPr/>
      </w:pPr>
      <w:r>
        <w:rPr/>
        <w:t xml:space="preserve">Peter Cambor (Sam -- johtaja) </w:t>
      </w:r>
    </w:p>
    <w:p>
      <w:pPr>
        <w:pStyle w:val="TextBody"/>
        <w:numPr>
          <w:ilvl w:val="0"/>
          <w:numId w:val="60"/>
        </w:numPr>
        <w:tabs>
          <w:tab w:val="clear" w:pos="1134"/>
          <w:tab w:val="left" w:leader="none" w:pos="707"/>
        </w:tabs>
        <w:bidi w:val="0"/>
        <w:spacing w:before="0" w:after="0"/>
        <w:ind w:start="707" w:hanging="283"/>
        <w:jc w:val="left"/>
        <w:rPr/>
      </w:pPr>
      <w:r>
        <w:rPr/>
        <w:t xml:space="preserve">Gillian Vigman (Doris -- Julkisuudenhoitaja) </w:t>
      </w:r>
    </w:p>
    <w:p>
      <w:pPr>
        <w:pStyle w:val="TextBody"/>
        <w:numPr>
          <w:ilvl w:val="0"/>
          <w:numId w:val="60"/>
        </w:numPr>
        <w:tabs>
          <w:tab w:val="clear" w:pos="1134"/>
          <w:tab w:val="left" w:leader="none" w:pos="707"/>
        </w:tabs>
        <w:bidi w:val="0"/>
        <w:spacing w:before="0" w:after="0"/>
        <w:ind w:start="707" w:hanging="283"/>
        <w:jc w:val="left"/>
        <w:rPr/>
      </w:pPr>
      <w:r>
        <w:rPr/>
        <w:t xml:space="preserve">Judith Hoag: tohtori Whitman </w:t>
      </w:r>
    </w:p>
    <w:p>
      <w:pPr>
        <w:pStyle w:val="TextBody"/>
        <w:numPr>
          <w:ilvl w:val="0"/>
          <w:numId w:val="60"/>
        </w:numPr>
        <w:tabs>
          <w:tab w:val="clear" w:pos="1134"/>
          <w:tab w:val="left" w:leader="none" w:pos="707"/>
        </w:tabs>
        <w:bidi w:val="0"/>
        <w:spacing w:before="0" w:after="0"/>
        <w:ind w:start="707" w:hanging="283"/>
        <w:jc w:val="left"/>
        <w:rPr/>
      </w:pPr>
      <w:r>
        <w:rPr/>
        <w:t xml:space="preserve">Tyler Riggs - Jake -- Josien veli </w:t>
      </w:r>
    </w:p>
    <w:p>
      <w:pPr>
        <w:pStyle w:val="TextBody"/>
        <w:numPr>
          <w:ilvl w:val="0"/>
          <w:numId w:val="60"/>
        </w:numPr>
        <w:tabs>
          <w:tab w:val="clear" w:pos="1134"/>
          <w:tab w:val="left" w:leader="none" w:pos="707"/>
        </w:tabs>
        <w:bidi w:val="0"/>
        <w:ind w:start="707" w:hanging="283"/>
        <w:jc w:val="left"/>
        <w:rPr/>
      </w:pPr>
      <w:r>
        <w:rPr/>
        <w:t xml:space="preserve">John Benjamin Hickey pastori Brian Page -- Liamin isä (John Benjamin Hickey)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Waltia elokuvassa forever my girl...</w:t>
      </w:r>
    </w:p>
    <w:p>
      <w:pPr>
        <w:pStyle w:val="TextBody"/>
        <w:bidi w:val="0"/>
        <w:jc w:val="left"/>
        <w:rPr>
          <w:b/>
          <w:shd w:val="clear" w:fill="FFFF00"/>
        </w:rPr>
      </w:pPr>
      <w:r>
        <w:rPr>
          <w:b/>
          <w:shd w:val="clear" w:fill="FFFF00"/>
        </w:rPr>
        <w:t xml:space="preserve">Teksti numero 2</w:t>
      </w:r>
    </w:p>
    <w:p>
      <w:pPr>
        <w:pStyle w:val="TextBody"/>
        <w:numPr>
          <w:ilvl w:val="0"/>
          <w:numId w:val="61"/>
        </w:numPr>
        <w:tabs>
          <w:tab w:val="clear" w:pos="1134"/>
          <w:tab w:val="left" w:leader="none" w:pos="720"/>
        </w:tabs>
        <w:bidi w:val="0"/>
        <w:ind w:start="720" w:hanging="283"/>
        <w:jc w:val="left"/>
        <w:rPr/>
      </w:pPr>
      <w:r>
        <w:rPr/>
        <w:t xml:space="preserve">Travis Tritt </w:t>
      </w:r>
      <w:r>
        <w:rPr/>
        <w:t xml:space="preserve">Waltina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Travis tritt näyttelee elokuvassa forever my girl?</w:t>
      </w:r>
    </w:p>
    <w:p>
      <w:pPr>
        <w:pStyle w:val="TextBody"/>
        <w:bidi w:val="0"/>
        <w:jc w:val="left"/>
        <w:rPr>
          <w:b/>
          <w:u w:val="single"/>
          <w:shd w:val="clear" w:fill="FFFF00"/>
        </w:rPr>
      </w:pPr>
      <w:r>
        <w:rPr>
          <w:b/>
          <w:u w:val="single"/>
          <w:shd w:val="clear" w:fill="FFFF00"/>
        </w:rPr>
        <w:t xml:space="preserve">Asiakirjan numero 23219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Kaksoisviritetty vahvistin on viritetty vahvistin, jossa vahvistinvaiheiden välillä on muuntajakytkentä ja jossa sekä ensiö- että toisiokäämien induktanssit viritetään erikseen kondensaattorin avulla kummankin yli. Järjestelmän tuloksena on </w:t>
      </w:r>
      <w:r>
        <w:rPr>
          <w:color w:val="A9A9A9"/>
        </w:rPr>
        <w:t xml:space="preserve">laajempi </w:t>
      </w:r>
      <w:r>
        <w:rPr/>
        <w:t xml:space="preserve">kaistanleveys ja jyrkemmät helmat kuin yhdellä viritetyllä piirillä saavutettaisiin.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kaksinkertaisen viritetyn vahvistimen vaikutus kaistanleveyteen</w:t>
      </w:r>
    </w:p>
    <w:p>
      <w:pPr>
        <w:pStyle w:val="TextBody"/>
        <w:bidi w:val="0"/>
        <w:jc w:val="left"/>
        <w:rPr>
          <w:b/>
          <w:u w:val="single"/>
          <w:shd w:val="clear" w:fill="FFFF00"/>
        </w:rPr>
      </w:pPr>
      <w:r>
        <w:rPr>
          <w:b/>
          <w:u w:val="single"/>
          <w:shd w:val="clear" w:fill="FFFF00"/>
        </w:rPr>
        <w:t xml:space="preserve">Asiakirjan numero 23220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Fysiologisesti Kodiak-karhu on hyvin samankaltainen kuin muut ruskeakarhun alalajit, kuten mantereen harmaakarhu (Ursus arctos horribilis) ja nykyisin sukupuuttoon kuollut kalifornianharmaakarhu (U. a. californicus †), ja </w:t>
      </w:r>
      <w:r>
        <w:rPr>
          <w:color w:val="A9A9A9"/>
        </w:rPr>
        <w:t xml:space="preserve">suurin ero on koko</w:t>
      </w:r>
      <w:r>
        <w:rPr/>
        <w:t xml:space="preserve">. Vaikka eri alueiden ruskeakarhujen koko vaihtelee yleensä suuresti, useimmat painavat yleensä 115-360 kiloa (254-794 lb). Kodiak-karhu sen sijaan saavuttaa yleensä 300-600 kilon (660-1 320 lb) koon, ja sen tiedetään jopa ylittävän 680 kilon (1 500 lb) painon. Tästä suuresta kokovaihtelusta huolimatta Kodiak-karhun ruokavalio ja elämäntapa eivät poikkea suuresti muiden ruskeakarhujen ruokavaliosta ja elämäntavoista.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ruskeakarhun ja kodiakin välillä?</w:t>
      </w:r>
    </w:p>
    <w:p>
      <w:pPr>
        <w:pStyle w:val="TextBody"/>
        <w:bidi w:val="0"/>
        <w:jc w:val="left"/>
        <w:rPr>
          <w:b/>
          <w:u w:val="single"/>
          <w:shd w:val="clear" w:fill="FFFF00"/>
        </w:rPr>
      </w:pPr>
      <w:r>
        <w:rPr>
          <w:b/>
          <w:u w:val="single"/>
          <w:shd w:val="clear" w:fill="FFFF00"/>
        </w:rPr>
        <w:t xml:space="preserve">Asiakirjan numero 23221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782"/>
        <w:gridCol w:w="1594"/>
        <w:gridCol w:w="1384"/>
        <w:gridCol w:w="1162"/>
        <w:gridCol w:w="1132"/>
        <w:gridCol w:w="3330"/>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594" w:type="dxa"/>
            <w:tcBorders/>
            <w:vAlign w:val="center"/>
          </w:tcPr>
          <w:p>
            <w:pPr>
              <w:pStyle w:val="TableHeading"/>
              <w:suppressLineNumbers/>
              <w:bidi w:val="0"/>
              <w:spacing w:before="0" w:after="283"/>
              <w:jc w:val="center"/>
              <w:rPr/>
            </w:pPr>
            <w:r>
              <w:rPr/>
              <w:t xml:space="preserve">Otsikko </w:t>
            </w:r>
          </w:p>
        </w:tc>
        <w:tc>
          <w:tcPr>
            <w:tcW w:w="1384" w:type="dxa"/>
            <w:tcBorders/>
            <w:vAlign w:val="center"/>
          </w:tcPr>
          <w:p>
            <w:pPr>
              <w:pStyle w:val="TableHeading"/>
              <w:suppressLineNumbers/>
              <w:bidi w:val="0"/>
              <w:spacing w:before="0" w:after="283"/>
              <w:jc w:val="center"/>
              <w:rPr/>
            </w:pPr>
            <w:r>
              <w:rPr/>
              <w:t xml:space="preserve">Kirjoittanut </w:t>
            </w:r>
          </w:p>
        </w:tc>
        <w:tc>
          <w:tcPr>
            <w:tcW w:w="1162" w:type="dxa"/>
            <w:tcBorders/>
            <w:vAlign w:val="center"/>
          </w:tcPr>
          <w:p>
            <w:pPr>
              <w:pStyle w:val="TableHeading"/>
              <w:suppressLineNumbers/>
              <w:bidi w:val="0"/>
              <w:spacing w:before="0" w:after="283"/>
              <w:jc w:val="center"/>
              <w:rPr/>
            </w:pPr>
            <w:r>
              <w:rPr/>
              <w:t xml:space="preserve">Kanadan lähetyspäivä </w:t>
            </w:r>
          </w:p>
        </w:tc>
        <w:tc>
          <w:tcPr>
            <w:tcW w:w="1132" w:type="dxa"/>
            <w:tcBorders/>
            <w:vAlign w:val="center"/>
          </w:tcPr>
          <w:p>
            <w:pPr>
              <w:pStyle w:val="TableHeading"/>
              <w:suppressLineNumbers/>
              <w:bidi w:val="0"/>
              <w:spacing w:before="0" w:after="283"/>
              <w:jc w:val="center"/>
              <w:rPr/>
            </w:pPr>
            <w:r>
              <w:rPr/>
              <w:t xml:space="preserve">Yhdysvaltain lähetyspäivä </w:t>
            </w:r>
          </w:p>
        </w:tc>
        <w:tc>
          <w:tcPr>
            <w:tcW w:w="3330" w:type="dxa"/>
            <w:tcBorders/>
            <w:vAlign w:val="center"/>
          </w:tcPr>
          <w:p>
            <w:pPr>
              <w:pStyle w:val="TableHeading"/>
              <w:suppressLineNumbers/>
              <w:bidi w:val="0"/>
              <w:spacing w:before="0" w:after="283"/>
              <w:jc w:val="center"/>
              <w:rPr/>
            </w:pPr>
            <w:r>
              <w:rPr/>
              <w:t xml:space="preserve">Tuotteen koodi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``Ei niin onnellisia leiriläisiä - osa 1'' </w:t>
            </w:r>
          </w:p>
        </w:tc>
        <w:tc>
          <w:tcPr>
            <w:tcW w:w="1384" w:type="dxa"/>
            <w:tcBorders/>
            <w:vAlign w:val="center"/>
          </w:tcPr>
          <w:p>
            <w:pPr>
              <w:pStyle w:val="TableContents"/>
              <w:bidi w:val="0"/>
              <w:spacing w:before="0" w:after="283"/>
              <w:jc w:val="left"/>
              <w:rPr/>
            </w:pPr>
            <w:r>
              <w:rPr/>
              <w:t xml:space="preserve">Jennifer Pertsch </w:t>
            </w:r>
          </w:p>
        </w:tc>
        <w:tc>
          <w:tcPr>
            <w:tcW w:w="1162" w:type="dxa"/>
            <w:tcBorders/>
            <w:vAlign w:val="center"/>
          </w:tcPr>
          <w:p>
            <w:pPr>
              <w:pStyle w:val="TableContents"/>
              <w:bidi w:val="0"/>
              <w:spacing w:before="0" w:after="283"/>
              <w:jc w:val="left"/>
              <w:rPr/>
            </w:pPr>
            <w:r>
              <w:rPr/>
              <w:t xml:space="preserve">8. heinäkuuta 2007 (2007-07-08) </w:t>
            </w:r>
          </w:p>
        </w:tc>
        <w:tc>
          <w:tcPr>
            <w:tcW w:w="1132" w:type="dxa"/>
            <w:tcBorders/>
            <w:vAlign w:val="center"/>
          </w:tcPr>
          <w:p>
            <w:pPr>
              <w:pStyle w:val="TableContents"/>
              <w:bidi w:val="0"/>
              <w:spacing w:before="0" w:after="283"/>
              <w:jc w:val="left"/>
              <w:rPr/>
            </w:pPr>
            <w:r>
              <w:rPr/>
              <w:t xml:space="preserve">5. kesäkuuta 2008 </w:t>
            </w:r>
          </w:p>
        </w:tc>
        <w:tc>
          <w:tcPr>
            <w:tcW w:w="3330" w:type="dxa"/>
            <w:tcBorders/>
            <w:vAlign w:val="center"/>
          </w:tcPr>
          <w:p>
            <w:pPr>
              <w:pStyle w:val="TableContents"/>
              <w:bidi w:val="0"/>
              <w:spacing w:before="0" w:after="283"/>
              <w:jc w:val="left"/>
              <w:rPr/>
            </w:pPr>
            <w:r>
              <w:rPr/>
              <w:t xml:space="preserve">101 Kaksikymmentäkaksi leiriläistä saapuu Wawanakwa-leirille, jossa he viettävät kahdeksan viikkoa vanhalla, rähjäisellä kesäleirillä. Leiriläiset on jaettu kahteen joukkueeseen: Screaming Gophers ja Killer Bass. Screaming Gophers -joukkueeseen kuuluvat Noah, Justin, Katie, Cody, Beth, Trent, Lindsay, Leshawna, Heather, Owen ja Gwen. Killer Bass -ryhmään kuuluvat Ezekiel, Eva, Tyler, Izzy, Sadie, Courtney, Harold, Bridgette, DJ, Geoff ja Duncan. Leiriläiset lähtevät katsomaan, missä he voisivat asua, ja he menevät syömään ja tapaamaan Chef Hatchetia. Sitten leiriläiset lähtevät ensimmäisen haasteensa ensimmäiseen osaan: he hyppäävät 1000 jalan korkuiselta kalliolta hain saastuttamiin vesiin siinä toivossa, että pääsevät turvaan.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``Ei niin onnellisia leiriläisiä - osa 2'' </w:t>
            </w:r>
          </w:p>
        </w:tc>
        <w:tc>
          <w:tcPr>
            <w:tcW w:w="1384" w:type="dxa"/>
            <w:tcBorders/>
            <w:vAlign w:val="center"/>
          </w:tcPr>
          <w:p>
            <w:pPr>
              <w:pStyle w:val="TableContents"/>
              <w:bidi w:val="0"/>
              <w:spacing w:before="0" w:after="283"/>
              <w:jc w:val="left"/>
              <w:rPr/>
            </w:pPr>
            <w:r>
              <w:rPr/>
              <w:t xml:space="preserve">Jennifer Pertsch </w:t>
            </w:r>
          </w:p>
        </w:tc>
        <w:tc>
          <w:tcPr>
            <w:tcW w:w="1162" w:type="dxa"/>
            <w:tcBorders/>
            <w:vAlign w:val="center"/>
          </w:tcPr>
          <w:p>
            <w:pPr>
              <w:pStyle w:val="TableContents"/>
              <w:bidi w:val="0"/>
              <w:spacing w:before="0" w:after="283"/>
              <w:jc w:val="left"/>
              <w:rPr/>
            </w:pPr>
            <w:r>
              <w:rPr/>
              <w:t xml:space="preserve">8. heinäkuuta 2007 (2007-07-08) </w:t>
            </w:r>
          </w:p>
        </w:tc>
        <w:tc>
          <w:tcPr>
            <w:tcW w:w="1132" w:type="dxa"/>
            <w:tcBorders/>
            <w:vAlign w:val="center"/>
          </w:tcPr>
          <w:p>
            <w:pPr>
              <w:pStyle w:val="TableContents"/>
              <w:bidi w:val="0"/>
              <w:spacing w:before="0" w:after="283"/>
              <w:jc w:val="left"/>
              <w:rPr/>
            </w:pPr>
            <w:r>
              <w:rPr/>
              <w:t xml:space="preserve">12. kesäkuuta 2008 </w:t>
            </w:r>
          </w:p>
        </w:tc>
        <w:tc>
          <w:tcPr>
            <w:tcW w:w="3330" w:type="dxa"/>
            <w:tcBorders/>
            <w:vAlign w:val="center"/>
          </w:tcPr>
          <w:p>
            <w:pPr>
              <w:pStyle w:val="TableContents"/>
              <w:bidi w:val="0"/>
              <w:spacing w:before="0" w:after="283"/>
              <w:jc w:val="left"/>
              <w:rPr/>
            </w:pPr>
            <w:r>
              <w:rPr/>
              <w:t xml:space="preserve">102 Joukkueet kohtaavat heti ensimmäisessä haasteessaan: he hyppäävät tuhannen jalan korkuiselta kalliolta pienelle turvavyöhykkeelle, jota ympäröivät haiden saastuttamat vedet, ja rakentavat sitten poreammeen puusta. Toinen joukkue sitoutuu melko nopeasti, kun taas toinen kamppailee yhteistyöstä. Lopulta häviäjäjoukkueen Courtney joutuu hakkuulohkolle, mutta hänen joukkuetoverinsa kiihkoilevat näkemykset saavat Ezekielin äänestämään itsensä ulos.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"The Big Sleep </w:t>
            </w:r>
          </w:p>
        </w:tc>
        <w:tc>
          <w:tcPr>
            <w:tcW w:w="1384" w:type="dxa"/>
            <w:tcBorders/>
            <w:vAlign w:val="center"/>
          </w:tcPr>
          <w:p>
            <w:pPr>
              <w:pStyle w:val="TableContents"/>
              <w:bidi w:val="0"/>
              <w:spacing w:before="0" w:after="283"/>
              <w:jc w:val="left"/>
              <w:rPr/>
            </w:pPr>
            <w:r>
              <w:rPr/>
              <w:t xml:space="preserve">Nicole Demerse </w:t>
            </w:r>
          </w:p>
        </w:tc>
        <w:tc>
          <w:tcPr>
            <w:tcW w:w="1162" w:type="dxa"/>
            <w:tcBorders/>
            <w:vAlign w:val="center"/>
          </w:tcPr>
          <w:p>
            <w:pPr>
              <w:pStyle w:val="TableContents"/>
              <w:bidi w:val="0"/>
              <w:spacing w:before="0" w:after="283"/>
              <w:jc w:val="left"/>
              <w:rPr/>
            </w:pPr>
            <w:r>
              <w:rPr/>
              <w:t xml:space="preserve">15. heinäkuuta 2007 (2007-07-15) </w:t>
            </w:r>
          </w:p>
        </w:tc>
        <w:tc>
          <w:tcPr>
            <w:tcW w:w="1132" w:type="dxa"/>
            <w:tcBorders/>
            <w:vAlign w:val="center"/>
          </w:tcPr>
          <w:p>
            <w:pPr>
              <w:pStyle w:val="TableContents"/>
              <w:bidi w:val="0"/>
              <w:spacing w:before="0" w:after="283"/>
              <w:jc w:val="left"/>
              <w:rPr/>
            </w:pPr>
            <w:r>
              <w:rPr/>
              <w:t xml:space="preserve">19. kesäkuuta 2008 </w:t>
            </w:r>
          </w:p>
        </w:tc>
        <w:tc>
          <w:tcPr>
            <w:tcW w:w="3330" w:type="dxa"/>
            <w:tcBorders/>
            <w:vAlign w:val="center"/>
          </w:tcPr>
          <w:p>
            <w:pPr>
              <w:pStyle w:val="TableContents"/>
              <w:bidi w:val="0"/>
              <w:spacing w:before="0" w:after="283"/>
              <w:jc w:val="left"/>
              <w:rPr/>
            </w:pPr>
            <w:r>
              <w:rPr/>
              <w:t xml:space="preserve">103 Kaksi joukkuetta kilpailee kahdenkymmenen kilometrin juoksussa ja buffetin syömiskilpailussa, mutta huomaavat, että heidän todellinen haasteensa on "herätyskilpailu", jossa testataan, kuka pysyy hereillä pisimpään. Gwen ja Trent alkavat lähentyä toisiaan, kun taas toinen muodostaa ensimmäisen liiton. Lopulta vastajoukkueen jäsen sabotoi Evaa, ja hänestä tulee toinen leiriläinen, jonka joukkue äänestää ulos. </w:t>
            </w:r>
          </w:p>
        </w:tc>
      </w:tr>
      <w:tr>
        <w:trPr/>
        <w:tc>
          <w:tcPr>
            <w:tcW w:w="821"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``Dodgebrawl'' </w:t>
            </w:r>
          </w:p>
        </w:tc>
        <w:tc>
          <w:tcPr>
            <w:tcW w:w="1384" w:type="dxa"/>
            <w:tcBorders/>
            <w:vAlign w:val="center"/>
          </w:tcPr>
          <w:p>
            <w:pPr>
              <w:pStyle w:val="TableContents"/>
              <w:bidi w:val="0"/>
              <w:spacing w:before="0" w:after="283"/>
              <w:jc w:val="left"/>
              <w:rPr/>
            </w:pPr>
            <w:r>
              <w:rPr/>
              <w:t xml:space="preserve">Alex Nussbaum </w:t>
            </w:r>
          </w:p>
        </w:tc>
        <w:tc>
          <w:tcPr>
            <w:tcW w:w="1162" w:type="dxa"/>
            <w:tcBorders/>
            <w:vAlign w:val="center"/>
          </w:tcPr>
          <w:p>
            <w:pPr>
              <w:pStyle w:val="TableContents"/>
              <w:bidi w:val="0"/>
              <w:spacing w:before="0" w:after="283"/>
              <w:jc w:val="left"/>
              <w:rPr/>
            </w:pPr>
            <w:r>
              <w:rPr/>
              <w:t xml:space="preserve">22. heinäkuuta 2007 (2007-07-22) </w:t>
            </w:r>
          </w:p>
        </w:tc>
        <w:tc>
          <w:tcPr>
            <w:tcW w:w="1132" w:type="dxa"/>
            <w:tcBorders/>
            <w:vAlign w:val="center"/>
          </w:tcPr>
          <w:p>
            <w:pPr>
              <w:pStyle w:val="TableContents"/>
              <w:bidi w:val="0"/>
              <w:spacing w:before="0" w:after="283"/>
              <w:jc w:val="left"/>
              <w:rPr/>
            </w:pPr>
            <w:r>
              <w:rPr/>
              <w:t xml:space="preserve">26. kesäkuuta 2008 </w:t>
            </w:r>
          </w:p>
        </w:tc>
        <w:tc>
          <w:tcPr>
            <w:tcW w:w="3330" w:type="dxa"/>
            <w:tcBorders/>
            <w:vAlign w:val="center"/>
          </w:tcPr>
          <w:p>
            <w:pPr>
              <w:pStyle w:val="TableContents"/>
              <w:bidi w:val="0"/>
              <w:spacing w:before="0" w:after="283"/>
              <w:jc w:val="left"/>
              <w:rPr/>
            </w:pPr>
            <w:r>
              <w:rPr/>
              <w:t xml:space="preserve">104 Kaksi joukkuetta osallistuu viiden kierroksen polttopallopeliin. Owenin ja Codyn yllättävien taitojen ansiosta toinen joukkue dominoi toista joukkuetta - kunnes Duncan joutuu ottamaan vastustajajoukkueen johtoonsa, mikä kääntää pelin kulun. Lopulta Harold ratkaisee joukkueensa lopputuloksen. Noah suljetaan pois, koska hän ei auttanut ja heitti joukkueelleen pelkkää sarkasmia. </w:t>
            </w:r>
          </w:p>
        </w:tc>
      </w:tr>
      <w:tr>
        <w:trPr/>
        <w:tc>
          <w:tcPr>
            <w:tcW w:w="821" w:type="dxa"/>
            <w:tcBorders/>
            <w:vAlign w:val="center"/>
          </w:tcPr>
          <w:p>
            <w:pPr>
              <w:pStyle w:val="TableHeading"/>
              <w:suppressLineNumbers/>
              <w:bidi w:val="0"/>
              <w:spacing w:before="0" w:after="283"/>
              <w:jc w:val="center"/>
              <w:rPr/>
            </w:pPr>
            <w:r>
              <w:rPr/>
              <w:t xml:space="preserve">5 </w:t>
            </w:r>
          </w:p>
        </w:tc>
        <w:tc>
          <w:tcPr>
            <w:tcW w:w="782" w:type="dxa"/>
            <w:tcBorders/>
            <w:vAlign w:val="center"/>
          </w:tcPr>
          <w:p>
            <w:pPr>
              <w:pStyle w:val="TableContents"/>
              <w:bidi w:val="0"/>
              <w:spacing w:before="0" w:after="283"/>
              <w:jc w:val="left"/>
              <w:rPr/>
            </w:pPr>
            <w:r>
              <w:rPr/>
              <w:t xml:space="preserve">5 </w:t>
            </w:r>
          </w:p>
        </w:tc>
        <w:tc>
          <w:tcPr>
            <w:tcW w:w="1594" w:type="dxa"/>
            <w:tcBorders/>
            <w:vAlign w:val="center"/>
          </w:tcPr>
          <w:p>
            <w:pPr>
              <w:pStyle w:val="TableContents"/>
              <w:bidi w:val="0"/>
              <w:spacing w:before="0" w:after="283"/>
              <w:jc w:val="left"/>
              <w:rPr/>
            </w:pPr>
            <w:r>
              <w:rPr/>
              <w:t xml:space="preserve">``Ei aivan kuuluisa'' </w:t>
            </w:r>
          </w:p>
        </w:tc>
        <w:tc>
          <w:tcPr>
            <w:tcW w:w="1384" w:type="dxa"/>
            <w:tcBorders/>
            <w:vAlign w:val="center"/>
          </w:tcPr>
          <w:p>
            <w:pPr>
              <w:pStyle w:val="TableContents"/>
              <w:bidi w:val="0"/>
              <w:spacing w:before="0" w:after="283"/>
              <w:jc w:val="left"/>
              <w:rPr/>
            </w:pPr>
            <w:r>
              <w:rPr/>
              <w:t xml:space="preserve">Jennifer Cowan </w:t>
            </w:r>
          </w:p>
        </w:tc>
        <w:tc>
          <w:tcPr>
            <w:tcW w:w="1162" w:type="dxa"/>
            <w:tcBorders/>
            <w:vAlign w:val="center"/>
          </w:tcPr>
          <w:p>
            <w:pPr>
              <w:pStyle w:val="TableContents"/>
              <w:bidi w:val="0"/>
              <w:spacing w:before="0" w:after="283"/>
              <w:jc w:val="left"/>
              <w:rPr/>
            </w:pPr>
            <w:r>
              <w:rPr/>
              <w:t xml:space="preserve">29. heinäkuuta 2007 (2007-07-29) </w:t>
            </w:r>
          </w:p>
        </w:tc>
        <w:tc>
          <w:tcPr>
            <w:tcW w:w="1132" w:type="dxa"/>
            <w:tcBorders/>
            <w:vAlign w:val="center"/>
          </w:tcPr>
          <w:p>
            <w:pPr>
              <w:pStyle w:val="TableContents"/>
              <w:bidi w:val="0"/>
              <w:spacing w:before="0" w:after="283"/>
              <w:jc w:val="left"/>
              <w:rPr/>
            </w:pPr>
            <w:r>
              <w:rPr/>
              <w:t xml:space="preserve">3. heinäkuuta 2008 </w:t>
            </w:r>
          </w:p>
        </w:tc>
        <w:tc>
          <w:tcPr>
            <w:tcW w:w="3330" w:type="dxa"/>
            <w:tcBorders/>
            <w:vAlign w:val="center"/>
          </w:tcPr>
          <w:p>
            <w:pPr>
              <w:pStyle w:val="TableContents"/>
              <w:bidi w:val="0"/>
              <w:spacing w:before="0" w:after="283"/>
              <w:jc w:val="left"/>
              <w:rPr/>
            </w:pPr>
            <w:r>
              <w:rPr/>
              <w:t xml:space="preserve">105 Kaksi joukkuetta osallistuu kykykilpailuun, ja Gwenin ja Heatherin välinen kilpailu kasvaa nopeasti järkyttävän tapahtuman jälkeen. Yhden joukkueen Justinin ja Trentin ja toisen joukkueen kahden katastrofin jälkeen kaikki näyttää menetetyltä, sillä Harold vetää yllättäen esiin hämmästyttävän lahjakkuuden ja antaa joukkueelleen voiton. Heather huijaa joitakin muita joukkuetovereitaan äänestämään Justinin pois. </w:t>
            </w:r>
          </w:p>
        </w:tc>
      </w:tr>
      <w:tr>
        <w:trPr/>
        <w:tc>
          <w:tcPr>
            <w:tcW w:w="821" w:type="dxa"/>
            <w:tcBorders/>
            <w:vAlign w:val="center"/>
          </w:tcPr>
          <w:p>
            <w:pPr>
              <w:pStyle w:val="TableHeading"/>
              <w:suppressLineNumbers/>
              <w:bidi w:val="0"/>
              <w:spacing w:before="0" w:after="283"/>
              <w:jc w:val="center"/>
              <w:rPr/>
            </w:pPr>
            <w:r>
              <w:rPr/>
              <w:t xml:space="preserve">6 </w:t>
            </w:r>
          </w:p>
        </w:tc>
        <w:tc>
          <w:tcPr>
            <w:tcW w:w="782" w:type="dxa"/>
            <w:tcBorders/>
            <w:vAlign w:val="center"/>
          </w:tcPr>
          <w:p>
            <w:pPr>
              <w:pStyle w:val="TableContents"/>
              <w:bidi w:val="0"/>
              <w:spacing w:before="0" w:after="283"/>
              <w:jc w:val="left"/>
              <w:rPr/>
            </w:pPr>
            <w:r>
              <w:rPr/>
              <w:t xml:space="preserve">6 </w:t>
            </w:r>
          </w:p>
        </w:tc>
        <w:tc>
          <w:tcPr>
            <w:tcW w:w="1594" w:type="dxa"/>
            <w:tcBorders/>
            <w:vAlign w:val="center"/>
          </w:tcPr>
          <w:p>
            <w:pPr>
              <w:pStyle w:val="TableContents"/>
              <w:bidi w:val="0"/>
              <w:spacing w:before="0" w:after="283"/>
              <w:jc w:val="left"/>
              <w:rPr/>
            </w:pPr>
            <w:r>
              <w:rPr/>
              <w:t xml:space="preserve">"Surkea ulkoilma"... </w:t>
            </w:r>
          </w:p>
        </w:tc>
        <w:tc>
          <w:tcPr>
            <w:tcW w:w="1384" w:type="dxa"/>
            <w:tcBorders/>
            <w:vAlign w:val="center"/>
          </w:tcPr>
          <w:p>
            <w:pPr>
              <w:pStyle w:val="TableContents"/>
              <w:bidi w:val="0"/>
              <w:spacing w:before="0" w:after="283"/>
              <w:jc w:val="left"/>
              <w:rPr/>
            </w:pPr>
            <w:r>
              <w:rPr/>
              <w:t xml:space="preserve">Jennifer Pertsch </w:t>
            </w:r>
          </w:p>
        </w:tc>
        <w:tc>
          <w:tcPr>
            <w:tcW w:w="1162" w:type="dxa"/>
            <w:tcBorders/>
            <w:vAlign w:val="center"/>
          </w:tcPr>
          <w:p>
            <w:pPr>
              <w:pStyle w:val="TableContents"/>
              <w:bidi w:val="0"/>
              <w:spacing w:before="0" w:after="283"/>
              <w:jc w:val="left"/>
              <w:rPr/>
            </w:pPr>
            <w:r>
              <w:rPr/>
              <w:t xml:space="preserve">5. elokuuta 2007 (2007-08-05) </w:t>
            </w:r>
          </w:p>
        </w:tc>
        <w:tc>
          <w:tcPr>
            <w:tcW w:w="1132" w:type="dxa"/>
            <w:tcBorders/>
            <w:vAlign w:val="center"/>
          </w:tcPr>
          <w:p>
            <w:pPr>
              <w:pStyle w:val="TableContents"/>
              <w:bidi w:val="0"/>
              <w:spacing w:before="0" w:after="283"/>
              <w:jc w:val="left"/>
              <w:rPr/>
            </w:pPr>
            <w:r>
              <w:rPr/>
              <w:t xml:space="preserve">10. heinäkuuta 2008 </w:t>
            </w:r>
          </w:p>
        </w:tc>
        <w:tc>
          <w:tcPr>
            <w:tcW w:w="3330" w:type="dxa"/>
            <w:tcBorders/>
            <w:vAlign w:val="center"/>
          </w:tcPr>
          <w:p>
            <w:pPr>
              <w:pStyle w:val="TableContents"/>
              <w:bidi w:val="0"/>
              <w:spacing w:before="0" w:after="283"/>
              <w:jc w:val="left"/>
              <w:rPr/>
            </w:pPr>
            <w:r>
              <w:rPr/>
              <w:t xml:space="preserve">106 Kahden joukkueen on vietettävä kokonainen yö yksin metsässä. Kun kaksi joukkuetoveria eksyy metsään ja aloittaa tappelun, joka vaarantaa heidän ystävyytensä, Izzy tekee kepposen joukkueelleen. Kaikkien näiden tapahtumien keskellä alkaa valitettava sadekuuro, joka jättää molemmat joukkueet ilman suojaa. Katie äänestetään pois saarelta, mikä jättää Sadien surulliseksi. </w:t>
            </w:r>
          </w:p>
        </w:tc>
      </w:tr>
      <w:tr>
        <w:trPr/>
        <w:tc>
          <w:tcPr>
            <w:tcW w:w="821" w:type="dxa"/>
            <w:tcBorders/>
            <w:vAlign w:val="center"/>
          </w:tcPr>
          <w:p>
            <w:pPr>
              <w:pStyle w:val="TableHeading"/>
              <w:suppressLineNumbers/>
              <w:bidi w:val="0"/>
              <w:spacing w:before="0" w:after="283"/>
              <w:jc w:val="center"/>
              <w:rPr/>
            </w:pPr>
            <w:r>
              <w:rPr/>
              <w:t xml:space="preserve">7 </w:t>
            </w:r>
          </w:p>
        </w:tc>
        <w:tc>
          <w:tcPr>
            <w:tcW w:w="782" w:type="dxa"/>
            <w:tcBorders/>
            <w:vAlign w:val="center"/>
          </w:tcPr>
          <w:p>
            <w:pPr>
              <w:pStyle w:val="TableContents"/>
              <w:bidi w:val="0"/>
              <w:spacing w:before="0" w:after="283"/>
              <w:jc w:val="left"/>
              <w:rPr/>
            </w:pPr>
            <w:r>
              <w:rPr/>
              <w:t xml:space="preserve">7 </w:t>
            </w:r>
          </w:p>
        </w:tc>
        <w:tc>
          <w:tcPr>
            <w:tcW w:w="1594" w:type="dxa"/>
            <w:tcBorders/>
            <w:vAlign w:val="center"/>
          </w:tcPr>
          <w:p>
            <w:pPr>
              <w:pStyle w:val="TableContents"/>
              <w:bidi w:val="0"/>
              <w:spacing w:before="0" w:after="283"/>
              <w:jc w:val="left"/>
              <w:rPr/>
            </w:pPr>
            <w:r>
              <w:rPr/>
              <w:t xml:space="preserve">``Kammotekijä'' </w:t>
            </w:r>
          </w:p>
        </w:tc>
        <w:tc>
          <w:tcPr>
            <w:tcW w:w="1384" w:type="dxa"/>
            <w:tcBorders/>
            <w:vAlign w:val="center"/>
          </w:tcPr>
          <w:p>
            <w:pPr>
              <w:pStyle w:val="TableContents"/>
              <w:bidi w:val="0"/>
              <w:spacing w:before="0" w:after="283"/>
              <w:jc w:val="left"/>
              <w:rPr/>
            </w:pPr>
            <w:r>
              <w:rPr/>
              <w:t xml:space="preserve">Shelley Scarrow </w:t>
            </w:r>
          </w:p>
        </w:tc>
        <w:tc>
          <w:tcPr>
            <w:tcW w:w="1162" w:type="dxa"/>
            <w:tcBorders/>
            <w:vAlign w:val="center"/>
          </w:tcPr>
          <w:p>
            <w:pPr>
              <w:pStyle w:val="TableContents"/>
              <w:bidi w:val="0"/>
              <w:spacing w:before="0" w:after="283"/>
              <w:jc w:val="left"/>
              <w:rPr/>
            </w:pPr>
            <w:r>
              <w:rPr/>
              <w:t xml:space="preserve">12. elokuuta 2007 (2007-08-12) </w:t>
            </w:r>
          </w:p>
        </w:tc>
        <w:tc>
          <w:tcPr>
            <w:tcW w:w="1132" w:type="dxa"/>
            <w:tcBorders/>
            <w:vAlign w:val="center"/>
          </w:tcPr>
          <w:p>
            <w:pPr>
              <w:pStyle w:val="TableContents"/>
              <w:bidi w:val="0"/>
              <w:spacing w:before="0" w:after="283"/>
              <w:jc w:val="left"/>
              <w:rPr/>
            </w:pPr>
            <w:r>
              <w:rPr/>
              <w:t xml:space="preserve">17. heinäkuuta 2008 </w:t>
            </w:r>
          </w:p>
        </w:tc>
        <w:tc>
          <w:tcPr>
            <w:tcW w:w="3330" w:type="dxa"/>
            <w:tcBorders/>
            <w:vAlign w:val="center"/>
          </w:tcPr>
          <w:p>
            <w:pPr>
              <w:pStyle w:val="TableContents"/>
              <w:bidi w:val="0"/>
              <w:spacing w:before="0" w:after="283"/>
              <w:jc w:val="left"/>
              <w:rPr/>
            </w:pPr>
            <w:r>
              <w:rPr/>
              <w:t xml:space="preserve">107 Keskustelu peloista muuttuu pelon kohtaamishaasteeksi, kiitos kuuntelijoiden. Suurin osa leiriläisistä voittaa pelkonsa, mutta muutama muu ei pärjää yhtä hyvin. Tyler äänestetään ulos, koska hän ei uskalla kohdata pelkoaan. </w:t>
            </w:r>
          </w:p>
        </w:tc>
      </w:tr>
      <w:tr>
        <w:trPr/>
        <w:tc>
          <w:tcPr>
            <w:tcW w:w="821" w:type="dxa"/>
            <w:tcBorders/>
            <w:vAlign w:val="center"/>
          </w:tcPr>
          <w:p>
            <w:pPr>
              <w:pStyle w:val="TableHeading"/>
              <w:suppressLineNumbers/>
              <w:bidi w:val="0"/>
              <w:spacing w:before="0" w:after="283"/>
              <w:jc w:val="center"/>
              <w:rPr/>
            </w:pPr>
            <w:r>
              <w:rPr/>
              <w:t xml:space="preserve">8 </w:t>
            </w:r>
          </w:p>
        </w:tc>
        <w:tc>
          <w:tcPr>
            <w:tcW w:w="782" w:type="dxa"/>
            <w:tcBorders/>
            <w:vAlign w:val="center"/>
          </w:tcPr>
          <w:p>
            <w:pPr>
              <w:pStyle w:val="TableContents"/>
              <w:bidi w:val="0"/>
              <w:spacing w:before="0" w:after="283"/>
              <w:jc w:val="left"/>
              <w:rPr/>
            </w:pPr>
            <w:r>
              <w:rPr/>
              <w:t xml:space="preserve">8 </w:t>
            </w:r>
          </w:p>
        </w:tc>
        <w:tc>
          <w:tcPr>
            <w:tcW w:w="1594" w:type="dxa"/>
            <w:tcBorders/>
            <w:vAlign w:val="center"/>
          </w:tcPr>
          <w:p>
            <w:pPr>
              <w:pStyle w:val="TableContents"/>
              <w:bidi w:val="0"/>
              <w:spacing w:before="0" w:after="283"/>
              <w:jc w:val="left"/>
              <w:rPr/>
            </w:pPr>
            <w:r>
              <w:rPr/>
              <w:t xml:space="preserve">"Up The Creek </w:t>
            </w:r>
          </w:p>
        </w:tc>
        <w:tc>
          <w:tcPr>
            <w:tcW w:w="1384" w:type="dxa"/>
            <w:tcBorders/>
            <w:vAlign w:val="center"/>
          </w:tcPr>
          <w:p>
            <w:pPr>
              <w:pStyle w:val="TableContents"/>
              <w:bidi w:val="0"/>
              <w:spacing w:before="0" w:after="283"/>
              <w:jc w:val="left"/>
              <w:rPr/>
            </w:pPr>
            <w:r>
              <w:rPr/>
              <w:t xml:space="preserve">Alex Nussbaum </w:t>
            </w:r>
          </w:p>
        </w:tc>
        <w:tc>
          <w:tcPr>
            <w:tcW w:w="1162" w:type="dxa"/>
            <w:tcBorders/>
            <w:vAlign w:val="center"/>
          </w:tcPr>
          <w:p>
            <w:pPr>
              <w:pStyle w:val="TableContents"/>
              <w:bidi w:val="0"/>
              <w:spacing w:before="0" w:after="283"/>
              <w:jc w:val="left"/>
              <w:rPr/>
            </w:pPr>
            <w:r>
              <w:rPr/>
              <w:t xml:space="preserve">19. elokuuta 2007 (2007-08-19) </w:t>
            </w:r>
          </w:p>
        </w:tc>
        <w:tc>
          <w:tcPr>
            <w:tcW w:w="1132" w:type="dxa"/>
            <w:tcBorders/>
            <w:vAlign w:val="center"/>
          </w:tcPr>
          <w:p>
            <w:pPr>
              <w:pStyle w:val="TableContents"/>
              <w:bidi w:val="0"/>
              <w:spacing w:before="0" w:after="283"/>
              <w:jc w:val="left"/>
              <w:rPr/>
            </w:pPr>
            <w:r>
              <w:rPr/>
              <w:t xml:space="preserve">24. heinäkuuta 2008 </w:t>
            </w:r>
          </w:p>
        </w:tc>
        <w:tc>
          <w:tcPr>
            <w:tcW w:w="3330" w:type="dxa"/>
            <w:tcBorders/>
            <w:vAlign w:val="center"/>
          </w:tcPr>
          <w:p>
            <w:pPr>
              <w:pStyle w:val="TableContents"/>
              <w:bidi w:val="0"/>
              <w:spacing w:before="0" w:after="283"/>
              <w:jc w:val="left"/>
              <w:rPr/>
            </w:pPr>
            <w:r>
              <w:rPr/>
              <w:t xml:space="preserve">108 Molemmat joukkueet vievät kanootit läheiselle saarelle ja rakentavat pelastustulet. Trent ja Gwen lähentyvät toisiaan Codyn väliintulon ansiosta, ja epätodennäköinen kumppanuus voittaa lopulta joukkueensa. Samaan aikaan Bridgette alkaa vastailla ihastuksensa tunteisiin surkuhupaisasta lahjasta huolimatta. Seurauksista tietämättä Beth poimii kirotun idolin, joka ``kiroaa'' hänen joukkueensa, kun taas Izzyn menneisyys saa hänet kiinni aiheuttaen äkillisen karsinnan. </w:t>
            </w:r>
          </w:p>
        </w:tc>
      </w:tr>
      <w:tr>
        <w:trPr/>
        <w:tc>
          <w:tcPr>
            <w:tcW w:w="821" w:type="dxa"/>
            <w:tcBorders/>
            <w:vAlign w:val="center"/>
          </w:tcPr>
          <w:p>
            <w:pPr>
              <w:pStyle w:val="TableHeading"/>
              <w:suppressLineNumbers/>
              <w:bidi w:val="0"/>
              <w:spacing w:before="0" w:after="283"/>
              <w:jc w:val="center"/>
              <w:rPr/>
            </w:pPr>
            <w:r>
              <w:rPr/>
              <w:t xml:space="preserve">9 </w:t>
            </w:r>
          </w:p>
        </w:tc>
        <w:tc>
          <w:tcPr>
            <w:tcW w:w="782" w:type="dxa"/>
            <w:tcBorders/>
            <w:vAlign w:val="center"/>
          </w:tcPr>
          <w:p>
            <w:pPr>
              <w:pStyle w:val="TableContents"/>
              <w:bidi w:val="0"/>
              <w:spacing w:before="0" w:after="283"/>
              <w:jc w:val="left"/>
              <w:rPr/>
            </w:pPr>
            <w:r>
              <w:rPr/>
              <w:t xml:space="preserve">9 </w:t>
            </w:r>
          </w:p>
        </w:tc>
        <w:tc>
          <w:tcPr>
            <w:tcW w:w="1594" w:type="dxa"/>
            <w:tcBorders/>
            <w:vAlign w:val="center"/>
          </w:tcPr>
          <w:p>
            <w:pPr>
              <w:pStyle w:val="TableContents"/>
              <w:bidi w:val="0"/>
              <w:spacing w:before="0" w:after="283"/>
              <w:jc w:val="left"/>
              <w:rPr/>
            </w:pPr>
            <w:r>
              <w:rPr/>
              <w:t xml:space="preserve">``Paintball Deer Hunter'' </w:t>
            </w:r>
          </w:p>
        </w:tc>
        <w:tc>
          <w:tcPr>
            <w:tcW w:w="1384" w:type="dxa"/>
            <w:tcBorders/>
            <w:vAlign w:val="center"/>
          </w:tcPr>
          <w:p>
            <w:pPr>
              <w:pStyle w:val="TableContents"/>
              <w:bidi w:val="0"/>
              <w:spacing w:before="0" w:after="283"/>
              <w:jc w:val="left"/>
              <w:rPr/>
            </w:pPr>
            <w:r>
              <w:rPr/>
              <w:t xml:space="preserve">Shelley Scarrow </w:t>
            </w:r>
          </w:p>
        </w:tc>
        <w:tc>
          <w:tcPr>
            <w:tcW w:w="1162" w:type="dxa"/>
            <w:tcBorders/>
            <w:vAlign w:val="center"/>
          </w:tcPr>
          <w:p>
            <w:pPr>
              <w:pStyle w:val="TableContents"/>
              <w:bidi w:val="0"/>
              <w:spacing w:before="0" w:after="283"/>
              <w:jc w:val="left"/>
              <w:rPr/>
            </w:pPr>
            <w:r>
              <w:rPr/>
              <w:t xml:space="preserve">26. elokuuta 2007 (2007-08-26) </w:t>
            </w:r>
          </w:p>
        </w:tc>
        <w:tc>
          <w:tcPr>
            <w:tcW w:w="1132" w:type="dxa"/>
            <w:tcBorders/>
            <w:vAlign w:val="center"/>
          </w:tcPr>
          <w:p>
            <w:pPr>
              <w:pStyle w:val="TableContents"/>
              <w:bidi w:val="0"/>
              <w:spacing w:before="0" w:after="283"/>
              <w:jc w:val="left"/>
              <w:rPr/>
            </w:pPr>
            <w:r>
              <w:rPr/>
              <w:t xml:space="preserve">31. heinäkuuta 2008 </w:t>
            </w:r>
          </w:p>
        </w:tc>
        <w:tc>
          <w:tcPr>
            <w:tcW w:w="3330" w:type="dxa"/>
            <w:tcBorders/>
            <w:vAlign w:val="center"/>
          </w:tcPr>
          <w:p>
            <w:pPr>
              <w:pStyle w:val="TableContents"/>
              <w:bidi w:val="0"/>
              <w:spacing w:before="0" w:after="283"/>
              <w:jc w:val="left"/>
              <w:rPr/>
            </w:pPr>
            <w:r>
              <w:rPr/>
              <w:t xml:space="preserve">109 Kaksi joukkuetta kilpailee paintball-kilpailussa, jossa kummankin joukkueen jäsenet jaetaan "metsästäjiin" ja "hirvieläimiin". Liittoutuman Beth asettuu vastustamaan mehiläiskuningattaren johtajaa, minkä vuoksi hänen joukkueensa häviää. Lisäksi Cody äänestetään ulos, kun karhu raatelee häntä raa'asti. </w:t>
            </w:r>
          </w:p>
        </w:tc>
      </w:tr>
      <w:tr>
        <w:trPr/>
        <w:tc>
          <w:tcPr>
            <w:tcW w:w="821" w:type="dxa"/>
            <w:tcBorders/>
            <w:vAlign w:val="center"/>
          </w:tcPr>
          <w:p>
            <w:pPr>
              <w:pStyle w:val="TableHeading"/>
              <w:suppressLineNumbers/>
              <w:bidi w:val="0"/>
              <w:spacing w:before="0" w:after="283"/>
              <w:jc w:val="center"/>
              <w:rPr/>
            </w:pPr>
            <w:r>
              <w:rPr/>
              <w:t xml:space="preserve">10 </w:t>
            </w:r>
          </w:p>
        </w:tc>
        <w:tc>
          <w:tcPr>
            <w:tcW w:w="782" w:type="dxa"/>
            <w:tcBorders/>
            <w:vAlign w:val="center"/>
          </w:tcPr>
          <w:p>
            <w:pPr>
              <w:pStyle w:val="TableContents"/>
              <w:bidi w:val="0"/>
              <w:spacing w:before="0" w:after="283"/>
              <w:jc w:val="left"/>
              <w:rPr/>
            </w:pPr>
            <w:r>
              <w:rPr/>
              <w:t xml:space="preserve">10 </w:t>
            </w:r>
          </w:p>
        </w:tc>
        <w:tc>
          <w:tcPr>
            <w:tcW w:w="1594" w:type="dxa"/>
            <w:tcBorders/>
            <w:vAlign w:val="center"/>
          </w:tcPr>
          <w:p>
            <w:pPr>
              <w:pStyle w:val="TableContents"/>
              <w:bidi w:val="0"/>
              <w:spacing w:before="0" w:after="283"/>
              <w:jc w:val="left"/>
              <w:rPr/>
            </w:pPr>
            <w:r>
              <w:rPr/>
              <w:t xml:space="preserve">"Jos et kestä kuumuutta... </w:t>
            </w:r>
          </w:p>
        </w:tc>
        <w:tc>
          <w:tcPr>
            <w:tcW w:w="1384" w:type="dxa"/>
            <w:tcBorders/>
            <w:vAlign w:val="center"/>
          </w:tcPr>
          <w:p>
            <w:pPr>
              <w:pStyle w:val="TableContents"/>
              <w:bidi w:val="0"/>
              <w:spacing w:before="0" w:after="283"/>
              <w:jc w:val="left"/>
              <w:rPr/>
            </w:pPr>
            <w:r>
              <w:rPr/>
              <w:t xml:space="preserve">Alex Ganetakos </w:t>
            </w:r>
          </w:p>
        </w:tc>
        <w:tc>
          <w:tcPr>
            <w:tcW w:w="1162" w:type="dxa"/>
            <w:tcBorders/>
            <w:vAlign w:val="center"/>
          </w:tcPr>
          <w:p>
            <w:pPr>
              <w:pStyle w:val="TableContents"/>
              <w:bidi w:val="0"/>
              <w:spacing w:before="0" w:after="283"/>
              <w:jc w:val="left"/>
              <w:rPr/>
            </w:pPr>
            <w:r>
              <w:rPr/>
              <w:t xml:space="preserve">2. syyskuuta 2007 (2007-09-02) </w:t>
            </w:r>
          </w:p>
        </w:tc>
        <w:tc>
          <w:tcPr>
            <w:tcW w:w="1132" w:type="dxa"/>
            <w:tcBorders/>
            <w:vAlign w:val="center"/>
          </w:tcPr>
          <w:p>
            <w:pPr>
              <w:pStyle w:val="TableContents"/>
              <w:bidi w:val="0"/>
              <w:spacing w:before="0" w:after="283"/>
              <w:jc w:val="left"/>
              <w:rPr/>
            </w:pPr>
            <w:r>
              <w:rPr/>
              <w:t xml:space="preserve">7. elokuuta 2008 </w:t>
            </w:r>
          </w:p>
        </w:tc>
        <w:tc>
          <w:tcPr>
            <w:tcW w:w="3330" w:type="dxa"/>
            <w:tcBorders/>
            <w:vAlign w:val="center"/>
          </w:tcPr>
          <w:p>
            <w:pPr>
              <w:pStyle w:val="TableContents"/>
              <w:bidi w:val="0"/>
              <w:spacing w:before="0" w:after="283"/>
              <w:jc w:val="left"/>
              <w:rPr/>
            </w:pPr>
            <w:r>
              <w:rPr/>
              <w:t xml:space="preserve">110 Kaksi joukkuetta kilpailee ruoanlaittohaasteessa. Haroldin passiivinen suhtautuminen hygieniaan saa kolme leiriläistä antamaan hänelle opetuksen. Samaan aikaan toisessa joukkueessa Leshawnan ja Heatherin ristiriita saavuttaa kiehumispisteen, kun toinen ottaa johtajan roolin haasteessa. Kirotun joukkueen tytöt päätyvät sulkemaan Heatherin jääkaappiin. Heidän huolimattomuutensa haasteessa aiheuttaa sen, että he häviävät paremmin organisoidulle joukkueelle. Lopulta Beth äänestetään saarelta pois joukkueensa kiroilun vuoksi, ja Harold saa opetuksensa kämppäkavereidensa kuuntelemisesta. </w:t>
            </w:r>
          </w:p>
        </w:tc>
      </w:tr>
      <w:tr>
        <w:trPr/>
        <w:tc>
          <w:tcPr>
            <w:tcW w:w="821" w:type="dxa"/>
            <w:tcBorders/>
            <w:vAlign w:val="center"/>
          </w:tcPr>
          <w:p>
            <w:pPr>
              <w:pStyle w:val="TableHeading"/>
              <w:suppressLineNumbers/>
              <w:bidi w:val="0"/>
              <w:spacing w:before="0" w:after="283"/>
              <w:jc w:val="center"/>
              <w:rPr/>
            </w:pPr>
            <w:r>
              <w:rPr/>
              <w:t xml:space="preserve">11 </w:t>
            </w:r>
          </w:p>
        </w:tc>
        <w:tc>
          <w:tcPr>
            <w:tcW w:w="782" w:type="dxa"/>
            <w:tcBorders/>
            <w:vAlign w:val="center"/>
          </w:tcPr>
          <w:p>
            <w:pPr>
              <w:pStyle w:val="TableContents"/>
              <w:bidi w:val="0"/>
              <w:spacing w:before="0" w:after="283"/>
              <w:jc w:val="left"/>
              <w:rPr/>
            </w:pPr>
            <w:r>
              <w:rPr/>
              <w:t xml:space="preserve">11 </w:t>
            </w:r>
          </w:p>
        </w:tc>
        <w:tc>
          <w:tcPr>
            <w:tcW w:w="1594" w:type="dxa"/>
            <w:tcBorders/>
            <w:vAlign w:val="center"/>
          </w:tcPr>
          <w:p>
            <w:pPr>
              <w:pStyle w:val="TableContents"/>
              <w:bidi w:val="0"/>
              <w:spacing w:before="0" w:after="283"/>
              <w:jc w:val="left"/>
              <w:rPr/>
            </w:pPr>
            <w:r>
              <w:rPr/>
              <w:t xml:space="preserve">"Keneen voit luottaa? </w:t>
            </w:r>
          </w:p>
        </w:tc>
        <w:tc>
          <w:tcPr>
            <w:tcW w:w="1384" w:type="dxa"/>
            <w:tcBorders/>
            <w:vAlign w:val="center"/>
          </w:tcPr>
          <w:p>
            <w:pPr>
              <w:pStyle w:val="TableContents"/>
              <w:bidi w:val="0"/>
              <w:spacing w:before="0" w:after="283"/>
              <w:jc w:val="left"/>
              <w:rPr/>
            </w:pPr>
            <w:r>
              <w:rPr/>
              <w:t xml:space="preserve">Alex Nussbaum </w:t>
            </w:r>
          </w:p>
        </w:tc>
        <w:tc>
          <w:tcPr>
            <w:tcW w:w="1162" w:type="dxa"/>
            <w:tcBorders/>
            <w:vAlign w:val="center"/>
          </w:tcPr>
          <w:p>
            <w:pPr>
              <w:pStyle w:val="TableContents"/>
              <w:bidi w:val="0"/>
              <w:spacing w:before="0" w:after="283"/>
              <w:jc w:val="left"/>
              <w:rPr/>
            </w:pPr>
            <w:r>
              <w:rPr/>
              <w:t xml:space="preserve">9. syyskuuta 2007 (2007-09-09) </w:t>
            </w:r>
          </w:p>
        </w:tc>
        <w:tc>
          <w:tcPr>
            <w:tcW w:w="1132" w:type="dxa"/>
            <w:tcBorders/>
            <w:vAlign w:val="center"/>
          </w:tcPr>
          <w:p>
            <w:pPr>
              <w:pStyle w:val="TableContents"/>
              <w:bidi w:val="0"/>
              <w:spacing w:before="0" w:after="283"/>
              <w:jc w:val="left"/>
              <w:rPr/>
            </w:pPr>
            <w:r>
              <w:rPr/>
              <w:t xml:space="preserve">14. elokuuta 2008 </w:t>
            </w:r>
          </w:p>
        </w:tc>
        <w:tc>
          <w:tcPr>
            <w:tcW w:w="3330" w:type="dxa"/>
            <w:tcBorders/>
            <w:vAlign w:val="center"/>
          </w:tcPr>
          <w:p>
            <w:pPr>
              <w:pStyle w:val="TableContents"/>
              <w:bidi w:val="0"/>
              <w:spacing w:before="0" w:after="283"/>
              <w:jc w:val="left"/>
              <w:rPr/>
            </w:pPr>
            <w:r>
              <w:rPr/>
              <w:t xml:space="preserve">111 Nämä kaksi ryhmää joutuvat äärimmäiseen luottamuksen testiin, jossa kohtaavat kuolemanviholliset ja potentiaaliset ihmissuhteet. DJ luottaa siihen, että Geoff huolehtii lemmikkinsä hoidosta, mutta Geoff ei täytä velvollisuuksiaan. Duncanilta saadun odottamattoman palveluksen ansiosta lemmikki on kuitenkin kunnossa - sikäli kuin he tietävät. Hävinnyt joukkue eliminoi Sadien vakuuttavan väittelyn jälkeen. Sadie kutsuu tiimiään vihaisena "marmorikarkkeja syöviksi kummajaisiksi" ja itkee. Tosin hän pääsee jälleen yhteen Katien kanssa. </w:t>
            </w:r>
          </w:p>
        </w:tc>
      </w:tr>
      <w:tr>
        <w:trPr/>
        <w:tc>
          <w:tcPr>
            <w:tcW w:w="821" w:type="dxa"/>
            <w:tcBorders/>
            <w:vAlign w:val="center"/>
          </w:tcPr>
          <w:p>
            <w:pPr>
              <w:pStyle w:val="TableHeading"/>
              <w:suppressLineNumbers/>
              <w:bidi w:val="0"/>
              <w:spacing w:before="0" w:after="283"/>
              <w:jc w:val="center"/>
              <w:rPr/>
            </w:pPr>
            <w:r>
              <w:rPr/>
              <w:t xml:space="preserve">12 </w:t>
            </w:r>
          </w:p>
        </w:tc>
        <w:tc>
          <w:tcPr>
            <w:tcW w:w="782" w:type="dxa"/>
            <w:tcBorders/>
            <w:vAlign w:val="center"/>
          </w:tcPr>
          <w:p>
            <w:pPr>
              <w:pStyle w:val="TableContents"/>
              <w:bidi w:val="0"/>
              <w:spacing w:before="0" w:after="283"/>
              <w:jc w:val="left"/>
              <w:rPr/>
            </w:pPr>
            <w:r>
              <w:rPr/>
              <w:t xml:space="preserve">12 </w:t>
            </w:r>
          </w:p>
        </w:tc>
        <w:tc>
          <w:tcPr>
            <w:tcW w:w="1594" w:type="dxa"/>
            <w:tcBorders/>
            <w:vAlign w:val="center"/>
          </w:tcPr>
          <w:p>
            <w:pPr>
              <w:pStyle w:val="TableContents"/>
              <w:bidi w:val="0"/>
              <w:spacing w:before="0" w:after="283"/>
              <w:jc w:val="left"/>
              <w:rPr/>
            </w:pPr>
            <w:r>
              <w:rPr/>
              <w:t xml:space="preserve">``Basic Straining'' </w:t>
            </w:r>
          </w:p>
        </w:tc>
        <w:tc>
          <w:tcPr>
            <w:tcW w:w="1384" w:type="dxa"/>
            <w:tcBorders/>
            <w:vAlign w:val="center"/>
          </w:tcPr>
          <w:p>
            <w:pPr>
              <w:pStyle w:val="TableContents"/>
              <w:bidi w:val="0"/>
              <w:spacing w:before="0" w:after="283"/>
              <w:jc w:val="left"/>
              <w:rPr/>
            </w:pPr>
            <w:r>
              <w:rPr/>
              <w:t xml:space="preserve">Jennifer Pertsch </w:t>
            </w:r>
          </w:p>
        </w:tc>
        <w:tc>
          <w:tcPr>
            <w:tcW w:w="1162" w:type="dxa"/>
            <w:tcBorders/>
            <w:vAlign w:val="center"/>
          </w:tcPr>
          <w:p>
            <w:pPr>
              <w:pStyle w:val="TableContents"/>
              <w:bidi w:val="0"/>
              <w:spacing w:before="0" w:after="283"/>
              <w:jc w:val="left"/>
              <w:rPr/>
            </w:pPr>
            <w:r>
              <w:rPr/>
              <w:t xml:space="preserve">16. syyskuuta 2007 (2007-09-16) </w:t>
            </w:r>
          </w:p>
        </w:tc>
        <w:tc>
          <w:tcPr>
            <w:tcW w:w="1132" w:type="dxa"/>
            <w:tcBorders/>
            <w:vAlign w:val="center"/>
          </w:tcPr>
          <w:p>
            <w:pPr>
              <w:pStyle w:val="TableContents"/>
              <w:bidi w:val="0"/>
              <w:spacing w:before="0" w:after="283"/>
              <w:jc w:val="left"/>
              <w:rPr/>
            </w:pPr>
            <w:r>
              <w:rPr/>
              <w:t xml:space="preserve">21. elokuuta 2008 </w:t>
            </w:r>
          </w:p>
        </w:tc>
        <w:tc>
          <w:tcPr>
            <w:tcW w:w="3330" w:type="dxa"/>
            <w:tcBorders/>
            <w:vAlign w:val="center"/>
          </w:tcPr>
          <w:p>
            <w:pPr>
              <w:pStyle w:val="TableContents"/>
              <w:bidi w:val="0"/>
              <w:spacing w:before="0" w:after="283"/>
              <w:jc w:val="left"/>
              <w:rPr/>
            </w:pPr>
            <w:r>
              <w:rPr/>
              <w:t xml:space="preserve">112 Chef pakottaa joukkueet läpäisemään useita vaikeita esteitä, joiden tarkoituksena on saada leiriläiset äärirajoilleen. Duncan menee liian pitkälle ja joutuu lopulta venevajalle, kun hän aloittaa konfliktin mestaripäällikön kanssa. Siellä hän tutustuu Courtneyyn, joka ei olekaan aivan hänen vastakohtansa, kuten aiemmin luultiin. Sitten hänet äänestetään pois saarelta mystisissä olosuhteissa. </w:t>
            </w:r>
          </w:p>
        </w:tc>
      </w:tr>
      <w:tr>
        <w:trPr/>
        <w:tc>
          <w:tcPr>
            <w:tcW w:w="821" w:type="dxa"/>
            <w:tcBorders/>
            <w:vAlign w:val="center"/>
          </w:tcPr>
          <w:p>
            <w:pPr>
              <w:pStyle w:val="TableHeading"/>
              <w:suppressLineNumbers/>
              <w:bidi w:val="0"/>
              <w:spacing w:before="0" w:after="283"/>
              <w:jc w:val="center"/>
              <w:rPr/>
            </w:pPr>
            <w:r>
              <w:rPr/>
              <w:t xml:space="preserve">13 </w:t>
            </w:r>
          </w:p>
        </w:tc>
        <w:tc>
          <w:tcPr>
            <w:tcW w:w="782" w:type="dxa"/>
            <w:tcBorders/>
            <w:vAlign w:val="center"/>
          </w:tcPr>
          <w:p>
            <w:pPr>
              <w:pStyle w:val="TableContents"/>
              <w:bidi w:val="0"/>
              <w:spacing w:before="0" w:after="283"/>
              <w:jc w:val="left"/>
              <w:rPr/>
            </w:pPr>
            <w:r>
              <w:rPr/>
              <w:t xml:space="preserve">13 </w:t>
            </w:r>
          </w:p>
        </w:tc>
        <w:tc>
          <w:tcPr>
            <w:tcW w:w="1594" w:type="dxa"/>
            <w:tcBorders/>
            <w:vAlign w:val="center"/>
          </w:tcPr>
          <w:p>
            <w:pPr>
              <w:pStyle w:val="TableContents"/>
              <w:bidi w:val="0"/>
              <w:spacing w:before="0" w:after="283"/>
              <w:jc w:val="left"/>
              <w:rPr/>
            </w:pPr>
            <w:r>
              <w:rPr/>
              <w:t xml:space="preserve">``X-Treme Torture'' (äärimmäinen kidutus)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23. syyskuuta 2007 (2007-09-23) </w:t>
            </w:r>
          </w:p>
        </w:tc>
        <w:tc>
          <w:tcPr>
            <w:tcW w:w="1132" w:type="dxa"/>
            <w:tcBorders/>
            <w:vAlign w:val="center"/>
          </w:tcPr>
          <w:p>
            <w:pPr>
              <w:pStyle w:val="TableContents"/>
              <w:bidi w:val="0"/>
              <w:spacing w:before="0" w:after="283"/>
              <w:jc w:val="left"/>
              <w:rPr/>
            </w:pPr>
            <w:r>
              <w:rPr/>
              <w:t xml:space="preserve">28. elokuuta 2008 </w:t>
            </w:r>
          </w:p>
        </w:tc>
        <w:tc>
          <w:tcPr>
            <w:tcW w:w="3330" w:type="dxa"/>
            <w:tcBorders/>
            <w:vAlign w:val="center"/>
          </w:tcPr>
          <w:p>
            <w:pPr>
              <w:pStyle w:val="TableContents"/>
              <w:bidi w:val="0"/>
              <w:spacing w:before="0" w:after="283"/>
              <w:jc w:val="left"/>
              <w:rPr/>
            </w:pPr>
            <w:r>
              <w:rPr/>
              <w:t xml:space="preserve">113 Chris on asettanut kilpailijat pareiksi seuraavaa koskemattomuushaastetta varten, joka on sarja Extreme Sports -haasteita. Gwen ja Bridgette aloittavat riidan, kun he löytävät Haroldin Leshawnalle jättämän hellyydenosoituksen. Harold näkee Heatherin ja saa silmätikuksi. Sen takia hänet äänestetään pois saarelta, mutta hän saa silti sokeria. </w:t>
            </w:r>
          </w:p>
        </w:tc>
      </w:tr>
      <w:tr>
        <w:trPr/>
        <w:tc>
          <w:tcPr>
            <w:tcW w:w="821" w:type="dxa"/>
            <w:tcBorders/>
            <w:vAlign w:val="center"/>
          </w:tcPr>
          <w:p>
            <w:pPr>
              <w:pStyle w:val="TableHeading"/>
              <w:suppressLineNumbers/>
              <w:bidi w:val="0"/>
              <w:spacing w:before="0" w:after="283"/>
              <w:jc w:val="center"/>
              <w:rPr/>
            </w:pPr>
            <w:r>
              <w:rPr/>
              <w:t xml:space="preserve">14 </w:t>
            </w:r>
          </w:p>
        </w:tc>
        <w:tc>
          <w:tcPr>
            <w:tcW w:w="782" w:type="dxa"/>
            <w:tcBorders/>
            <w:vAlign w:val="center"/>
          </w:tcPr>
          <w:p>
            <w:pPr>
              <w:pStyle w:val="TableContents"/>
              <w:bidi w:val="0"/>
              <w:spacing w:before="0" w:after="283"/>
              <w:jc w:val="left"/>
              <w:rPr/>
            </w:pPr>
            <w:r>
              <w:rPr/>
              <w:t xml:space="preserve">14 </w:t>
            </w:r>
          </w:p>
        </w:tc>
        <w:tc>
          <w:tcPr>
            <w:tcW w:w="1594" w:type="dxa"/>
            <w:tcBorders/>
            <w:vAlign w:val="center"/>
          </w:tcPr>
          <w:p>
            <w:pPr>
              <w:pStyle w:val="TableContents"/>
              <w:bidi w:val="0"/>
              <w:spacing w:before="0" w:after="283"/>
              <w:jc w:val="left"/>
              <w:rPr/>
            </w:pPr>
            <w:r>
              <w:rPr/>
              <w:t xml:space="preserve">"Inhottavuuden murska"... </w:t>
            </w:r>
          </w:p>
        </w:tc>
        <w:tc>
          <w:tcPr>
            <w:tcW w:w="1384" w:type="dxa"/>
            <w:tcBorders/>
            <w:vAlign w:val="center"/>
          </w:tcPr>
          <w:p>
            <w:pPr>
              <w:pStyle w:val="TableContents"/>
              <w:bidi w:val="0"/>
              <w:spacing w:before="0" w:after="283"/>
              <w:jc w:val="left"/>
              <w:rPr/>
            </w:pPr>
            <w:r>
              <w:rPr/>
              <w:t xml:space="preserve">Alex Nussbaum </w:t>
            </w:r>
          </w:p>
        </w:tc>
        <w:tc>
          <w:tcPr>
            <w:tcW w:w="1162" w:type="dxa"/>
            <w:tcBorders/>
            <w:vAlign w:val="center"/>
          </w:tcPr>
          <w:p>
            <w:pPr>
              <w:pStyle w:val="TableContents"/>
              <w:bidi w:val="0"/>
              <w:spacing w:before="0" w:after="283"/>
              <w:jc w:val="left"/>
              <w:rPr/>
            </w:pPr>
            <w:r>
              <w:rPr/>
              <w:t xml:space="preserve">30. syyskuuta 2007 (2007-09-30) </w:t>
            </w:r>
          </w:p>
        </w:tc>
        <w:tc>
          <w:tcPr>
            <w:tcW w:w="1132" w:type="dxa"/>
            <w:tcBorders/>
            <w:vAlign w:val="center"/>
          </w:tcPr>
          <w:p>
            <w:pPr>
              <w:pStyle w:val="TableContents"/>
              <w:bidi w:val="0"/>
              <w:spacing w:before="0" w:after="283"/>
              <w:jc w:val="left"/>
              <w:rPr/>
            </w:pPr>
            <w:r>
              <w:rPr/>
              <w:t xml:space="preserve">4. syyskuuta 2008 </w:t>
            </w:r>
          </w:p>
        </w:tc>
        <w:tc>
          <w:tcPr>
            <w:tcW w:w="3330" w:type="dxa"/>
            <w:tcBorders/>
            <w:vAlign w:val="center"/>
          </w:tcPr>
          <w:p>
            <w:pPr>
              <w:pStyle w:val="TableContents"/>
              <w:bidi w:val="0"/>
              <w:spacing w:before="0" w:after="283"/>
              <w:jc w:val="left"/>
              <w:rPr/>
            </w:pPr>
            <w:r>
              <w:rPr/>
              <w:t xml:space="preserve">114 Kaksi joukkuetta jaetaan siten, että pojat ovat toisessa joukkueessa ja tytöt toisessa, ja kahden tytön välinen konflikti pakottaa toisen valitsemaan puolensa. Leiriläiset joutuvat syömään monenlaista ällöttävää ruokaa voittaakseen mahtavan palkinnon. Lopulta toisen puolen ruokailutottumukset ja toisen puolen pohjaton kuoppa ratkaisevat, kuka on voittaja. </w:t>
            </w:r>
          </w:p>
        </w:tc>
      </w:tr>
      <w:tr>
        <w:trPr/>
        <w:tc>
          <w:tcPr>
            <w:tcW w:w="821" w:type="dxa"/>
            <w:tcBorders/>
            <w:vAlign w:val="center"/>
          </w:tcPr>
          <w:p>
            <w:pPr>
              <w:pStyle w:val="TableHeading"/>
              <w:suppressLineNumbers/>
              <w:bidi w:val="0"/>
              <w:spacing w:before="0" w:after="283"/>
              <w:jc w:val="center"/>
              <w:rPr/>
            </w:pPr>
            <w:r>
              <w:rPr/>
              <w:t xml:space="preserve">15 </w:t>
            </w:r>
          </w:p>
        </w:tc>
        <w:tc>
          <w:tcPr>
            <w:tcW w:w="782" w:type="dxa"/>
            <w:tcBorders/>
            <w:vAlign w:val="center"/>
          </w:tcPr>
          <w:p>
            <w:pPr>
              <w:pStyle w:val="TableContents"/>
              <w:bidi w:val="0"/>
              <w:spacing w:before="0" w:after="283"/>
              <w:jc w:val="left"/>
              <w:rPr/>
            </w:pPr>
            <w:r>
              <w:rPr/>
              <w:t xml:space="preserve">15 </w:t>
            </w:r>
          </w:p>
        </w:tc>
        <w:tc>
          <w:tcPr>
            <w:tcW w:w="1594" w:type="dxa"/>
            <w:tcBorders/>
            <w:vAlign w:val="center"/>
          </w:tcPr>
          <w:p>
            <w:pPr>
              <w:pStyle w:val="TableContents"/>
              <w:bidi w:val="0"/>
              <w:spacing w:before="0" w:after="283"/>
              <w:jc w:val="left"/>
              <w:rPr/>
            </w:pPr>
            <w:r>
              <w:rPr/>
              <w:t xml:space="preserve">``No Pain, No Game'' (Ei kipua, ei peliä)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7. lokakuuta 2007 (2007-10-07) </w:t>
            </w:r>
          </w:p>
        </w:tc>
        <w:tc>
          <w:tcPr>
            <w:tcW w:w="1132" w:type="dxa"/>
            <w:tcBorders/>
            <w:vAlign w:val="center"/>
          </w:tcPr>
          <w:p>
            <w:pPr>
              <w:pStyle w:val="TableContents"/>
              <w:bidi w:val="0"/>
              <w:spacing w:before="0" w:after="283"/>
              <w:jc w:val="left"/>
              <w:rPr/>
            </w:pPr>
            <w:r>
              <w:rPr/>
              <w:t xml:space="preserve">11. syyskuuta 2008 </w:t>
            </w:r>
          </w:p>
        </w:tc>
        <w:tc>
          <w:tcPr>
            <w:tcW w:w="3330" w:type="dxa"/>
            <w:tcBorders/>
            <w:vAlign w:val="center"/>
          </w:tcPr>
          <w:p>
            <w:pPr>
              <w:pStyle w:val="TableContents"/>
              <w:bidi w:val="0"/>
              <w:spacing w:before="0" w:after="283"/>
              <w:jc w:val="left"/>
              <w:rPr/>
            </w:pPr>
            <w:r>
              <w:rPr/>
              <w:t xml:space="preserve">115 Molemmat joukkueet hajotetaan virallisesti, ja Izzy ja Eva palaavat molemmat peliin. Eva kantaa Bridgetteä kohtaan kovaa kaunaa, mikä vaikeuttaa Bridgetten selviytymistä pelissä. Jäljelle jääneet leiriläiset joutuvat nyt pärjäämään omillaan, ellei heillä ole liittoutumaa. Tämän jälkeen leiriläiset kohtaavat piinallisen kidutushaasteen, jossa on ensimmäistä kertaa panoksena yksilöllinen koskemattomuus. Leshawna voittaa haasteen, koskemattomuuden ja mahtavan palkinnon, kun taas Eva äänestetään jälleen ulos kiukkunsa vuoksi. </w:t>
            </w:r>
          </w:p>
        </w:tc>
      </w:tr>
      <w:tr>
        <w:trPr/>
        <w:tc>
          <w:tcPr>
            <w:tcW w:w="821" w:type="dxa"/>
            <w:tcBorders/>
            <w:vAlign w:val="center"/>
          </w:tcPr>
          <w:p>
            <w:pPr>
              <w:pStyle w:val="TableHeading"/>
              <w:suppressLineNumbers/>
              <w:bidi w:val="0"/>
              <w:spacing w:before="0" w:after="283"/>
              <w:jc w:val="center"/>
              <w:rPr/>
            </w:pPr>
            <w:r>
              <w:rPr/>
              <w:t xml:space="preserve">16 </w:t>
            </w:r>
          </w:p>
        </w:tc>
        <w:tc>
          <w:tcPr>
            <w:tcW w:w="782" w:type="dxa"/>
            <w:tcBorders/>
            <w:vAlign w:val="center"/>
          </w:tcPr>
          <w:p>
            <w:pPr>
              <w:pStyle w:val="TableContents"/>
              <w:bidi w:val="0"/>
              <w:spacing w:before="0" w:after="283"/>
              <w:jc w:val="left"/>
              <w:rPr/>
            </w:pPr>
            <w:r>
              <w:rPr/>
              <w:t xml:space="preserve">16 </w:t>
            </w:r>
          </w:p>
        </w:tc>
        <w:tc>
          <w:tcPr>
            <w:tcW w:w="1594" w:type="dxa"/>
            <w:tcBorders/>
            <w:vAlign w:val="center"/>
          </w:tcPr>
          <w:p>
            <w:pPr>
              <w:pStyle w:val="TableContents"/>
              <w:bidi w:val="0"/>
              <w:spacing w:before="0" w:after="283"/>
              <w:jc w:val="left"/>
              <w:rPr/>
            </w:pPr>
            <w:r>
              <w:rPr/>
              <w:t xml:space="preserve">"Etsikää ja älkää tuhoutuko"... </w:t>
            </w:r>
          </w:p>
        </w:tc>
        <w:tc>
          <w:tcPr>
            <w:tcW w:w="1384" w:type="dxa"/>
            <w:tcBorders/>
            <w:vAlign w:val="center"/>
          </w:tcPr>
          <w:p>
            <w:pPr>
              <w:pStyle w:val="TableContents"/>
              <w:bidi w:val="0"/>
              <w:spacing w:before="0" w:after="283"/>
              <w:jc w:val="left"/>
              <w:rPr/>
            </w:pPr>
            <w:r>
              <w:rPr/>
              <w:t xml:space="preserve">Alex Nussbaum </w:t>
            </w:r>
          </w:p>
        </w:tc>
        <w:tc>
          <w:tcPr>
            <w:tcW w:w="1162" w:type="dxa"/>
            <w:tcBorders/>
            <w:vAlign w:val="center"/>
          </w:tcPr>
          <w:p>
            <w:pPr>
              <w:pStyle w:val="TableContents"/>
              <w:bidi w:val="0"/>
              <w:spacing w:before="0" w:after="283"/>
              <w:jc w:val="left"/>
              <w:rPr/>
            </w:pPr>
            <w:r>
              <w:rPr/>
              <w:t xml:space="preserve">14. lokakuuta 2007 (2007-10-14) </w:t>
            </w:r>
          </w:p>
        </w:tc>
        <w:tc>
          <w:tcPr>
            <w:tcW w:w="1132" w:type="dxa"/>
            <w:tcBorders/>
            <w:vAlign w:val="center"/>
          </w:tcPr>
          <w:p>
            <w:pPr>
              <w:pStyle w:val="TableContents"/>
              <w:bidi w:val="0"/>
              <w:spacing w:before="0" w:after="283"/>
              <w:jc w:val="left"/>
              <w:rPr/>
            </w:pPr>
            <w:r>
              <w:rPr/>
              <w:t xml:space="preserve">18. syyskuuta 2008 </w:t>
            </w:r>
          </w:p>
        </w:tc>
        <w:tc>
          <w:tcPr>
            <w:tcW w:w="3330" w:type="dxa"/>
            <w:tcBorders/>
            <w:vAlign w:val="center"/>
          </w:tcPr>
          <w:p>
            <w:pPr>
              <w:pStyle w:val="TableContents"/>
              <w:bidi w:val="0"/>
              <w:spacing w:before="0" w:after="283"/>
              <w:jc w:val="left"/>
              <w:rPr/>
            </w:pPr>
            <w:r>
              <w:rPr/>
              <w:t xml:space="preserve">116 Jäljellä olevat leiriläiset lähtevät avaimia etsimään, ja Heather suutelee Trentiä Gwenin nähden, mikä tuhoaa heidän suhteensa. Tämän vuoksi Leshawna kehottaa kaikkia äänestämään joko Heatherin tai Trentin ulos. Kun Heather saa koskemattomuuden, Trent äänestetään ulos, mutta ei ennen kuin hän on tehnyt sovinnon Gwenin kanssa. </w:t>
            </w:r>
          </w:p>
        </w:tc>
      </w:tr>
      <w:tr>
        <w:trPr/>
        <w:tc>
          <w:tcPr>
            <w:tcW w:w="821" w:type="dxa"/>
            <w:tcBorders/>
            <w:vAlign w:val="center"/>
          </w:tcPr>
          <w:p>
            <w:pPr>
              <w:pStyle w:val="TableHeading"/>
              <w:suppressLineNumbers/>
              <w:bidi w:val="0"/>
              <w:spacing w:before="0" w:after="283"/>
              <w:jc w:val="center"/>
              <w:rPr/>
            </w:pPr>
            <w:r>
              <w:rPr/>
              <w:t xml:space="preserve">17 </w:t>
            </w:r>
          </w:p>
        </w:tc>
        <w:tc>
          <w:tcPr>
            <w:tcW w:w="782" w:type="dxa"/>
            <w:tcBorders/>
            <w:vAlign w:val="center"/>
          </w:tcPr>
          <w:p>
            <w:pPr>
              <w:pStyle w:val="TableContents"/>
              <w:bidi w:val="0"/>
              <w:spacing w:before="0" w:after="283"/>
              <w:jc w:val="left"/>
              <w:rPr/>
            </w:pPr>
            <w:r>
              <w:rPr/>
              <w:t xml:space="preserve">17 </w:t>
            </w:r>
          </w:p>
        </w:tc>
        <w:tc>
          <w:tcPr>
            <w:tcW w:w="1594" w:type="dxa"/>
            <w:tcBorders/>
            <w:vAlign w:val="center"/>
          </w:tcPr>
          <w:p>
            <w:pPr>
              <w:pStyle w:val="TableContents"/>
              <w:bidi w:val="0"/>
              <w:spacing w:before="0" w:after="283"/>
              <w:jc w:val="left"/>
              <w:rPr/>
            </w:pPr>
            <w:r>
              <w:rPr/>
              <w:t xml:space="preserve">``Hide &amp; Be Sneaky'' (Piileskele ja hiiviskele) </w:t>
            </w:r>
          </w:p>
        </w:tc>
        <w:tc>
          <w:tcPr>
            <w:tcW w:w="1384" w:type="dxa"/>
            <w:tcBorders/>
            <w:vAlign w:val="center"/>
          </w:tcPr>
          <w:p>
            <w:pPr>
              <w:pStyle w:val="TableContents"/>
              <w:bidi w:val="0"/>
              <w:spacing w:before="0" w:after="283"/>
              <w:jc w:val="left"/>
              <w:rPr/>
            </w:pPr>
            <w:r>
              <w:rPr/>
              <w:t xml:space="preserve">Tom McGillis </w:t>
            </w:r>
          </w:p>
        </w:tc>
        <w:tc>
          <w:tcPr>
            <w:tcW w:w="1162" w:type="dxa"/>
            <w:tcBorders/>
            <w:vAlign w:val="center"/>
          </w:tcPr>
          <w:p>
            <w:pPr>
              <w:pStyle w:val="TableContents"/>
              <w:bidi w:val="0"/>
              <w:spacing w:before="0" w:after="283"/>
              <w:jc w:val="left"/>
              <w:rPr/>
            </w:pPr>
            <w:r>
              <w:rPr/>
              <w:t xml:space="preserve">21. lokakuuta 2007 (2007-10-21) </w:t>
            </w:r>
          </w:p>
        </w:tc>
        <w:tc>
          <w:tcPr>
            <w:tcW w:w="1132" w:type="dxa"/>
            <w:tcBorders/>
            <w:vAlign w:val="center"/>
          </w:tcPr>
          <w:p>
            <w:pPr>
              <w:pStyle w:val="TableContents"/>
              <w:bidi w:val="0"/>
              <w:spacing w:before="0" w:after="283"/>
              <w:jc w:val="left"/>
              <w:rPr/>
            </w:pPr>
            <w:r>
              <w:rPr/>
              <w:t xml:space="preserve">25. syyskuuta 2008 </w:t>
            </w:r>
          </w:p>
        </w:tc>
        <w:tc>
          <w:tcPr>
            <w:tcW w:w="3330" w:type="dxa"/>
            <w:tcBorders/>
            <w:vAlign w:val="center"/>
          </w:tcPr>
          <w:p>
            <w:pPr>
              <w:pStyle w:val="TableContents"/>
              <w:bidi w:val="0"/>
              <w:spacing w:before="0" w:after="283"/>
              <w:jc w:val="left"/>
              <w:rPr/>
            </w:pPr>
            <w:r>
              <w:rPr/>
              <w:t xml:space="preserve">117 Leiriläiset pelaavat äärimmäistä piiloleikkiä kokin kanssa, joka jahtaa heitä yksi kerrallaan valtavan vesipyssyn avulla. Jotkut leiriläiset aloittavat liiton, kun muita leiriläisiä metsästetään hitaasti. Heatherin uskomaton piilopaikka ja Leshawnan liittyminen toiselle puolelle saavat heidät voittamattomiksi. Bridgette äänestetään ulos uuden liiton ansiosta. </w:t>
            </w:r>
          </w:p>
        </w:tc>
      </w:tr>
      <w:tr>
        <w:trPr/>
        <w:tc>
          <w:tcPr>
            <w:tcW w:w="821" w:type="dxa"/>
            <w:tcBorders/>
            <w:vAlign w:val="center"/>
          </w:tcPr>
          <w:p>
            <w:pPr>
              <w:pStyle w:val="TableHeading"/>
              <w:suppressLineNumbers/>
              <w:bidi w:val="0"/>
              <w:spacing w:before="0" w:after="283"/>
              <w:jc w:val="center"/>
              <w:rPr/>
            </w:pPr>
            <w:r>
              <w:rPr/>
              <w:t xml:space="preserve">18 </w:t>
            </w:r>
          </w:p>
        </w:tc>
        <w:tc>
          <w:tcPr>
            <w:tcW w:w="782" w:type="dxa"/>
            <w:tcBorders/>
            <w:vAlign w:val="center"/>
          </w:tcPr>
          <w:p>
            <w:pPr>
              <w:pStyle w:val="TableContents"/>
              <w:bidi w:val="0"/>
              <w:spacing w:before="0" w:after="283"/>
              <w:jc w:val="left"/>
              <w:rPr/>
            </w:pPr>
            <w:r>
              <w:rPr/>
              <w:t xml:space="preserve">18 </w:t>
            </w:r>
          </w:p>
        </w:tc>
        <w:tc>
          <w:tcPr>
            <w:tcW w:w="1594" w:type="dxa"/>
            <w:tcBorders/>
            <w:vAlign w:val="center"/>
          </w:tcPr>
          <w:p>
            <w:pPr>
              <w:pStyle w:val="TableContents"/>
              <w:bidi w:val="0"/>
              <w:spacing w:before="0" w:after="283"/>
              <w:jc w:val="left"/>
              <w:rPr/>
            </w:pPr>
            <w:r>
              <w:rPr/>
              <w:t xml:space="preserve">"Tuo on ihan hullua!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28. lokakuuta 2007 (2007-10-28) </w:t>
            </w:r>
          </w:p>
        </w:tc>
        <w:tc>
          <w:tcPr>
            <w:tcW w:w="1132" w:type="dxa"/>
            <w:tcBorders/>
            <w:vAlign w:val="center"/>
          </w:tcPr>
          <w:p>
            <w:pPr>
              <w:pStyle w:val="TableContents"/>
              <w:bidi w:val="0"/>
              <w:spacing w:before="0" w:after="283"/>
              <w:jc w:val="left"/>
              <w:rPr/>
            </w:pPr>
            <w:r>
              <w:rPr/>
              <w:t xml:space="preserve">2. lokakuuta 2008 </w:t>
            </w:r>
          </w:p>
        </w:tc>
        <w:tc>
          <w:tcPr>
            <w:tcW w:w="3330" w:type="dxa"/>
            <w:tcBorders/>
            <w:vAlign w:val="center"/>
          </w:tcPr>
          <w:p>
            <w:pPr>
              <w:pStyle w:val="TableContents"/>
              <w:bidi w:val="0"/>
              <w:spacing w:before="0" w:after="283"/>
              <w:jc w:val="left"/>
              <w:rPr/>
            </w:pPr>
            <w:r>
              <w:rPr/>
              <w:t xml:space="preserve">118 Kun leiriläiset rakentavat omia pyöriään vanhojen pyöränosien kasasta löytyvistä tarvikkeista ja ajavat niillä sitten kilpaa vaarallisessa moottoricrossissa, Izzy vie Leshawnan, joka ei ole koskaan oppinut rakentamaan tai ajamaan pyörällä, huviajelulle. Lopulta Heather pettää Lindsayn, mikä johtaa räjähdysmäiseen eliminointiin. </w:t>
            </w:r>
          </w:p>
        </w:tc>
      </w:tr>
      <w:tr>
        <w:trPr/>
        <w:tc>
          <w:tcPr>
            <w:tcW w:w="821" w:type="dxa"/>
            <w:tcBorders/>
            <w:vAlign w:val="center"/>
          </w:tcPr>
          <w:p>
            <w:pPr>
              <w:pStyle w:val="TableHeading"/>
              <w:suppressLineNumbers/>
              <w:bidi w:val="0"/>
              <w:spacing w:before="0" w:after="283"/>
              <w:jc w:val="center"/>
              <w:rPr/>
            </w:pPr>
            <w:r>
              <w:rPr/>
              <w:t xml:space="preserve">19 </w:t>
            </w:r>
          </w:p>
        </w:tc>
        <w:tc>
          <w:tcPr>
            <w:tcW w:w="782" w:type="dxa"/>
            <w:tcBorders/>
            <w:vAlign w:val="center"/>
          </w:tcPr>
          <w:p>
            <w:pPr>
              <w:pStyle w:val="TableContents"/>
              <w:bidi w:val="0"/>
              <w:spacing w:before="0" w:after="283"/>
              <w:jc w:val="left"/>
              <w:rPr/>
            </w:pPr>
            <w:r>
              <w:rPr/>
              <w:t xml:space="preserve">19 </w:t>
            </w:r>
          </w:p>
        </w:tc>
        <w:tc>
          <w:tcPr>
            <w:tcW w:w="1594" w:type="dxa"/>
            <w:tcBorders/>
            <w:vAlign w:val="center"/>
          </w:tcPr>
          <w:p>
            <w:pPr>
              <w:pStyle w:val="TableContents"/>
              <w:bidi w:val="0"/>
              <w:spacing w:before="0" w:after="283"/>
              <w:jc w:val="left"/>
              <w:rPr/>
            </w:pPr>
            <w:r>
              <w:rPr/>
              <w:t xml:space="preserve">"Koukku, siima ja huutaja"...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4. marraskuuta 2007 (2007-11-04) </w:t>
            </w:r>
          </w:p>
        </w:tc>
        <w:tc>
          <w:tcPr>
            <w:tcW w:w="1132" w:type="dxa"/>
            <w:tcBorders/>
            <w:vAlign w:val="center"/>
          </w:tcPr>
          <w:p>
            <w:pPr>
              <w:pStyle w:val="TableContents"/>
              <w:bidi w:val="0"/>
              <w:spacing w:before="0" w:after="283"/>
              <w:jc w:val="left"/>
              <w:rPr/>
            </w:pPr>
            <w:r>
              <w:rPr/>
              <w:t xml:space="preserve">9. lokakuuta 2008 </w:t>
            </w:r>
          </w:p>
        </w:tc>
        <w:tc>
          <w:tcPr>
            <w:tcW w:w="3330" w:type="dxa"/>
            <w:tcBorders/>
            <w:vAlign w:val="center"/>
          </w:tcPr>
          <w:p>
            <w:pPr>
              <w:pStyle w:val="TableContents"/>
              <w:bidi w:val="0"/>
              <w:spacing w:before="0" w:after="283"/>
              <w:jc w:val="left"/>
              <w:rPr/>
            </w:pPr>
            <w:r>
              <w:rPr/>
              <w:t xml:space="preserve">119 Leiriläiset käyvät läpi haasteen, jossa heidän on selviydyttävä oikeasta kauhuelokuvasta. Psykopaattimurhaaja tappaa heidät yksi kerrallaan Duncania ja Gweniä lukuun ottamatta. Haaste saa kuitenkin pelottavan käänteen, kun Gwen kohtaa oikean tappajan. Lopulta DJ lähtee saarelta peläten Heatheria, joka ei ollutkaan tappaja. </w:t>
            </w:r>
          </w:p>
        </w:tc>
      </w:tr>
      <w:tr>
        <w:trPr/>
        <w:tc>
          <w:tcPr>
            <w:tcW w:w="821" w:type="dxa"/>
            <w:tcBorders/>
            <w:vAlign w:val="center"/>
          </w:tcPr>
          <w:p>
            <w:pPr>
              <w:pStyle w:val="TableHeading"/>
              <w:suppressLineNumbers/>
              <w:bidi w:val="0"/>
              <w:spacing w:before="0" w:after="283"/>
              <w:jc w:val="center"/>
              <w:rPr/>
            </w:pPr>
            <w:r>
              <w:rPr/>
              <w:t xml:space="preserve">20 </w:t>
            </w:r>
          </w:p>
        </w:tc>
        <w:tc>
          <w:tcPr>
            <w:tcW w:w="782" w:type="dxa"/>
            <w:tcBorders/>
            <w:vAlign w:val="center"/>
          </w:tcPr>
          <w:p>
            <w:pPr>
              <w:pStyle w:val="TableContents"/>
              <w:bidi w:val="0"/>
              <w:spacing w:before="0" w:after="283"/>
              <w:jc w:val="left"/>
              <w:rPr/>
            </w:pPr>
            <w:r>
              <w:rPr/>
              <w:t xml:space="preserve">20 </w:t>
            </w:r>
          </w:p>
        </w:tc>
        <w:tc>
          <w:tcPr>
            <w:tcW w:w="1594" w:type="dxa"/>
            <w:tcBorders/>
            <w:vAlign w:val="center"/>
          </w:tcPr>
          <w:p>
            <w:pPr>
              <w:pStyle w:val="TableContents"/>
              <w:bidi w:val="0"/>
              <w:spacing w:before="0" w:after="283"/>
              <w:jc w:val="left"/>
              <w:rPr/>
            </w:pPr>
            <w:r>
              <w:rPr/>
              <w:t xml:space="preserve">``Wawanakwa Gone Wild!'' </w:t>
            </w:r>
          </w:p>
        </w:tc>
        <w:tc>
          <w:tcPr>
            <w:tcW w:w="1384" w:type="dxa"/>
            <w:tcBorders/>
            <w:vAlign w:val="center"/>
          </w:tcPr>
          <w:p>
            <w:pPr>
              <w:pStyle w:val="TableContents"/>
              <w:bidi w:val="0"/>
              <w:spacing w:before="0" w:after="283"/>
              <w:jc w:val="left"/>
              <w:rPr/>
            </w:pPr>
            <w:r>
              <w:rPr/>
              <w:t xml:space="preserve">Shelley Scarrow </w:t>
            </w:r>
          </w:p>
        </w:tc>
        <w:tc>
          <w:tcPr>
            <w:tcW w:w="1162" w:type="dxa"/>
            <w:tcBorders/>
            <w:vAlign w:val="center"/>
          </w:tcPr>
          <w:p>
            <w:pPr>
              <w:pStyle w:val="TableContents"/>
              <w:bidi w:val="0"/>
              <w:spacing w:before="0" w:after="283"/>
              <w:jc w:val="left"/>
              <w:rPr/>
            </w:pPr>
            <w:r>
              <w:rPr/>
              <w:t xml:space="preserve">11. marraskuuta 2007 (2007-11-11) </w:t>
            </w:r>
          </w:p>
        </w:tc>
        <w:tc>
          <w:tcPr>
            <w:tcW w:w="1132" w:type="dxa"/>
            <w:tcBorders/>
            <w:vAlign w:val="center"/>
          </w:tcPr>
          <w:p>
            <w:pPr>
              <w:pStyle w:val="TableContents"/>
              <w:bidi w:val="0"/>
              <w:spacing w:before="0" w:after="283"/>
              <w:jc w:val="left"/>
              <w:rPr/>
            </w:pPr>
            <w:r>
              <w:rPr/>
              <w:t xml:space="preserve">16. lokakuuta 2008 </w:t>
            </w:r>
          </w:p>
        </w:tc>
        <w:tc>
          <w:tcPr>
            <w:tcW w:w="3330" w:type="dxa"/>
            <w:tcBorders/>
            <w:vAlign w:val="center"/>
          </w:tcPr>
          <w:p>
            <w:pPr>
              <w:pStyle w:val="TableContents"/>
              <w:bidi w:val="0"/>
              <w:spacing w:before="0" w:after="283"/>
              <w:jc w:val="left"/>
              <w:rPr/>
            </w:pPr>
            <w:r>
              <w:rPr/>
              <w:t xml:space="preserve">120 Leiriläiset ottavat yhteen haasteessa, jossa heidän on pyydystettävä tietty eläin. Gwen saa palkinnoksi herkullisen aterian, kun hän saa eläimen ensimmäisenä kiinni, kun taas Duncan ja Heather muodostavat väliaikaisen liiton. Kokki ja Heather saavat Izzyltä tainnutusnuolen, kun taas Owenilla käy huono tuuri. Tämä kaikki johtaa siihen, että Izzy äänestetään jälleen kerran ulos. </w:t>
            </w:r>
          </w:p>
        </w:tc>
      </w:tr>
      <w:tr>
        <w:trPr/>
        <w:tc>
          <w:tcPr>
            <w:tcW w:w="821" w:type="dxa"/>
            <w:tcBorders/>
            <w:vAlign w:val="center"/>
          </w:tcPr>
          <w:p>
            <w:pPr>
              <w:pStyle w:val="TableHeading"/>
              <w:suppressLineNumbers/>
              <w:bidi w:val="0"/>
              <w:spacing w:before="0" w:after="283"/>
              <w:jc w:val="center"/>
              <w:rPr/>
            </w:pPr>
            <w:r>
              <w:rPr/>
              <w:t xml:space="preserve">21 </w:t>
            </w:r>
          </w:p>
        </w:tc>
        <w:tc>
          <w:tcPr>
            <w:tcW w:w="782" w:type="dxa"/>
            <w:tcBorders/>
            <w:vAlign w:val="center"/>
          </w:tcPr>
          <w:p>
            <w:pPr>
              <w:pStyle w:val="TableContents"/>
              <w:bidi w:val="0"/>
              <w:spacing w:before="0" w:after="283"/>
              <w:jc w:val="left"/>
              <w:rPr/>
            </w:pPr>
            <w:r>
              <w:rPr/>
              <w:t xml:space="preserve">21 </w:t>
            </w:r>
          </w:p>
        </w:tc>
        <w:tc>
          <w:tcPr>
            <w:tcW w:w="1594" w:type="dxa"/>
            <w:tcBorders/>
            <w:vAlign w:val="center"/>
          </w:tcPr>
          <w:p>
            <w:pPr>
              <w:pStyle w:val="TableContents"/>
              <w:bidi w:val="0"/>
              <w:spacing w:before="0" w:after="283"/>
              <w:jc w:val="left"/>
              <w:rPr/>
            </w:pPr>
            <w:r>
              <w:rPr/>
              <w:t xml:space="preserve">``Trial by Tri-Armed Triathlon'' </w:t>
            </w:r>
          </w:p>
        </w:tc>
        <w:tc>
          <w:tcPr>
            <w:tcW w:w="1384" w:type="dxa"/>
            <w:tcBorders/>
            <w:vAlign w:val="center"/>
          </w:tcPr>
          <w:p>
            <w:pPr>
              <w:pStyle w:val="TableContents"/>
              <w:bidi w:val="0"/>
              <w:spacing w:before="0" w:after="283"/>
              <w:jc w:val="left"/>
              <w:rPr/>
            </w:pPr>
            <w:r>
              <w:rPr/>
              <w:t xml:space="preserve">Shelley Scarrow </w:t>
            </w:r>
          </w:p>
        </w:tc>
        <w:tc>
          <w:tcPr>
            <w:tcW w:w="1162" w:type="dxa"/>
            <w:tcBorders/>
            <w:vAlign w:val="center"/>
          </w:tcPr>
          <w:p>
            <w:pPr>
              <w:pStyle w:val="TableContents"/>
              <w:bidi w:val="0"/>
              <w:spacing w:before="0" w:after="283"/>
              <w:jc w:val="left"/>
              <w:rPr/>
            </w:pPr>
            <w:r>
              <w:rPr/>
              <w:t xml:space="preserve">18. marraskuuta 2007 (2007-11-18) </w:t>
            </w:r>
          </w:p>
        </w:tc>
        <w:tc>
          <w:tcPr>
            <w:tcW w:w="1132" w:type="dxa"/>
            <w:tcBorders/>
            <w:vAlign w:val="center"/>
          </w:tcPr>
          <w:p>
            <w:pPr>
              <w:pStyle w:val="TableContents"/>
              <w:bidi w:val="0"/>
              <w:spacing w:before="0" w:after="283"/>
              <w:jc w:val="left"/>
              <w:rPr/>
            </w:pPr>
            <w:r>
              <w:rPr/>
              <w:t xml:space="preserve">23. lokakuuta 2008 </w:t>
            </w:r>
          </w:p>
        </w:tc>
        <w:tc>
          <w:tcPr>
            <w:tcW w:w="3330" w:type="dxa"/>
            <w:tcBorders/>
            <w:vAlign w:val="center"/>
          </w:tcPr>
          <w:p>
            <w:pPr>
              <w:pStyle w:val="TableContents"/>
              <w:bidi w:val="0"/>
              <w:spacing w:before="0" w:after="283"/>
              <w:jc w:val="left"/>
              <w:rPr/>
            </w:pPr>
            <w:r>
              <w:rPr/>
              <w:t xml:space="preserve">121 Kuusi viimeistä leiriläistä jaetaan kolmeen pariin, ja heidän on kilpailtava erilaisissa haasteissa tiimityöskentelyä käyttäen. Joillakin ryhmillä on vaikeuksia toimia yhdessä, kun taas toiset ystävystyvät keskenään. Kun triathlon on suoritettu eikä yksikään joukkueista voita, paljastuu, ettei kukaan ole turvassa. Lopulta käy ilmi, että Geoff äänestetään pois saarelta. </w:t>
            </w:r>
          </w:p>
        </w:tc>
      </w:tr>
      <w:tr>
        <w:trPr/>
        <w:tc>
          <w:tcPr>
            <w:tcW w:w="821" w:type="dxa"/>
            <w:tcBorders/>
            <w:vAlign w:val="center"/>
          </w:tcPr>
          <w:p>
            <w:pPr>
              <w:pStyle w:val="TableHeading"/>
              <w:suppressLineNumbers/>
              <w:bidi w:val="0"/>
              <w:spacing w:before="0" w:after="283"/>
              <w:jc w:val="center"/>
              <w:rPr/>
            </w:pPr>
            <w:r>
              <w:rPr/>
              <w:t xml:space="preserve">22 </w:t>
            </w:r>
          </w:p>
        </w:tc>
        <w:tc>
          <w:tcPr>
            <w:tcW w:w="782" w:type="dxa"/>
            <w:tcBorders/>
            <w:vAlign w:val="center"/>
          </w:tcPr>
          <w:p>
            <w:pPr>
              <w:pStyle w:val="TableContents"/>
              <w:bidi w:val="0"/>
              <w:spacing w:before="0" w:after="283"/>
              <w:jc w:val="left"/>
              <w:rPr/>
            </w:pPr>
            <w:r>
              <w:rPr/>
              <w:t xml:space="preserve">22 </w:t>
            </w:r>
          </w:p>
        </w:tc>
        <w:tc>
          <w:tcPr>
            <w:tcW w:w="1594" w:type="dxa"/>
            <w:tcBorders/>
            <w:vAlign w:val="center"/>
          </w:tcPr>
          <w:p>
            <w:pPr>
              <w:pStyle w:val="TableContents"/>
              <w:bidi w:val="0"/>
              <w:spacing w:before="0" w:after="283"/>
              <w:jc w:val="left"/>
              <w:rPr/>
            </w:pPr>
            <w:r>
              <w:rPr/>
              <w:t xml:space="preserve">``Haute Camp-Ture'' </w:t>
            </w:r>
          </w:p>
        </w:tc>
        <w:tc>
          <w:tcPr>
            <w:tcW w:w="1384" w:type="dxa"/>
            <w:tcBorders/>
            <w:vAlign w:val="center"/>
          </w:tcPr>
          <w:p>
            <w:pPr>
              <w:pStyle w:val="TableContents"/>
              <w:bidi w:val="0"/>
              <w:spacing w:before="0" w:after="283"/>
              <w:jc w:val="left"/>
              <w:rPr/>
            </w:pPr>
            <w:r>
              <w:rPr/>
              <w:t xml:space="preserve">Alex Nassbaum </w:t>
            </w:r>
          </w:p>
        </w:tc>
        <w:tc>
          <w:tcPr>
            <w:tcW w:w="1162" w:type="dxa"/>
            <w:tcBorders/>
            <w:vAlign w:val="center"/>
          </w:tcPr>
          <w:p>
            <w:pPr>
              <w:pStyle w:val="TableContents"/>
              <w:bidi w:val="0"/>
              <w:spacing w:before="0" w:after="283"/>
              <w:jc w:val="left"/>
              <w:rPr/>
            </w:pPr>
            <w:r>
              <w:rPr/>
              <w:t xml:space="preserve">25. marraskuuta 2007 (2007-11-25) </w:t>
            </w:r>
          </w:p>
        </w:tc>
        <w:tc>
          <w:tcPr>
            <w:tcW w:w="1132" w:type="dxa"/>
            <w:tcBorders/>
            <w:vAlign w:val="center"/>
          </w:tcPr>
          <w:p>
            <w:pPr>
              <w:pStyle w:val="TableContents"/>
              <w:bidi w:val="0"/>
              <w:spacing w:before="0" w:after="283"/>
              <w:jc w:val="left"/>
              <w:rPr/>
            </w:pPr>
            <w:r>
              <w:rPr/>
              <w:t xml:space="preserve">30. lokakuuta 2008 </w:t>
            </w:r>
          </w:p>
        </w:tc>
        <w:tc>
          <w:tcPr>
            <w:tcW w:w="3330" w:type="dxa"/>
            <w:tcBorders/>
            <w:vAlign w:val="center"/>
          </w:tcPr>
          <w:p>
            <w:pPr>
              <w:pStyle w:val="TableContents"/>
              <w:bidi w:val="0"/>
              <w:spacing w:before="0" w:after="283"/>
              <w:jc w:val="left"/>
              <w:rPr/>
            </w:pPr>
            <w:r>
              <w:rPr/>
              <w:t xml:space="preserve">122 Chris vierailee ylellisessä Playa Des Losersissa ja tapaa aiemmin pudonneita kilpailijoita. Saatuaan selville heidän ajatuksensa viidestä viimeisestä, hän paljastaa järkyttävän käänteen, jossa pudonneet kilpailijat äänestävät pois seuraavan leiriläisen. Sadien ja Katien ansiosta Leshawna putoaa vahingossa pois. </w:t>
            </w:r>
          </w:p>
        </w:tc>
      </w:tr>
      <w:tr>
        <w:trPr/>
        <w:tc>
          <w:tcPr>
            <w:tcW w:w="821" w:type="dxa"/>
            <w:tcBorders/>
            <w:vAlign w:val="center"/>
          </w:tcPr>
          <w:p>
            <w:pPr>
              <w:pStyle w:val="TableHeading"/>
              <w:suppressLineNumbers/>
              <w:bidi w:val="0"/>
              <w:spacing w:before="0" w:after="283"/>
              <w:jc w:val="center"/>
              <w:rPr/>
            </w:pPr>
            <w:r>
              <w:rPr/>
              <w:t xml:space="preserve">23 </w:t>
            </w:r>
          </w:p>
        </w:tc>
        <w:tc>
          <w:tcPr>
            <w:tcW w:w="782" w:type="dxa"/>
            <w:tcBorders/>
            <w:vAlign w:val="center"/>
          </w:tcPr>
          <w:p>
            <w:pPr>
              <w:pStyle w:val="TableContents"/>
              <w:bidi w:val="0"/>
              <w:spacing w:before="0" w:after="283"/>
              <w:jc w:val="left"/>
              <w:rPr/>
            </w:pPr>
            <w:r>
              <w:rPr/>
              <w:t xml:space="preserve">23 </w:t>
            </w:r>
          </w:p>
        </w:tc>
        <w:tc>
          <w:tcPr>
            <w:tcW w:w="1594" w:type="dxa"/>
            <w:tcBorders/>
            <w:vAlign w:val="center"/>
          </w:tcPr>
          <w:p>
            <w:pPr>
              <w:pStyle w:val="TableContents"/>
              <w:bidi w:val="0"/>
              <w:spacing w:before="0" w:after="283"/>
              <w:jc w:val="left"/>
              <w:rPr/>
            </w:pPr>
            <w:r>
              <w:rPr/>
              <w:t xml:space="preserve">``Camp Castaways''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2. joulukuuta 2007 (2007-12-02) </w:t>
            </w:r>
          </w:p>
        </w:tc>
        <w:tc>
          <w:tcPr>
            <w:tcW w:w="1132" w:type="dxa"/>
            <w:tcBorders/>
            <w:vAlign w:val="center"/>
          </w:tcPr>
          <w:p>
            <w:pPr>
              <w:pStyle w:val="TableContents"/>
              <w:bidi w:val="0"/>
              <w:spacing w:before="0" w:after="283"/>
              <w:jc w:val="left"/>
              <w:rPr/>
            </w:pPr>
            <w:r>
              <w:rPr/>
              <w:t xml:space="preserve">6. marraskuuta 2008 </w:t>
            </w:r>
          </w:p>
        </w:tc>
        <w:tc>
          <w:tcPr>
            <w:tcW w:w="3330" w:type="dxa"/>
            <w:tcBorders/>
            <w:vAlign w:val="center"/>
          </w:tcPr>
          <w:p>
            <w:pPr>
              <w:pStyle w:val="TableContents"/>
              <w:bidi w:val="0"/>
              <w:spacing w:before="0" w:after="283"/>
              <w:jc w:val="left"/>
              <w:rPr/>
            </w:pPr>
            <w:r>
              <w:rPr/>
              <w:t xml:space="preserve">123 Suuren tulvan jälkeen leiriläiset ajautuvat "autiolle saarelle" ja yrittävät selviytyä siellä olevista vaaroista sekä kestää toisiaan. Samaan aikaan isännät viettävät rentoutumispäivää samalla saarella. Vaikka neljä viimeistä ovat aluksi erossa toisistaan, he päätyvät lopulta takaisin yhteen, ja Owenin henkisen romahduksen jälkeen Mr. Coconut putoaa pois. </w:t>
            </w:r>
          </w:p>
        </w:tc>
      </w:tr>
      <w:tr>
        <w:trPr/>
        <w:tc>
          <w:tcPr>
            <w:tcW w:w="821" w:type="dxa"/>
            <w:tcBorders/>
            <w:vAlign w:val="center"/>
          </w:tcPr>
          <w:p>
            <w:pPr>
              <w:pStyle w:val="TableHeading"/>
              <w:suppressLineNumbers/>
              <w:bidi w:val="0"/>
              <w:spacing w:before="0" w:after="283"/>
              <w:jc w:val="center"/>
              <w:rPr/>
            </w:pPr>
            <w:r>
              <w:rPr/>
              <w:t xml:space="preserve">24 </w:t>
            </w:r>
          </w:p>
        </w:tc>
        <w:tc>
          <w:tcPr>
            <w:tcW w:w="782" w:type="dxa"/>
            <w:tcBorders/>
            <w:vAlign w:val="center"/>
          </w:tcPr>
          <w:p>
            <w:pPr>
              <w:pStyle w:val="TableContents"/>
              <w:bidi w:val="0"/>
              <w:spacing w:before="0" w:after="283"/>
              <w:jc w:val="left"/>
              <w:rPr/>
            </w:pPr>
            <w:r>
              <w:rPr/>
              <w:t xml:space="preserve">24 </w:t>
            </w:r>
          </w:p>
        </w:tc>
        <w:tc>
          <w:tcPr>
            <w:tcW w:w="1594" w:type="dxa"/>
            <w:tcBorders/>
            <w:vAlign w:val="center"/>
          </w:tcPr>
          <w:p>
            <w:pPr>
              <w:pStyle w:val="TableContents"/>
              <w:bidi w:val="0"/>
              <w:spacing w:before="0" w:after="283"/>
              <w:jc w:val="left"/>
              <w:rPr/>
            </w:pPr>
            <w:r>
              <w:rPr/>
              <w:t xml:space="preserve">"Olemmeko perillä, Yeti? </w:t>
            </w:r>
          </w:p>
        </w:tc>
        <w:tc>
          <w:tcPr>
            <w:tcW w:w="1384" w:type="dxa"/>
            <w:tcBorders/>
            <w:vAlign w:val="center"/>
          </w:tcPr>
          <w:p>
            <w:pPr>
              <w:pStyle w:val="TableContents"/>
              <w:bidi w:val="0"/>
              <w:spacing w:before="0" w:after="283"/>
              <w:jc w:val="left"/>
              <w:rPr/>
            </w:pPr>
            <w:r>
              <w:rPr/>
              <w:t xml:space="preserve">Alex Nassbaum </w:t>
            </w:r>
          </w:p>
        </w:tc>
        <w:tc>
          <w:tcPr>
            <w:tcW w:w="1162" w:type="dxa"/>
            <w:tcBorders/>
            <w:vAlign w:val="center"/>
          </w:tcPr>
          <w:p>
            <w:pPr>
              <w:pStyle w:val="TableContents"/>
              <w:bidi w:val="0"/>
              <w:spacing w:before="0" w:after="283"/>
              <w:jc w:val="left"/>
              <w:rPr/>
            </w:pPr>
            <w:r>
              <w:rPr/>
              <w:t xml:space="preserve">9. joulukuuta 2007 (2007-12-09) </w:t>
            </w:r>
          </w:p>
        </w:tc>
        <w:tc>
          <w:tcPr>
            <w:tcW w:w="1132" w:type="dxa"/>
            <w:tcBorders/>
            <w:vAlign w:val="center"/>
          </w:tcPr>
          <w:p>
            <w:pPr>
              <w:pStyle w:val="TableContents"/>
              <w:bidi w:val="0"/>
              <w:spacing w:before="0" w:after="283"/>
              <w:jc w:val="left"/>
              <w:rPr/>
            </w:pPr>
            <w:r>
              <w:rPr/>
              <w:t xml:space="preserve">13. marraskuuta 2008 </w:t>
            </w:r>
          </w:p>
        </w:tc>
        <w:tc>
          <w:tcPr>
            <w:tcW w:w="3330" w:type="dxa"/>
            <w:tcBorders/>
            <w:vAlign w:val="center"/>
          </w:tcPr>
          <w:p>
            <w:pPr>
              <w:pStyle w:val="TableContents"/>
              <w:bidi w:val="0"/>
              <w:spacing w:before="0" w:after="283"/>
              <w:jc w:val="left"/>
              <w:rPr/>
            </w:pPr>
            <w:r>
              <w:rPr/>
              <w:t xml:space="preserve">124 Leiriläiset ovat jumissa keskellä metsää. Haasteena on juosta kilpaa takaisin leiriin ja kiinnittää toteemipaalu. Pojat ovat yhdessä joukkueessa ja tytöt toisessa. Koska Chris on vapaalla, Chef ottaa isännän tehtävät hoitaakseen. Lopulta Owenin ruokailutottumukset häiritsevät häntä ja antavat tyttöjen voittaa haasteen, mikä johtaa Duncanin putoamiseen. </w:t>
            </w:r>
          </w:p>
        </w:tc>
      </w:tr>
      <w:tr>
        <w:trPr/>
        <w:tc>
          <w:tcPr>
            <w:tcW w:w="821" w:type="dxa"/>
            <w:tcBorders/>
            <w:vAlign w:val="center"/>
          </w:tcPr>
          <w:p>
            <w:pPr>
              <w:pStyle w:val="TableHeading"/>
              <w:suppressLineNumbers/>
              <w:bidi w:val="0"/>
              <w:spacing w:before="0" w:after="283"/>
              <w:jc w:val="center"/>
              <w:rPr/>
            </w:pPr>
            <w:r>
              <w:rPr/>
              <w:t xml:space="preserve">25 </w:t>
            </w:r>
          </w:p>
        </w:tc>
        <w:tc>
          <w:tcPr>
            <w:tcW w:w="782" w:type="dxa"/>
            <w:tcBorders/>
            <w:vAlign w:val="center"/>
          </w:tcPr>
          <w:p>
            <w:pPr>
              <w:pStyle w:val="TableContents"/>
              <w:bidi w:val="0"/>
              <w:spacing w:before="0" w:after="283"/>
              <w:jc w:val="left"/>
              <w:rPr/>
            </w:pPr>
            <w:r>
              <w:rPr/>
              <w:t xml:space="preserve">25 </w:t>
            </w:r>
          </w:p>
        </w:tc>
        <w:tc>
          <w:tcPr>
            <w:tcW w:w="1594" w:type="dxa"/>
            <w:tcBorders/>
            <w:vAlign w:val="center"/>
          </w:tcPr>
          <w:p>
            <w:pPr>
              <w:pStyle w:val="TableContents"/>
              <w:bidi w:val="0"/>
              <w:spacing w:before="0" w:after="283"/>
              <w:jc w:val="left"/>
              <w:rPr/>
            </w:pPr>
            <w:r>
              <w:rPr/>
              <w:t xml:space="preserve">``I Triple Dog Dare You!'' </w:t>
            </w:r>
          </w:p>
        </w:tc>
        <w:tc>
          <w:tcPr>
            <w:tcW w:w="1384" w:type="dxa"/>
            <w:tcBorders/>
            <w:vAlign w:val="center"/>
          </w:tcPr>
          <w:p>
            <w:pPr>
              <w:pStyle w:val="TableContents"/>
              <w:bidi w:val="0"/>
              <w:spacing w:before="0" w:after="283"/>
              <w:jc w:val="left"/>
              <w:rPr/>
            </w:pPr>
            <w:r>
              <w:rPr/>
              <w:t xml:space="preserve">Erika Strobel </w:t>
            </w:r>
          </w:p>
        </w:tc>
        <w:tc>
          <w:tcPr>
            <w:tcW w:w="1162" w:type="dxa"/>
            <w:tcBorders/>
            <w:vAlign w:val="center"/>
          </w:tcPr>
          <w:p>
            <w:pPr>
              <w:pStyle w:val="TableContents"/>
              <w:bidi w:val="0"/>
              <w:spacing w:before="0" w:after="283"/>
              <w:jc w:val="left"/>
              <w:rPr/>
            </w:pPr>
            <w:r>
              <w:rPr/>
              <w:t xml:space="preserve">16. joulukuuta 2007 (2007-12-16) </w:t>
            </w:r>
          </w:p>
        </w:tc>
        <w:tc>
          <w:tcPr>
            <w:tcW w:w="1132" w:type="dxa"/>
            <w:tcBorders/>
            <w:vAlign w:val="center"/>
          </w:tcPr>
          <w:p>
            <w:pPr>
              <w:pStyle w:val="TableContents"/>
              <w:bidi w:val="0"/>
              <w:spacing w:before="0" w:after="283"/>
              <w:jc w:val="left"/>
              <w:rPr/>
            </w:pPr>
            <w:r>
              <w:rPr/>
              <w:t xml:space="preserve">20. marraskuuta 2008 </w:t>
            </w:r>
          </w:p>
        </w:tc>
        <w:tc>
          <w:tcPr>
            <w:tcW w:w="3330" w:type="dxa"/>
            <w:tcBorders/>
            <w:vAlign w:val="center"/>
          </w:tcPr>
          <w:p>
            <w:pPr>
              <w:pStyle w:val="TableContents"/>
              <w:bidi w:val="0"/>
              <w:spacing w:before="0" w:after="283"/>
              <w:jc w:val="left"/>
              <w:rPr/>
            </w:pPr>
            <w:r>
              <w:rPr/>
              <w:t xml:space="preserve">125 Kolmen viimeisen leiriläisen on osallistuttava sarjaan leiriläisten keksimiä haasteita, ja ensimmäinen leiriläinen, joka kieltäytyy haasteita, putoaa automaattisesti pois. Gwen ja Owen muodostavat liiton Heatherin kukistamiseksi. Lopulta Heather epäonnistuu teknisesti ja menettää kaikki hiuksensa ja kilpailun, jolloin Owen ja Gwen pääsevät viimeiseen haasteeseen ... </w:t>
            </w:r>
          </w:p>
        </w:tc>
      </w:tr>
      <w:tr>
        <w:trPr/>
        <w:tc>
          <w:tcPr>
            <w:tcW w:w="821" w:type="dxa"/>
            <w:tcBorders/>
            <w:vAlign w:val="center"/>
          </w:tcPr>
          <w:p>
            <w:pPr>
              <w:pStyle w:val="TableHeading"/>
              <w:suppressLineNumbers/>
              <w:bidi w:val="0"/>
              <w:spacing w:before="0" w:after="283"/>
              <w:jc w:val="center"/>
              <w:rPr/>
            </w:pPr>
            <w:r>
              <w:rPr/>
              <w:t xml:space="preserve">Rv </w:t>
            </w:r>
          </w:p>
        </w:tc>
        <w:tc>
          <w:tcPr>
            <w:tcW w:w="782" w:type="dxa"/>
            <w:tcBorders/>
            <w:vAlign w:val="center"/>
          </w:tcPr>
          <w:p>
            <w:pPr>
              <w:pStyle w:val="TableContents"/>
              <w:bidi w:val="0"/>
              <w:spacing w:before="0" w:after="283"/>
              <w:jc w:val="left"/>
              <w:rPr/>
            </w:pPr>
            <w:r>
              <w:rPr/>
              <w:t xml:space="preserve">ASUNTOAUTO </w:t>
            </w:r>
          </w:p>
        </w:tc>
        <w:tc>
          <w:tcPr>
            <w:tcW w:w="1594" w:type="dxa"/>
            <w:tcBorders/>
            <w:vAlign w:val="center"/>
          </w:tcPr>
          <w:p>
            <w:pPr>
              <w:pStyle w:val="TableContents"/>
              <w:bidi w:val="0"/>
              <w:spacing w:before="0" w:after="283"/>
              <w:jc w:val="left"/>
              <w:rPr/>
            </w:pPr>
            <w:r>
              <w:rPr/>
              <w:t xml:space="preserve">``TDI Recap / TDI Rundown'' </w:t>
            </w:r>
          </w:p>
        </w:tc>
        <w:tc>
          <w:tcPr>
            <w:tcW w:w="1384" w:type="dxa"/>
            <w:tcBorders/>
            <w:vAlign w:val="center"/>
          </w:tcPr>
          <w:p>
            <w:pPr>
              <w:pStyle w:val="TableContents"/>
              <w:bidi w:val="0"/>
              <w:spacing w:before="0" w:after="283"/>
              <w:jc w:val="left"/>
              <w:rPr/>
            </w:pPr>
            <w:r>
              <w:rPr/>
              <w:t xml:space="preserve">Matt McElhannon </w:t>
            </w:r>
          </w:p>
        </w:tc>
        <w:tc>
          <w:tcPr>
            <w:tcW w:w="1162" w:type="dxa"/>
            <w:tcBorders/>
            <w:vAlign w:val="center"/>
          </w:tcPr>
          <w:p>
            <w:pPr>
              <w:pStyle w:val="TableContents"/>
              <w:bidi w:val="0"/>
              <w:spacing w:before="0" w:after="283"/>
              <w:jc w:val="left"/>
              <w:rPr/>
            </w:pPr>
            <w:r>
              <w:rPr/>
              <w:t xml:space="preserve">4. tammikuuta 2008 (2008-01-04) </w:t>
            </w:r>
          </w:p>
        </w:tc>
        <w:tc>
          <w:tcPr>
            <w:tcW w:w="1132" w:type="dxa"/>
            <w:tcBorders/>
            <w:vAlign w:val="center"/>
          </w:tcPr>
          <w:p>
            <w:pPr>
              <w:pStyle w:val="TableContents"/>
              <w:bidi w:val="0"/>
              <w:spacing w:before="0" w:after="283"/>
              <w:jc w:val="left"/>
              <w:rPr/>
            </w:pPr>
            <w:r>
              <w:rPr/>
              <w:t xml:space="preserve">4. joulukuuta 2008 </w:t>
            </w:r>
          </w:p>
        </w:tc>
        <w:tc>
          <w:tcPr>
            <w:tcW w:w="3330" w:type="dxa"/>
            <w:tcBorders/>
            <w:vAlign w:val="center"/>
          </w:tcPr>
          <w:p>
            <w:pPr>
              <w:pStyle w:val="TableContents"/>
              <w:bidi w:val="0"/>
              <w:spacing w:before="0" w:after="283"/>
              <w:jc w:val="left"/>
              <w:rPr/>
            </w:pPr>
            <w:r>
              <w:rPr/>
              <w:t xml:space="preserve">N / A Jakso on yhteenveto kaikista aiemmista tapahtumista, ja se sisältää myös viimeisen jakson ennakkoesityksen ja musiikkivideon. </w:t>
            </w:r>
          </w:p>
        </w:tc>
      </w:tr>
      <w:tr>
        <w:trPr/>
        <w:tc>
          <w:tcPr>
            <w:tcW w:w="821" w:type="dxa"/>
            <w:tcBorders/>
            <w:vAlign w:val="center"/>
          </w:tcPr>
          <w:p>
            <w:pPr>
              <w:pStyle w:val="TableHeading"/>
              <w:suppressLineNumbers/>
              <w:bidi w:val="0"/>
              <w:spacing w:before="0" w:after="283"/>
              <w:jc w:val="center"/>
              <w:rPr/>
            </w:pPr>
            <w:r>
              <w:rPr/>
              <w:t xml:space="preserve">26 </w:t>
            </w:r>
          </w:p>
        </w:tc>
        <w:tc>
          <w:tcPr>
            <w:tcW w:w="782" w:type="dxa"/>
            <w:tcBorders/>
            <w:vAlign w:val="center"/>
          </w:tcPr>
          <w:p>
            <w:pPr>
              <w:pStyle w:val="TableContents"/>
              <w:bidi w:val="0"/>
              <w:spacing w:before="0" w:after="283"/>
              <w:jc w:val="left"/>
              <w:rPr/>
            </w:pPr>
            <w:r>
              <w:rPr/>
              <w:t xml:space="preserve">26 </w:t>
            </w:r>
          </w:p>
        </w:tc>
        <w:tc>
          <w:tcPr>
            <w:tcW w:w="1594" w:type="dxa"/>
            <w:tcBorders/>
            <w:vAlign w:val="center"/>
          </w:tcPr>
          <w:p>
            <w:pPr>
              <w:pStyle w:val="TableContents"/>
              <w:bidi w:val="0"/>
              <w:spacing w:before="0" w:after="283"/>
              <w:jc w:val="left"/>
              <w:rPr/>
            </w:pPr>
            <w:r>
              <w:rPr/>
              <w:t xml:space="preserve">``Viimeinen jakso, oikeasti!'' </w:t>
            </w:r>
          </w:p>
        </w:tc>
        <w:tc>
          <w:tcPr>
            <w:tcW w:w="1384" w:type="dxa"/>
            <w:tcBorders/>
            <w:vAlign w:val="center"/>
          </w:tcPr>
          <w:p>
            <w:pPr>
              <w:pStyle w:val="TableContents"/>
              <w:bidi w:val="0"/>
              <w:spacing w:before="0" w:after="283"/>
              <w:jc w:val="left"/>
              <w:rPr/>
            </w:pPr>
            <w:r>
              <w:rPr/>
              <w:t xml:space="preserve">Jennifer Pertsch </w:t>
            </w:r>
          </w:p>
        </w:tc>
        <w:tc>
          <w:tcPr>
            <w:tcW w:w="1162" w:type="dxa"/>
            <w:tcBorders/>
            <w:vAlign w:val="center"/>
          </w:tcPr>
          <w:p>
            <w:pPr>
              <w:pStyle w:val="TableContents"/>
              <w:bidi w:val="0"/>
              <w:spacing w:before="0" w:after="283"/>
              <w:jc w:val="left"/>
              <w:rPr/>
            </w:pPr>
            <w:r>
              <w:rPr/>
              <w:t xml:space="preserve">4. tammikuuta 2008 (2008-01-04) </w:t>
            </w:r>
          </w:p>
        </w:tc>
        <w:tc>
          <w:tcPr>
            <w:tcW w:w="1132" w:type="dxa"/>
            <w:tcBorders/>
            <w:vAlign w:val="center"/>
          </w:tcPr>
          <w:p>
            <w:pPr>
              <w:pStyle w:val="TableContents"/>
              <w:bidi w:val="0"/>
              <w:spacing w:before="0" w:after="283"/>
              <w:jc w:val="left"/>
              <w:rPr/>
            </w:pPr>
            <w:r>
              <w:rPr/>
              <w:t xml:space="preserve">11. joulukuuta 2008 </w:t>
            </w:r>
          </w:p>
        </w:tc>
        <w:tc>
          <w:tcPr>
            <w:tcW w:w="3330" w:type="dxa"/>
            <w:tcBorders/>
            <w:vAlign w:val="center"/>
          </w:tcPr>
          <w:p>
            <w:pPr>
              <w:pStyle w:val="TableContents"/>
              <w:bidi w:val="0"/>
              <w:spacing w:before="0" w:after="283"/>
              <w:jc w:val="left"/>
              <w:rPr/>
            </w:pPr>
            <w:r>
              <w:rPr/>
              <w:t xml:space="preserve">126 Gwen ja Owen osallistuvat viimeiseen haasteeseen pääpalkinnon saamiseksi, ja kaikki aiemmin pudonneet leiriläiset palaavat katsomaan. Sabotaasin, sydänsurujen ja leivonnaisten täyttämän kilpailun jälkeen Owen voittaa pääpalkinnon ja Gwen lähtee kotiin "lohdutuspalkinnon" kanssa. </w:t>
            </w:r>
          </w:p>
        </w:tc>
      </w:tr>
      <w:tr>
        <w:trPr/>
        <w:tc>
          <w:tcPr>
            <w:tcW w:w="821" w:type="dxa"/>
            <w:tcBorders/>
            <w:vAlign w:val="center"/>
          </w:tcPr>
          <w:p>
            <w:pPr>
              <w:pStyle w:val="TableHeading"/>
              <w:suppressLineNumbers/>
              <w:bidi w:val="0"/>
              <w:spacing w:before="0" w:after="283"/>
              <w:jc w:val="center"/>
              <w:rPr/>
            </w:pPr>
            <w:r>
              <w:rPr/>
              <w:t xml:space="preserve">Sp </w:t>
            </w:r>
          </w:p>
        </w:tc>
        <w:tc>
          <w:tcPr>
            <w:tcW w:w="782" w:type="dxa"/>
            <w:tcBorders/>
            <w:vAlign w:val="center"/>
          </w:tcPr>
          <w:p>
            <w:pPr>
              <w:pStyle w:val="TableContents"/>
              <w:bidi w:val="0"/>
              <w:spacing w:before="0" w:after="283"/>
              <w:jc w:val="left"/>
              <w:rPr/>
            </w:pPr>
            <w:r>
              <w:rPr/>
              <w:t xml:space="preserve">Sp </w:t>
            </w:r>
          </w:p>
        </w:tc>
        <w:tc>
          <w:tcPr>
            <w:tcW w:w="1594" w:type="dxa"/>
            <w:tcBorders/>
            <w:vAlign w:val="center"/>
          </w:tcPr>
          <w:p>
            <w:pPr>
              <w:pStyle w:val="TableContents"/>
              <w:bidi w:val="0"/>
              <w:spacing w:before="0" w:after="283"/>
              <w:jc w:val="left"/>
              <w:rPr/>
            </w:pPr>
            <w:r>
              <w:rPr/>
              <w:t xml:space="preserve">``Totaalinen draama draama draama draama draama draama saari'' </w:t>
            </w:r>
          </w:p>
        </w:tc>
        <w:tc>
          <w:tcPr>
            <w:tcW w:w="1384" w:type="dxa"/>
            <w:tcBorders/>
            <w:vAlign w:val="center"/>
          </w:tcPr>
          <w:p>
            <w:pPr>
              <w:pStyle w:val="TableContents"/>
              <w:bidi w:val="0"/>
              <w:spacing w:before="0" w:after="283"/>
              <w:jc w:val="left"/>
              <w:rPr/>
            </w:pPr>
            <w:r>
              <w:rPr/>
              <w:t xml:space="preserve">Jennifer Pertsch ja Tom McGillis </w:t>
            </w:r>
          </w:p>
        </w:tc>
        <w:tc>
          <w:tcPr>
            <w:tcW w:w="1162" w:type="dxa"/>
            <w:tcBorders/>
            <w:vAlign w:val="center"/>
          </w:tcPr>
          <w:p>
            <w:pPr>
              <w:pStyle w:val="TableContents"/>
              <w:bidi w:val="0"/>
              <w:spacing w:before="0" w:after="283"/>
              <w:jc w:val="left"/>
              <w:rPr/>
            </w:pPr>
            <w:r>
              <w:rPr/>
              <w:t xml:space="preserve">29. marraskuuta 2008 (2008-11-29) </w:t>
            </w:r>
          </w:p>
        </w:tc>
        <w:tc>
          <w:tcPr>
            <w:tcW w:w="1132" w:type="dxa"/>
            <w:tcBorders/>
            <w:vAlign w:val="center"/>
          </w:tcPr>
          <w:p>
            <w:pPr>
              <w:pStyle w:val="TableContents"/>
              <w:bidi w:val="0"/>
              <w:spacing w:before="0" w:after="283"/>
              <w:jc w:val="left"/>
              <w:rPr/>
            </w:pPr>
            <w:r>
              <w:rPr/>
              <w:t xml:space="preserve">18. joulukuuta 2008 </w:t>
            </w:r>
          </w:p>
        </w:tc>
        <w:tc>
          <w:tcPr>
            <w:tcW w:w="3330" w:type="dxa"/>
            <w:tcBorders/>
            <w:vAlign w:val="center"/>
          </w:tcPr>
          <w:p>
            <w:pPr>
              <w:pStyle w:val="TableContents"/>
              <w:bidi w:val="0"/>
              <w:spacing w:before="0" w:after="283"/>
              <w:jc w:val="left"/>
              <w:rPr/>
            </w:pPr>
            <w:r>
              <w:rPr/>
              <w:t xml:space="preserve">N/A Chrisillä on vielä yksi viimeinen haaste kaikille kilpailijoille, joka pakottaa heidät muodostamaan omat tiiminsä ja osallistumaan ilman sääntöjä miljoonan dollarin metsästykseen! Useiden arvaamattomien ja hallitsemattomien tapahtumien jälkeen rahat ovat kuitenkin hukassa, ja on vain yksi tapa ratkaista tämä tasapeli.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Heather äänestetään pois totaalisen draaman saarelta?</w:t>
      </w:r>
    </w:p>
    <w:p>
      <w:pPr>
        <w:pStyle w:val="TextBody"/>
        <w:bidi w:val="0"/>
        <w:jc w:val="left"/>
        <w:rPr>
          <w:b/>
          <w:u w:val="single"/>
          <w:shd w:val="clear" w:fill="FFFF00"/>
        </w:rPr>
      </w:pPr>
      <w:r>
        <w:rPr>
          <w:b/>
          <w:u w:val="single"/>
          <w:shd w:val="clear" w:fill="FFFF00"/>
        </w:rPr>
        <w:t xml:space="preserve">Asiakirjan numero 23222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Omanniminen debyyttialbumi julkaistiin </w:t>
      </w:r>
      <w:r>
        <w:rPr>
          <w:color w:val="A9A9A9"/>
        </w:rPr>
        <w:t xml:space="preserve">2. joulukuuta 2016</w:t>
      </w:r>
      <w:r>
        <w:rPr/>
        <w:t xml:space="preserve">, ja se debytoi Yhdysvaltain Billboard 200 -listalla sijalla 10. Albumin deluxe-painoksen julkaisulla se nousi Billboard 200 -listalla sijalle 5 ja palasi Top Country Albums -listan ykköseksi. Yhdessä singlen ``What Ifs'' kanssa, joka myös nousi useiden listojen ykköseksi, ja deluxe-painoksen mukana julkaistun uuden kappaleen ``Heaven'' kanssa Brownista tuli ensimmäinen artisti, joka on ollut samanaikaisesti ykkönen kaikilla viidellä tärkeimmällä country-alan listalla - Top Country Albums, Hot Country Songs, Country Airplay, Country Digital Song Sales ja Country Streaming Songs.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Kane Brownin Heaven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7. päivänä 2018 </w:t>
      </w:r>
      <w:r>
        <w:rPr/>
        <w:t xml:space="preserve">RCA Nashville julkaisi ``Lose It'', joka on ensimmäinen single Brownin vielä nimeämättömästä ja suunnittelemattomasta toisesta albumista. Toinen kappale albumilta, ``Weekend'', julkaistiin 8.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Kane Brownin kappale lose it ilmestyi?</w:t>
      </w:r>
    </w:p>
    <w:p>
      <w:pPr>
        <w:pStyle w:val="TextBody"/>
        <w:bidi w:val="0"/>
        <w:jc w:val="left"/>
        <w:rPr>
          <w:b/>
          <w:u w:val="single"/>
          <w:shd w:val="clear" w:fill="FFFF00"/>
        </w:rPr>
      </w:pPr>
      <w:r>
        <w:rPr>
          <w:b/>
          <w:u w:val="single"/>
          <w:shd w:val="clear" w:fill="FFFF00"/>
        </w:rPr>
        <w:t xml:space="preserve">Asiakirjan numero 23223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Lawrence Brooks </w:t>
      </w:r>
      <w:r>
        <w:rPr/>
        <w:t xml:space="preserve">(s. Albert Lawrence Einstein; 22. heinäkuuta 1947) on yhdysvaltalainen näyttelijä, elokuvaohjaaja, kirjailija ja koomikko. Hän sai Oscar-ehdokkuuden parhaasta miessivuosasta elokuvasta Broadcast News vuodelta 1987 ja sai paljon kiitosta suorituksestaan elokuvassa Drive vuodelta 2011. Hänen ääninäyttelemisensä sisältää Marlinin elokuvissa Finding Nemo (2003) ja Finding Dory (2016) sekä toistuvia vierasääniä Simpsoneissa, kuten Russ Cargillin elokuvassa The Simpsons Movie (2007). Hän on ohjannut, käsikirjoittanut ja näytellyt useissa komediaelokuvissa, kuten Modern Romance (1981), Lost in America (1985) ja Defending Your Life (1991). Hän on myös kirjoittanut teoksen 2030: The Real Story of What Happens to America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Marlinin ääni elokuvassa Nemon löytäminen?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Russ Cargillia Simpsonit-elokuvassa...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Marlinin ääni elokuvasta Löytää Nemo...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soittaa Marlinin ääntä elokuvassa Nemon löytäminen.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Marlinin ääni elokuvassa Nemon löytäminen?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Albert Lawrence Brooks </w:t>
      </w:r>
      <w:r>
        <w:rPr/>
        <w:t xml:space="preserve">(s. Albert Lawrence Einstein; 22. heinäkuuta 1947) on yhdysvaltalainen näyttelijä, koomikko, kirjailija ja ohjaaja. Hän sai Oscar-ehdokkuuden parhaasta miessivuosasta elokuvasta Broadcast News vuodelta 1987 ja sai paljon kiitosta suorituksestaan elokuvassa Drive vuodelta 2011. Hänen ääninäyttelemisensä sisältää Marlinin elokuvissa Finding Nemo (2003) ja Finding Dory (2016) sekä toistuvia vierailevia ääniä Simpsoneissa, kuten Russ Cargill elokuvassa The Simpsons Movie (2007). Hän on ohjannut, käsikirjoittanut ja näytellyt useissa komediaelokuvissa, kuten Modern Romance (1981), Lost in America (1985) ja Defending Your Life (1991). Hän on myös kirjoittanut teoksen 2030: The Real Story of What Happens to America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marlinin ääni elokuvassa finding dory?</w:t>
      </w:r>
    </w:p>
    <w:p>
      <w:pPr>
        <w:pStyle w:val="TextBody"/>
        <w:bidi w:val="0"/>
        <w:jc w:val="left"/>
        <w:rPr>
          <w:b/>
          <w:u w:val="single"/>
          <w:shd w:val="clear" w:fill="FFFF00"/>
        </w:rPr>
      </w:pPr>
      <w:r>
        <w:rPr>
          <w:b/>
          <w:u w:val="single"/>
          <w:shd w:val="clear" w:fill="FFFF00"/>
        </w:rPr>
        <w:t xml:space="preserve">Asiakirjan numero 23224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 World of Dance on 10 jakson tanssikilpailuohjelma, jonka tuottaa Universal Television Alternative Studio yhdessä Nuyorican Productionsin ja World of Dancen kanssa. Ohjelman tuottajina toimivat Jennifer Lopez, Elaine Goldsmith-Thomas, Benny Medina, Kris Curry, Matilda Zoltowski, David Gonzalez ja Matthew Everitt. Ohjelmassa on mukana julkkistuomarit Jennifer Lopez, Derek Hough, Ne-Yo ja juontaja/mentori </w:t>
      </w:r>
      <w:r>
        <w:rPr>
          <w:color w:val="A9A9A9"/>
        </w:rPr>
        <w:t xml:space="preserve">Jenna Dewan-Tatum sekä </w:t>
      </w:r>
      <w:r>
        <w:rPr/>
        <w:t xml:space="preserve">50 maailman parasta tanssijaa ja tanssiryhmää, jotka kilpailevat miljoonan dollarin palkinnosta, joka on kaikkien tanssikilpailujen suurin 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World of Damcen isäntä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World of Dance -kilpailu järjestettiin vuonna 2008. Sen jälkeen brändi on laajentunut kilpailuihin yli 25 maassa. World of Dance -karsintakilpailuja järjestetään vuosittain ympäri maailmaa (40 kansainvälisesti, 15 Yhdysvalloissa), ja niissä katu- ja urbaanitanssijoukkueet kilpailevat kahdesta tittelistä: ylemmän divisioonan voittajasta (</w:t>
      </w:r>
      <w:r>
        <w:rPr>
          <w:color w:val="A9A9A9"/>
        </w:rPr>
        <w:t xml:space="preserve">18-vuotiaat ja sitä vanhemmat</w:t>
      </w:r>
      <w:r>
        <w:rPr/>
        <w:t xml:space="preserve">) ja nuorisodivisioonan voittajasta (17-vuotiaat tai nuoremmat). Kummankin luokan voittajat kutsutaan World of Dance -finaalitapahtumaan, jossa he kilpailevat maailmanmestaruudesta. Kansallisten mestaruuskilpailujen voittajat valitaan kansainvälisiin tanssimestaruuskilpailuihin. Kansalliset tanssimestaruuskilpailut aloitettiin vuonna 2106. Vuonna 2018 WOD järjesti kansalliset tanssimestaruuskilpailut, joiden finaalit pidettiin Secundrabadissa, HYDERABADissa. Tämän voitti VASHISHTA KULAKARNI rekisteröity nimellä VASIJAANU HYD:stä, TELANGANA:sta ja MANISH MUMBAI:sta.Koska he voittivat kansalliset tanssimestaruuskilpailut, heidät valittiin WOD:n (World Of Dance) järjestämiin KANSAINVÄLISIIN TANSSIMESTARUUKSIIN.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upper tarkoittaa tanssin maailmassa</w:t>
      </w:r>
    </w:p>
    <w:p>
      <w:pPr>
        <w:pStyle w:val="TextBody"/>
        <w:bidi w:val="0"/>
        <w:jc w:val="left"/>
        <w:rPr>
          <w:b/>
          <w:u w:val="single"/>
          <w:shd w:val="clear" w:fill="FFFF00"/>
        </w:rPr>
      </w:pPr>
      <w:r>
        <w:rPr>
          <w:b/>
          <w:u w:val="single"/>
          <w:shd w:val="clear" w:fill="FFFF00"/>
        </w:rPr>
        <w:t xml:space="preserve">Asiakirjan numero 23225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Bessemer-prosessia</w:t>
      </w:r>
      <w:r>
        <w:rPr/>
        <w:t xml:space="preserve"> käytettäessä </w:t>
      </w:r>
      <w:r>
        <w:rPr/>
        <w:t xml:space="preserve">kolmen tai viiden tonnin raudan muuttaminen teräkseksi kesti 10-20 minuuttia - aiemmin tähän tarvittiin vähintään kokonainen päivä kuumennusta, sekoittamista ja uudelleenlämmitystä.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nopeamman tavan valmistaa terästä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Bessemer-prosessia muistuttava järjestelmä on ollut käytössä jo 1100-luvulta lähtien Itä-Aasiassa. Taloushistorioitsija Robert Hartwell kirjoittaa, että </w:t>
      </w:r>
      <w:r>
        <w:rPr>
          <w:color w:val="A9A9A9"/>
        </w:rPr>
        <w:t xml:space="preserve">Song-dynastian </w:t>
      </w:r>
      <w:r>
        <w:rPr/>
        <w:t xml:space="preserve">kiinalaiset </w:t>
      </w:r>
      <w:r>
        <w:rPr/>
        <w:t xml:space="preserve">innovoivat "osittaisen hiilenpoiston" menetelmän, jossa valurautaa taottiin toistuvasti kylmässä puhalluksessa. Sinologi Joseph Needham ja metallurgian historioitsija Theodore A. Wertime ovat kuvailleet menetelmää teräksen Bessemer-prosessin edeltäjäksi. Menetelmän kuvasi ensimmäisen kerran tuottelias oppinut ja monitaitoinen hallituksen virkamies Shen Kuo (1031 - 1095) vuonna 1075, kun hän vieraili Cizhoussa. Hartwell toteaa, että ehkä varhaisin keskus, jossa tätä menetelmää harjoitettiin, oli suuri raudantuotantoalue Henanin ja Hebein rajalla 1100-luvulla.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prosessin epäpuhtauksien poistamiseksi puhaltamalla kylmää ilmaa kuumennetun raudan läpi.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Nykyaikainen prosessi on nimetty sen keksijän, englantilaisen </w:t>
      </w:r>
      <w:r>
        <w:rPr>
          <w:color w:val="A9A9A9"/>
        </w:rPr>
        <w:t xml:space="preserve">Henry Bessemerin </w:t>
      </w:r>
      <w:r>
        <w:rPr/>
        <w:t xml:space="preserve">mukaan, </w:t>
      </w:r>
      <w:r>
        <w:rPr/>
        <w:t xml:space="preserve">joka patentoi prosessin vuonna 1856. Amerikkalaisen keksijän William Kellyn väitettiin keksineen prosessin itsenäisesti vuonna 1851, vaikka väitteen tueksi ei ole juurikaan todisteita.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menetelmän teräksen massatuotantoon Amerikassa.</w:t>
      </w:r>
    </w:p>
    <w:p>
      <w:pPr>
        <w:pStyle w:val="TextBody"/>
        <w:bidi w:val="0"/>
        <w:jc w:val="left"/>
        <w:rPr>
          <w:b/>
          <w:u w:val="single"/>
          <w:shd w:val="clear" w:fill="FFFF00"/>
        </w:rPr>
      </w:pPr>
      <w:r>
        <w:rPr>
          <w:b/>
          <w:u w:val="single"/>
          <w:shd w:val="clear" w:fill="FFFF00"/>
        </w:rPr>
        <w:t xml:space="preserve">Asiakirjan numero 23226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Liuottimen poolisuus, dipolimomentti, polarisoituvuus ja vetysidokset määräävät, minkälaisia yhdisteitä se pystyy liuottamaan ja minkä muiden liuottimien tai nestemäisten yhdisteiden kanssa se on sekoitettavissa. Yleensä pooliset liuottimet liuottavat poolisia yhdisteitä parhaiten ja poolittomat liuottimet poolittomia yhdisteitä parhaiten: "samanlainen liuottaa samanlaista". Vahvasti </w:t>
      </w:r>
      <w:r>
        <w:rPr>
          <w:color w:val="A9A9A9"/>
        </w:rPr>
        <w:t xml:space="preserve">pooliset yhdisteet</w:t>
      </w:r>
      <w:r>
        <w:rPr/>
        <w:t xml:space="preserve">, kuten sokerit (esim. sakkaroosi) tai </w:t>
      </w:r>
      <w:r>
        <w:rPr>
          <w:color w:val="DCDCDC"/>
        </w:rPr>
        <w:t xml:space="preserve">ioniset yhdisteet</w:t>
      </w:r>
      <w:r>
        <w:rPr/>
        <w:t xml:space="preserve">, kuten epäorgaaniset suolat (esim. ruokasuola) liukenevat vain hyvin poolisiin liuottimiin, kuten veteen, kun taas vahvasti poolittomat yhdisteet, kuten öljyt tai vahat, liukenevat vain hyvin poolittomiin orgaanisiin liuottimiin, kuten heksaaniin. Vastaavasti vesi ja heksaani (tai etikka ja kasviöljy) eivät sekoitu keskenään, ja ne erottuvat nopeasti kahdeksi kerrokseksi, vaikka niitä ravistettaisiinkin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aineluokkaa liukenevat yleensä veteen?</w:t>
      </w:r>
    </w:p>
    <w:p>
      <w:pPr>
        <w:pStyle w:val="TextBody"/>
        <w:bidi w:val="0"/>
        <w:jc w:val="left"/>
        <w:rPr>
          <w:b/>
          <w:u w:val="single"/>
          <w:shd w:val="clear" w:fill="FFFF00"/>
        </w:rPr>
      </w:pPr>
      <w:r>
        <w:rPr>
          <w:b/>
          <w:u w:val="single"/>
          <w:shd w:val="clear" w:fill="FFFF00"/>
        </w:rPr>
        <w:t xml:space="preserve">Asiakirjan numero 23227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Final Cut Pro X Pääeditointi-ikkuna </w:t>
      </w:r>
    </w:p>
    <w:tbl>
      <w:tblPr>
        <w:tblW w:w="7052" w:type="dxa"/>
        <w:jc w:val="left"/>
        <w:tblInd w:w="0" w:type="dxa"/>
        <w:tblLayout w:type="fixed"/>
        <w:tblCellMar>
          <w:top w:w="28" w:type="dxa"/>
          <w:left w:w="28" w:type="dxa"/>
          <w:bottom w:w="28" w:type="dxa"/>
          <w:right w:w="28" w:type="dxa"/>
        </w:tblCellMar>
      </w:tblPr>
      <w:tblGrid>
        <w:gridCol w:w="1951"/>
        <w:gridCol w:w="5101"/>
      </w:tblGrid>
      <w:tr>
        <w:trPr/>
        <w:tc>
          <w:tcPr>
            <w:tcW w:w="1951" w:type="dxa"/>
            <w:tcBorders/>
            <w:vAlign w:val="center"/>
          </w:tcPr>
          <w:p>
            <w:pPr>
              <w:pStyle w:val="TableHeading"/>
              <w:suppressLineNumbers/>
              <w:bidi w:val="0"/>
              <w:spacing w:before="0" w:after="283"/>
              <w:jc w:val="center"/>
              <w:rPr/>
            </w:pPr>
            <w:r>
              <w:rPr/>
              <w:t xml:space="preserve">Kehittäjä (s) </w:t>
            </w:r>
          </w:p>
        </w:tc>
        <w:tc>
          <w:tcPr>
            <w:tcW w:w="5101"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Vakaa julkaisu </w:t>
            </w:r>
          </w:p>
        </w:tc>
        <w:tc>
          <w:tcPr>
            <w:tcW w:w="5101" w:type="dxa"/>
            <w:tcBorders/>
            <w:vAlign w:val="center"/>
          </w:tcPr>
          <w:p>
            <w:pPr>
              <w:pStyle w:val="TableContents"/>
              <w:bidi w:val="0"/>
              <w:spacing w:before="0" w:after="283"/>
              <w:jc w:val="left"/>
              <w:rPr/>
            </w:pPr>
            <w:r>
              <w:rPr>
                <w:color w:val="A9A9A9"/>
              </w:rPr>
              <w:t xml:space="preserve">10.3. 4 </w:t>
            </w:r>
            <w:r>
              <w:rPr/>
              <w:t xml:space="preserve">/ 25. toukokuuta 2017; 5 kuukautta sitten (2017-05-25) </w:t>
            </w:r>
          </w:p>
        </w:tc>
      </w:tr>
      <w:tr>
        <w:trPr/>
        <w:tc>
          <w:tcPr>
            <w:tcW w:w="1951" w:type="dxa"/>
            <w:tcBorders/>
            <w:vAlign w:val="center"/>
          </w:tcPr>
          <w:p>
            <w:pPr>
              <w:pStyle w:val="TableHeading"/>
              <w:suppressLineNumbers/>
              <w:bidi w:val="0"/>
              <w:spacing w:before="0" w:after="283"/>
              <w:jc w:val="center"/>
              <w:rPr/>
            </w:pPr>
            <w:r>
              <w:rPr/>
              <w:t xml:space="preserve">Kirjoitettu </w:t>
            </w:r>
          </w:p>
        </w:tc>
        <w:tc>
          <w:tcPr>
            <w:tcW w:w="5101" w:type="dxa"/>
            <w:tcBorders/>
            <w:vAlign w:val="center"/>
          </w:tcPr>
          <w:p>
            <w:pPr>
              <w:pStyle w:val="TableContents"/>
              <w:bidi w:val="0"/>
              <w:spacing w:before="0" w:after="283"/>
              <w:jc w:val="left"/>
              <w:rPr/>
            </w:pPr>
            <w:r>
              <w:rPr/>
              <w:t xml:space="preserve">Kaakao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5101" w:type="dxa"/>
            <w:tcBorders/>
            <w:vAlign w:val="center"/>
          </w:tcPr>
          <w:p>
            <w:pPr>
              <w:pStyle w:val="TableContents"/>
              <w:bidi w:val="0"/>
              <w:spacing w:before="0" w:after="283"/>
              <w:jc w:val="left"/>
              <w:rPr/>
            </w:pPr>
            <w:r>
              <w:rPr/>
              <w:t xml:space="preserve">OS X v10. 11, macOS 10.12 </w:t>
            </w:r>
          </w:p>
        </w:tc>
      </w:tr>
      <w:tr>
        <w:trPr/>
        <w:tc>
          <w:tcPr>
            <w:tcW w:w="1951" w:type="dxa"/>
            <w:tcBorders/>
            <w:vAlign w:val="center"/>
          </w:tcPr>
          <w:p>
            <w:pPr>
              <w:pStyle w:val="TableHeading"/>
              <w:suppressLineNumbers/>
              <w:bidi w:val="0"/>
              <w:spacing w:before="0" w:after="283"/>
              <w:jc w:val="center"/>
              <w:rPr/>
            </w:pPr>
            <w:r>
              <w:rPr/>
              <w:t xml:space="preserve">Tyyppi </w:t>
            </w:r>
          </w:p>
        </w:tc>
        <w:tc>
          <w:tcPr>
            <w:tcW w:w="5101" w:type="dxa"/>
            <w:tcBorders/>
            <w:vAlign w:val="center"/>
          </w:tcPr>
          <w:p>
            <w:pPr>
              <w:pStyle w:val="TableContents"/>
              <w:bidi w:val="0"/>
              <w:spacing w:before="0" w:after="283"/>
              <w:jc w:val="left"/>
              <w:rPr/>
            </w:pPr>
            <w:r>
              <w:rPr/>
              <w:t xml:space="preserve">Videoeditointiohjelmisto </w:t>
            </w:r>
          </w:p>
        </w:tc>
      </w:tr>
      <w:tr>
        <w:trPr/>
        <w:tc>
          <w:tcPr>
            <w:tcW w:w="1951" w:type="dxa"/>
            <w:tcBorders/>
            <w:vAlign w:val="center"/>
          </w:tcPr>
          <w:p>
            <w:pPr>
              <w:pStyle w:val="TableHeading"/>
              <w:suppressLineNumbers/>
              <w:bidi w:val="0"/>
              <w:spacing w:before="0" w:after="283"/>
              <w:jc w:val="center"/>
              <w:rPr/>
            </w:pPr>
            <w:r>
              <w:rPr/>
              <w:t xml:space="preserve">Lisenssi </w:t>
            </w:r>
          </w:p>
        </w:tc>
        <w:tc>
          <w:tcPr>
            <w:tcW w:w="5101" w:type="dxa"/>
            <w:tcBorders/>
            <w:vAlign w:val="center"/>
          </w:tcPr>
          <w:p>
            <w:pPr>
              <w:pStyle w:val="TableContents"/>
              <w:bidi w:val="0"/>
              <w:spacing w:before="0" w:after="283"/>
              <w:jc w:val="left"/>
              <w:rPr/>
            </w:pPr>
            <w:r>
              <w:rPr/>
              <w:t xml:space="preserve">Kaupallinen oma ohjelmisto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5101" w:type="dxa"/>
            <w:tcBorders/>
            <w:vAlign w:val="center"/>
          </w:tcPr>
          <w:p>
            <w:pPr>
              <w:pStyle w:val="TableContents"/>
              <w:bidi w:val="0"/>
              <w:spacing w:before="0" w:after="283"/>
              <w:jc w:val="left"/>
              <w:rPr/>
            </w:pPr>
            <w:r>
              <w:rPr/>
              <w:t xml:space="preserve">www.apple.com/finalcutpro/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final cut pro -ohjelman uusin versio?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Final Cut Pro X </w:t>
      </w:r>
    </w:p>
    <w:tbl>
      <w:tblPr>
        <w:tblW w:w="7052" w:type="dxa"/>
        <w:jc w:val="left"/>
        <w:tblInd w:w="0" w:type="dxa"/>
        <w:tblLayout w:type="fixed"/>
        <w:tblCellMar>
          <w:top w:w="28" w:type="dxa"/>
          <w:left w:w="28" w:type="dxa"/>
          <w:bottom w:w="28" w:type="dxa"/>
          <w:right w:w="28" w:type="dxa"/>
        </w:tblCellMar>
      </w:tblPr>
      <w:tblGrid>
        <w:gridCol w:w="1951"/>
        <w:gridCol w:w="5101"/>
      </w:tblGrid>
      <w:tr>
        <w:trPr/>
        <w:tc>
          <w:tcPr>
            <w:tcW w:w="1951" w:type="dxa"/>
            <w:tcBorders/>
            <w:vAlign w:val="center"/>
          </w:tcPr>
          <w:p>
            <w:pPr>
              <w:pStyle w:val="TableHeading"/>
              <w:suppressLineNumbers/>
              <w:bidi w:val="0"/>
              <w:spacing w:before="0" w:after="283"/>
              <w:jc w:val="center"/>
              <w:rPr/>
            </w:pPr>
            <w:r>
              <w:rPr/>
              <w:t xml:space="preserve">Kehittäjä (s) </w:t>
            </w:r>
          </w:p>
        </w:tc>
        <w:tc>
          <w:tcPr>
            <w:tcW w:w="5101"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Vakaa julkaisu </w:t>
            </w:r>
          </w:p>
        </w:tc>
        <w:tc>
          <w:tcPr>
            <w:tcW w:w="5101" w:type="dxa"/>
            <w:tcBorders/>
            <w:vAlign w:val="center"/>
          </w:tcPr>
          <w:p>
            <w:pPr>
              <w:pStyle w:val="TableContents"/>
              <w:bidi w:val="0"/>
              <w:spacing w:before="0" w:after="283"/>
              <w:jc w:val="left"/>
              <w:rPr/>
            </w:pPr>
            <w:r>
              <w:rPr>
                <w:color w:val="A9A9A9"/>
              </w:rPr>
              <w:t xml:space="preserve">10.4. 3 </w:t>
            </w:r>
            <w:r>
              <w:rPr/>
              <w:t xml:space="preserve">/ 21. kesäkuuta 2018; 2 kuukautta sitten (2018-06-21) </w:t>
            </w:r>
          </w:p>
        </w:tc>
      </w:tr>
      <w:tr>
        <w:trPr/>
        <w:tc>
          <w:tcPr>
            <w:tcW w:w="1951" w:type="dxa"/>
            <w:tcBorders/>
            <w:vAlign w:val="center"/>
          </w:tcPr>
          <w:p>
            <w:pPr>
              <w:pStyle w:val="TableHeading"/>
              <w:suppressLineNumbers/>
              <w:bidi w:val="0"/>
              <w:spacing w:before="0" w:after="283"/>
              <w:jc w:val="center"/>
              <w:rPr/>
            </w:pPr>
            <w:r>
              <w:rPr/>
              <w:t xml:space="preserve">Kirjoitettu </w:t>
            </w:r>
          </w:p>
        </w:tc>
        <w:tc>
          <w:tcPr>
            <w:tcW w:w="5101" w:type="dxa"/>
            <w:tcBorders/>
            <w:vAlign w:val="center"/>
          </w:tcPr>
          <w:p>
            <w:pPr>
              <w:pStyle w:val="TableContents"/>
              <w:bidi w:val="0"/>
              <w:spacing w:before="0" w:after="283"/>
              <w:jc w:val="left"/>
              <w:rPr/>
            </w:pPr>
            <w:r>
              <w:rPr/>
              <w:t xml:space="preserve">Kaakao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5101" w:type="dxa"/>
            <w:tcBorders/>
            <w:vAlign w:val="center"/>
          </w:tcPr>
          <w:p>
            <w:pPr>
              <w:pStyle w:val="TableContents"/>
              <w:bidi w:val="0"/>
              <w:spacing w:before="0" w:after="283"/>
              <w:jc w:val="left"/>
              <w:rPr/>
            </w:pPr>
            <w:r>
              <w:rPr/>
              <w:t xml:space="preserve">macOS 10.13 </w:t>
            </w:r>
          </w:p>
        </w:tc>
      </w:tr>
      <w:tr>
        <w:trPr/>
        <w:tc>
          <w:tcPr>
            <w:tcW w:w="1951" w:type="dxa"/>
            <w:tcBorders/>
            <w:vAlign w:val="center"/>
          </w:tcPr>
          <w:p>
            <w:pPr>
              <w:pStyle w:val="TableHeading"/>
              <w:suppressLineNumbers/>
              <w:bidi w:val="0"/>
              <w:spacing w:before="0" w:after="283"/>
              <w:jc w:val="center"/>
              <w:rPr/>
            </w:pPr>
            <w:r>
              <w:rPr/>
              <w:t xml:space="preserve">Tyyppi </w:t>
            </w:r>
          </w:p>
        </w:tc>
        <w:tc>
          <w:tcPr>
            <w:tcW w:w="5101" w:type="dxa"/>
            <w:tcBorders/>
            <w:vAlign w:val="center"/>
          </w:tcPr>
          <w:p>
            <w:pPr>
              <w:pStyle w:val="TableContents"/>
              <w:bidi w:val="0"/>
              <w:spacing w:before="0" w:after="283"/>
              <w:jc w:val="left"/>
              <w:rPr/>
            </w:pPr>
            <w:r>
              <w:rPr/>
              <w:t xml:space="preserve">Videoeditointiohjelmisto </w:t>
            </w:r>
          </w:p>
        </w:tc>
      </w:tr>
      <w:tr>
        <w:trPr/>
        <w:tc>
          <w:tcPr>
            <w:tcW w:w="1951" w:type="dxa"/>
            <w:tcBorders/>
            <w:vAlign w:val="center"/>
          </w:tcPr>
          <w:p>
            <w:pPr>
              <w:pStyle w:val="TableHeading"/>
              <w:suppressLineNumbers/>
              <w:bidi w:val="0"/>
              <w:spacing w:before="0" w:after="283"/>
              <w:jc w:val="center"/>
              <w:rPr/>
            </w:pPr>
            <w:r>
              <w:rPr/>
              <w:t xml:space="preserve">Lisenssi </w:t>
            </w:r>
          </w:p>
        </w:tc>
        <w:tc>
          <w:tcPr>
            <w:tcW w:w="5101" w:type="dxa"/>
            <w:tcBorders/>
            <w:vAlign w:val="center"/>
          </w:tcPr>
          <w:p>
            <w:pPr>
              <w:pStyle w:val="TableContents"/>
              <w:bidi w:val="0"/>
              <w:spacing w:before="0" w:after="283"/>
              <w:jc w:val="left"/>
              <w:rPr/>
            </w:pPr>
            <w:r>
              <w:rPr/>
              <w:t xml:space="preserve">Kaupallinen oma ohjelmisto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5101" w:type="dxa"/>
            <w:tcBorders/>
            <w:vAlign w:val="center"/>
          </w:tcPr>
          <w:p>
            <w:pPr>
              <w:pStyle w:val="TableContents"/>
              <w:bidi w:val="0"/>
              <w:spacing w:before="0" w:after="283"/>
              <w:jc w:val="left"/>
              <w:rPr/>
            </w:pPr>
            <w:r>
              <w:rPr/>
              <w:t xml:space="preserve">www.apple.com/finalcutpro/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final cut pro -ohjelman nykyinen versio</w:t>
      </w:r>
    </w:p>
    <w:p>
      <w:pPr>
        <w:pStyle w:val="TextBody"/>
        <w:bidi w:val="0"/>
        <w:jc w:val="left"/>
        <w:rPr>
          <w:b/>
          <w:u w:val="single"/>
          <w:shd w:val="clear" w:fill="FFFF00"/>
        </w:rPr>
      </w:pPr>
      <w:r>
        <w:rPr>
          <w:b/>
          <w:u w:val="single"/>
          <w:shd w:val="clear" w:fill="FFFF00"/>
        </w:rPr>
        <w:t xml:space="preserve">Asiakirjan numero 23228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Tilly </w:t>
      </w:r>
      <w:r>
        <w:rPr/>
        <w:t xml:space="preserve">(syntynyt Jennifer Ellen Chan, 16. syyskuuta 1958) on yhdysvaltalais-kanadalainen näyttelijä ja pokerinpelaaja. Hän on World Series of Pokerin naisten tapahtuman rannekkeen voittaja. Hän oli ehdolla parhaan naissivuosan Oscar-palkinnon saajaksi roolistaan Olive Nealina elokuvassa Bullets over Broadway (1994). Hänen muihin elokuvarooleihinsa kuuluvat Let It Ride (1989), Made in America (1993), Bound (1996), Liar Liar (1997) ja Bride of Chucky (1998). Hän on tehnyt paljon ääninäyttelijätöitä, kuten Celia elokuvassa Monsters, Inc. (2001) ja Bonnie Swanson Family Guyssa (1999 -- nykyään). Hän on näyttelijä Meg Tillyn isosisko.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Bonnien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Bonnien ääntä Family Guyssa, -</w:t>
      </w:r>
    </w:p>
    <w:p>
      <w:pPr>
        <w:pStyle w:val="TextBody"/>
        <w:bidi w:val="0"/>
        <w:jc w:val="left"/>
        <w:rPr>
          <w:b/>
          <w:u w:val="single"/>
          <w:shd w:val="clear" w:fill="FFFF00"/>
        </w:rPr>
      </w:pPr>
      <w:r>
        <w:rPr>
          <w:b/>
          <w:u w:val="single"/>
          <w:shd w:val="clear" w:fill="FFFF00"/>
        </w:rPr>
        <w:t xml:space="preserve">Asiakirjan numero 23229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Rakennesopeutusohjelmat koostuvat </w:t>
      </w:r>
      <w:r>
        <w:rPr>
          <w:color w:val="A9A9A9"/>
        </w:rPr>
        <w:t xml:space="preserve">Kansainvälisen valuuttarahaston </w:t>
      </w:r>
      <w:r>
        <w:rPr/>
        <w:t xml:space="preserve">(IMF) ja </w:t>
      </w:r>
      <w:r>
        <w:rPr>
          <w:color w:val="DCDCDC"/>
        </w:rPr>
        <w:t xml:space="preserve">Maailmanpankin (WB</w:t>
      </w:r>
      <w:r>
        <w:rPr/>
        <w:t xml:space="preserve">) lainoista </w:t>
      </w:r>
      <w:r>
        <w:rPr/>
        <w:t xml:space="preserve">talouskriisiä kokeneille maille. Nämä kaksi Bretton Woods -instituutiota vaativat lainaa ottavia maita toteuttamaan tiettyjä politiikkoja saadakseen uusia lainoja (tai alentaakseen nykyisten lainojen korkoja). Lainoihin liitettyjä ehtoehtoja on kritisoitu niiden sosiaalialaan kohdistuvien vaikutusten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 otti käyttöön rakennesopeutuspolitiikan ottaessaan lainaa valtiolta</w:t>
      </w:r>
    </w:p>
    <w:p>
      <w:pPr>
        <w:pStyle w:val="TextBody"/>
        <w:bidi w:val="0"/>
        <w:jc w:val="left"/>
        <w:rPr>
          <w:b/>
          <w:u w:val="single"/>
          <w:shd w:val="clear" w:fill="FFFF00"/>
        </w:rPr>
      </w:pPr>
      <w:r>
        <w:rPr>
          <w:b/>
          <w:u w:val="single"/>
          <w:shd w:val="clear" w:fill="FFFF00"/>
        </w:rPr>
        <w:t xml:space="preserve">Asiakirjan numero 23230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Selma to Montgomery -marssit olivat kolme vuonna 1965 järjestettyä protestimarssia, jotka kulkivat 54 mailin (87 km) pituista valtatietä pitkin Selmasta, Alabamasta osavaltion pääkaupunkiin Montgomeryhin. Väkivallattomat aktivistit järjestivät marssit </w:t>
      </w:r>
      <w:r>
        <w:rPr>
          <w:color w:val="A9A9A9"/>
        </w:rPr>
        <w:t xml:space="preserve">osoittaakseen, että afroamerikkalaiset halusivat käyttää perustuslaillista äänioikeuttaan </w:t>
      </w:r>
      <w:r>
        <w:rPr/>
        <w:t xml:space="preserve">rotuerottelua vastaan, ja ne olivat osa laajempaa äänioikeusliikettä, joka oli käynnissä Selmassa ja koko Amerikan eteläosissa. Korostamalla rotuepäoikeudenmukaisuutta ne vaikuttivat siihen, että samana vuonna hyväksyttiin äänioikeuslaki, joka oli kansalaisoikeusliikkeen merkittävä saavutus liittovaltion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vuoden 1965 Selmasta Montgomeryn marssille</w:t>
      </w:r>
    </w:p>
    <w:p>
      <w:pPr>
        <w:pStyle w:val="TextBody"/>
        <w:bidi w:val="0"/>
        <w:jc w:val="left"/>
        <w:rPr>
          <w:b/>
          <w:u w:val="single"/>
          <w:shd w:val="clear" w:fill="FFFF00"/>
        </w:rPr>
      </w:pPr>
      <w:r>
        <w:rPr>
          <w:b/>
          <w:u w:val="single"/>
          <w:shd w:val="clear" w:fill="FFFF00"/>
        </w:rPr>
        <w:t xml:space="preserve">Asiakirjan numero 23231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Volttimittari on laite, jolla </w:t>
      </w:r>
      <w:r>
        <w:rPr>
          <w:color w:val="A9A9A9"/>
        </w:rPr>
        <w:t xml:space="preserve">mitataan </w:t>
      </w:r>
      <w:r>
        <w:rPr/>
        <w:t xml:space="preserve">sähköpiirin</w:t>
      </w:r>
      <w:r>
        <w:rPr>
          <w:color w:val="A9A9A9"/>
        </w:rPr>
        <w:t xml:space="preserve"> kahden pisteen välistä potentiaalieroa.</w:t>
      </w:r>
      <w:r>
        <w:rPr/>
        <w:t xml:space="preserve"> Analogiset jännitemittarit liikuttavat osoitinta asteikon poikki suhteessa virtapiirin jännitteeseen; digitaaliset jännitemittarit antavat jännitteen numeerisen näytön analogi-digitaalimuuntimen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voltin mittari tekee virtapiirissä</w:t>
      </w:r>
    </w:p>
    <w:p>
      <w:pPr>
        <w:pStyle w:val="TextBody"/>
        <w:bidi w:val="0"/>
        <w:jc w:val="left"/>
        <w:rPr>
          <w:b/>
          <w:u w:val="single"/>
          <w:shd w:val="clear" w:fill="FFFF00"/>
        </w:rPr>
      </w:pPr>
      <w:r>
        <w:rPr>
          <w:b/>
          <w:u w:val="single"/>
          <w:shd w:val="clear" w:fill="FFFF00"/>
        </w:rPr>
        <w:t xml:space="preserve">Asiakirjan numero 23232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Höyrykone oli yksi teollisen vallankumouksen tärkeimmistä teknologioista, vaikka höyry korvasi vesivoiman vasta teollisen vallankumouksen jälkeen. Englantilaisen </w:t>
      </w:r>
      <w:r>
        <w:rPr>
          <w:color w:val="A9A9A9"/>
        </w:rPr>
        <w:t xml:space="preserve">Thomas </w:t>
      </w:r>
      <w:r>
        <w:rPr/>
        <w:t xml:space="preserve">Newcomenin vuonna 1712 tekemästä ilmakehämoottorista </w:t>
      </w:r>
      <w:r>
        <w:rPr/>
        <w:t xml:space="preserve">lähtien </w:t>
      </w:r>
      <w:r>
        <w:rPr/>
        <w:t xml:space="preserve">ja skotlantilaisen keksijän ja koneinsinöörin </w:t>
      </w:r>
      <w:r>
        <w:rPr>
          <w:color w:val="DCDCDC"/>
        </w:rPr>
        <w:t xml:space="preserve">James Wattin</w:t>
      </w:r>
      <w:r>
        <w:rPr/>
        <w:t xml:space="preserve"> kehittämän </w:t>
      </w:r>
      <w:r>
        <w:rPr/>
        <w:t xml:space="preserve">höyrykoneen ansiosta höyrykonetta alettiin käyttää monissa teollisissa sovelluksissa, ei ainoastaan kaivostoiminnassa, jossa ensimmäisiä moottoreita käytettiin veden pumppaamiseen syvistä kaivoksista. Varhaiset myllyt olivat toimineet menestyksekkäästi vesivoimalla, mutta höyrykonetta käyttämällä tehdas voitiin sijoittaa minne tahansa, ei vain veden läheisyyteen. Vesivoima vaihteli vuodenaikojen mukaan, eikä sitä ollut saatavissa.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höyrykoneen teollisessa vallankumouksessa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turvallisen ja menestyksekkään höyryvoimalaitoksen esitteli Thomas Newcomen vuonna </w:t>
      </w:r>
      <w:r>
        <w:rPr>
          <w:color w:val="A9A9A9"/>
        </w:rPr>
        <w:t xml:space="preserve">1712</w:t>
      </w:r>
      <w:r>
        <w:rPr/>
        <w:t xml:space="preserve">. Newcomen suunnitteli koneensa ilmeisesti melko riippumattomasti Saverystä, mutta koska Savery oli hankkinut hyvin laajan patentin, Newcomen ja hänen työtoverinsa joutuivat sopimaan asiasta Saveryn kanssa ja markkinoivat konetta vuoteen 1733 asti yhteisellä patentilla. Newcomenin moottori näyttää perustuneen Papinin 30 vuotta aiemmin tekemiin kokeisiin, ja siinä käytettiin mäntää ja sylinteriä, joiden toinen pää oli mäntää vasten ilmakehään päin avoin. Hieman yli ilmakehän paineen (enemmän kattila ei kestänyt) oleva höyry johdettiin sylinterin alempaan puoliskoon männän alapuolelle painovoiman aiheuttaman ylösnousun aikana; höyry tiivistettiin sitten höyrytilaan ruiskutetulla kylmällä vesisuihkulla osittaisen tyhjiön aikaansaamiseksi; ilmakehän ja tyhjiön välinen paine-ero männän molemmin puolin siirsi sitä alaspäin sylinteriin ja nosti ylöspäin keinupalkin vastakkaista päätä, johon oli kiinnitetty joukko painovoiman avulla toimivia edestakaisia pumppuja, jotka oli sijoitettu kaivoskaivantoon. Moottorin alaspäin suuntautuva voimansiirto nosti pumppua ylöspäin, käynnisti sen ja valmisteli pumppausliikkeen. Aluksi vaiheita ohjattiin käsin, mutta kymmenen vuoden kuluessa oli kehitetty kutuvaellukselle mekanismi, joka toimi keinupalkista riippuvan pystysuoran tulppapuun avulla ja teki moottorista itsetoimivan.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höyrykone keksittiin teollisen vallankumouksen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Höyrykoneen parannukset kuuluivat teollisen vallankumouksen tärkeimpiin teknologioihin, vaikka höyry korvasi vesivoiman vasta teollisen vallankumouksen jälkeen. Englantilaisen Thomas Newcomenin vuonna 1712 tekemästä ilmakehämoottorista lähtien ja skotlantilaisen keksijän ja koneinsinöörin James Wattin kehittämän höyrykoneen ansiosta höyrykonetta alettiin käyttää monissa teollisissa sovelluksissa, ei ainoastaan </w:t>
      </w:r>
      <w:r>
        <w:rPr>
          <w:color w:val="A9A9A9"/>
        </w:rPr>
        <w:t xml:space="preserve">kaivostoiminnassa</w:t>
      </w:r>
      <w:r>
        <w:rPr/>
        <w:t xml:space="preserve">, jossa ensimmäisiä moottoreita käytettiin veden pumppaamiseen syvistä kaivoksista. Varhaiset myllyt olivat toimineet menestyksekkäästi vesivoimalla, mutta höyrykonetta käyttämällä tehdas voitiin sijoittaa minne tahansa, ei vain veden läheisyyteen. Vesivoima vaihteli vuodenaikojen mukaan, eikä sitä ollut aina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hyödyke, joka hyötyi eniten höyrykoneesta aluksi Englannin valtakunnassa,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Höyrykone oli yksi teollisen vallankumouksen tärkeimmistä teknologioista, vaikka höyry korvasi vesivoiman vasta teollisen vallankumouksen jälkeen. Englantilaisen Thomas Newcomenin vuonna 1712 tekemästä ilmakehämoottorista lähtien ja skotlantilaisen keksijän ja koneinsinöörin James Wattin kehittämän höyrykoneen ansiosta höyrykonetta alettiin käyttää monissa teollisissa sovelluksissa, ei ainoastaan kaivostoiminnassa, jossa ensimmäisiä moottoreita käytettiin veden pumppaamiseen syvistä kaivoksista. Varhaiset myllyt olivat toimineet menestyksekkäästi vesivoimalla, mutta </w:t>
      </w:r>
      <w:r>
        <w:rPr>
          <w:color w:val="A9A9A9"/>
        </w:rPr>
        <w:t xml:space="preserve">höyrykonetta käyttämällä tehdas voitiin sijoittaa minne tahansa, ei vain veden läheisyyteen</w:t>
      </w:r>
      <w:r>
        <w:rPr/>
        <w:t xml:space="preserve">. Vesivoima vaihteli vuodenaikojen mukaan, ja toisinaan sitä ei ollut saatavilla jäätymisen, tulvien ja kuivuuden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höyryvoiman kehittäminen oli niin tärkeää teollistumiselle brainly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Höyryvoiman teollinen käyttö alkoi Thomas Saveryn toimesta vuonna 1698. Hän rakensi ja patentoi </w:t>
      </w:r>
      <w:r>
        <w:rPr>
          <w:color w:val="A9A9A9"/>
        </w:rPr>
        <w:t xml:space="preserve">Lontoossa </w:t>
      </w:r>
      <w:r>
        <w:rPr/>
        <w:t xml:space="preserve">ensimmäisen moottorin, jota hän kutsui nimellä ``Miner's Friend'', koska hän aikoi pumpata sillä vettä kaivoksista. Varhaisissa versioissa käytettiin juotettua kuparikattilaa, joka puhkesi helposti alhaisissa höyrynpaineissa. Myöhemmät versiot, joissa oli rautakattila, pystyivät nostamaan vettä noin 46 metriä (150 jalkaa). Savery-moottorissa ei ollut muita liikkuvia osia kuin käsikäyttöiset venttiilit. Sylinteriin päästetty höyry lauhdutettiin ensin ulkoisella kylmävesisuihkulla, jolloin syntyi osittainen alipaine, joka veti vettä putken kautta ylös alemmalta tasolta; sen jälkeen venttiilit avattiin ja suljettiin, ja uusi höyrypanos syötettiin suoraan sylinterissä olevan veden pinnalle, jolloin vesi pakotettiin ylös korkeammalla sijaitsevaan poistoputkeen. Moottoria käytettiin matalan nostokorkeuden vesipumppuna muutamissa kaivoksissa ja lukuisissa vesilaitoksissa, mutta se ei ollut menestys, koska sen pumppauskorkeus oli rajallinen ja se oli altis kattilaräjähdyksille.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keksittiin höyrykone teollinen vallankumous</w:t>
      </w:r>
    </w:p>
    <w:p>
      <w:pPr>
        <w:pStyle w:val="TextBody"/>
        <w:bidi w:val="0"/>
        <w:jc w:val="left"/>
        <w:rPr>
          <w:b/>
          <w:u w:val="single"/>
          <w:shd w:val="clear" w:fill="FFFF00"/>
        </w:rPr>
      </w:pPr>
      <w:r>
        <w:rPr>
          <w:b/>
          <w:u w:val="single"/>
          <w:shd w:val="clear" w:fill="FFFF00"/>
        </w:rPr>
        <w:t xml:space="preserve">Asiakirjan numero 23233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Sinatra tarttui tilaisuuteen päästä elokuvan pääosaan ennen kuin oli lukenut koko käsikirjoituksen. Käsikirjoitus annettiin Marlon Brandolle samoihin aikoihin kuin Sinatra, joka oli edelleen vihainen Brandolle, koska tämä oli voittanut Sinatran On the Waterfront -elokuvan pääroolista. Valmistautuakseen rooliinsa Sinatra vietti aikaa huumevieroitusklinikoilla tarkkailemalla narkomaaneja, jotka olivat vieroitushoidossa. Hän oppi myös soittamaan rumpuja rumpali Shelly Manneilta. Elokuva kuvattiin kuudessa viikossa </w:t>
      </w:r>
      <w:r>
        <w:rPr>
          <w:color w:val="A9A9A9"/>
        </w:rPr>
        <w:t xml:space="preserve">RKO:n studioilla Hollywoodissa </w:t>
      </w:r>
      <w:r>
        <w:rPr/>
        <w:t xml:space="preserve">26. syyskuuta - 4. marraskuuta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mies, jolla oli kultainen käsivarsi?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Man with the Golden </w:t>
      </w:r>
      <w:r>
        <w:rPr>
          <w:color w:val="A9A9A9"/>
        </w:rPr>
        <w:t xml:space="preserve">Arm on </w:t>
      </w:r>
      <w:r>
        <w:rPr/>
        <w:t xml:space="preserve">Nelson Algrenin samannimiseen romaaniin perustuva yhdysvaltalainen draamaelokuva vuodelta 1955, jossa on elementtejä film noirista ja joka kertoo tarinan huumeriippuvaisesta, joka vankilassa ollessaan puhdistuu, mutta kamppailee pysyäkseen kuivilla ulkomaailmassa. Vaikka riippuvuutta aiheuttavaa huumausainetta ei koskaan mainita elokuvassa, American Film Instituten mukaan "useimmat nykyaikaiset ja nykyaikaiset lähteet olettavat, että kyseessä on heroiini", toisin kuin Algrenin kirjassa, jossa huumausaineeksi nimettiin morfiini. Elokuvan pääosissa nähdään Frank Sinatra, Eleanor Parker, Kim Novak, Arnold Stang ja Darren McGavin. Elokuvan ovat sovittaneet valkokankaalle Walter Newman, Lewis Meltzer ja Ben Hecht (ilman mainintaa), ja sen on ohjannut Otto Preminger. Elokuvan ensijulkaisu herätti kiistoja, koska siinä käsiteltiin vakavasti ja syvällisesti tuolloin tabuaiheena ollutta huumeriippuvuutta.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frank sinatra elokuva mies, jolla on kultainen</w:t>
      </w:r>
    </w:p>
    <w:p>
      <w:pPr>
        <w:pStyle w:val="TextBody"/>
        <w:bidi w:val="0"/>
        <w:jc w:val="left"/>
        <w:rPr>
          <w:b/>
          <w:u w:val="single"/>
          <w:shd w:val="clear" w:fill="FFFF00"/>
        </w:rPr>
      </w:pPr>
      <w:r>
        <w:rPr>
          <w:b/>
          <w:u w:val="single"/>
          <w:shd w:val="clear" w:fill="FFFF00"/>
        </w:rPr>
        <w:t xml:space="preserve">Asiakirjan numero 23234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Bernie Taupin kirjoitti </w:t>
      </w:r>
      <w:r>
        <w:rPr/>
        <w:t xml:space="preserve">kappaleen sanat </w:t>
      </w:r>
      <w:r>
        <w:rPr>
          <w:color w:val="DCDCDC"/>
        </w:rPr>
        <w:t xml:space="preserve">vangitakseen Kalifornian hengen vuonna 1970, jonka kiteyttivät monet kauniit naiset, joita hän tapasi siellä</w:t>
      </w:r>
      <w:r>
        <w:rPr/>
        <w:t xml:space="preserve">. Kappale omistettiin Maxine Feibelmanille -- Taupinin ensimmäiselle vaimolle -- Madman Across the Water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tiny dancer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elton johnin laulun tiny dancer merkitys</w:t>
      </w:r>
    </w:p>
    <w:p>
      <w:pPr>
        <w:pStyle w:val="TextBody"/>
        <w:bidi w:val="0"/>
        <w:jc w:val="left"/>
        <w:rPr>
          <w:b/>
          <w:u w:val="single"/>
          <w:shd w:val="clear" w:fill="FFFF00"/>
        </w:rPr>
      </w:pPr>
      <w:r>
        <w:rPr>
          <w:b/>
          <w:u w:val="single"/>
          <w:shd w:val="clear" w:fill="FFFF00"/>
        </w:rPr>
        <w:t xml:space="preserve">Asiakirjan numero 23235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Karikala Chola </w:t>
      </w:r>
      <w:r>
        <w:rPr/>
        <w:t xml:space="preserve">(noin 90 eaa.) on kaikkien Pattinappaalaissa mainittujen henkilöiden joukossa merkittävin. Karikalan isä oli Ilamcetcenni, urhea kuningas ja kova taistelija.' Karikala" tarkoittaa "norsunpoikaa" tai "hiiltynyttä jalkaa", minkä oletetaan viittaavan palo-onnettomuuteen, joka sattui prinssille hänen elämänsä alkuvaiheessa. Pattinappaalai kuvailee tätä onnettomuutta ja yritteliästä tapaa, jolla prinssi selvisi siitä ja asettui Cholan valtaistuimelle. Pattinappalai on pitkä runo, joka käsittelee Cholan silloista pääkaupunkia Kaveripattinamia. Teoksessa kuvataan myös lukuisia taisteluita, joita Karikala kävi kahta muuta tamilikuningasta vastaan ja joista yhdessä chera-kuningas joutui häpeään (sai haavan selkäänsä) ja teki itsemurhan. Karikala mursi näin häntä vastaan muodostetun liittouman ja vakiinnutti hegemonian Pandya- ja Cheras-maissa.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suurimpana varhaisten chola-kuninkaiden joukossa.</w:t>
      </w:r>
    </w:p>
    <w:p>
      <w:pPr>
        <w:pStyle w:val="TextBody"/>
        <w:bidi w:val="0"/>
        <w:jc w:val="left"/>
        <w:rPr>
          <w:b/>
          <w:u w:val="single"/>
          <w:shd w:val="clear" w:fill="FFFF00"/>
        </w:rPr>
      </w:pPr>
      <w:r>
        <w:rPr>
          <w:b/>
          <w:u w:val="single"/>
          <w:shd w:val="clear" w:fill="FFFF00"/>
        </w:rPr>
        <w:t xml:space="preserve">Asiakirjan numero 23236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Claws on yhdysvaltalainen draamasarja, joka sai ensi-iltansa TNT:llä 11. kesäkuuta 2017. Sarja tilattiin 10 jaksoa sisältävälle ensimmäiselle kaudelle 13. joulukuuta 2016, ja se kehitettiin alun perin HBO:lle puolituntiseksi yhden kameran komediaksi. Sarja sijoittuu Palmettoon, Floridan osavaltioon, mutta se on kuvattu enimmäkseen </w:t>
      </w:r>
      <w:r>
        <w:rPr>
          <w:color w:val="A9A9A9"/>
        </w:rPr>
        <w:t xml:space="preserve">New Orleansissa</w:t>
      </w:r>
      <w:r>
        <w:rPr/>
        <w:t xml:space="preserve">. Heinäkuun 12. päivänä 2017 TNT uusi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Claws perustuu ulos</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color w:val="A9A9A9"/>
        </w:rPr>
        <w:t xml:space="preserve">Harold Perrineau </w:t>
      </w:r>
      <w:r>
        <w:rPr/>
        <w:t xml:space="preserve">Dean Simmsinä, joka on Desnan autistinen veli, josta Desna huolehtii.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Deania tv-sarjassa Claws...</w:t>
      </w:r>
    </w:p>
    <w:p>
      <w:pPr>
        <w:pStyle w:val="TextBody"/>
        <w:bidi w:val="0"/>
        <w:jc w:val="left"/>
        <w:rPr>
          <w:b/>
          <w:u w:val="single"/>
          <w:shd w:val="clear" w:fill="FFFF00"/>
        </w:rPr>
      </w:pPr>
      <w:r>
        <w:rPr>
          <w:b/>
          <w:u w:val="single"/>
          <w:shd w:val="clear" w:fill="FFFF00"/>
        </w:rPr>
        <w:t xml:space="preserve">Asiakirjan numero 23237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321"/>
        <w:gridCol w:w="1310"/>
        <w:gridCol w:w="1350"/>
        <w:gridCol w:w="1121"/>
        <w:gridCol w:w="798"/>
        <w:gridCol w:w="2723"/>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21"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Ohjaaja </w:t>
            </w:r>
          </w:p>
        </w:tc>
        <w:tc>
          <w:tcPr>
            <w:tcW w:w="1350"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798" w:type="dxa"/>
            <w:tcBorders/>
            <w:vAlign w:val="center"/>
          </w:tcPr>
          <w:p>
            <w:pPr>
              <w:pStyle w:val="TableHeading"/>
              <w:suppressLineNumbers/>
              <w:bidi w:val="0"/>
              <w:spacing w:before="0" w:after="283"/>
              <w:jc w:val="center"/>
              <w:rPr/>
            </w:pPr>
            <w:r>
              <w:rPr/>
              <w:t xml:space="preserve">Tuotteen koodi </w:t>
            </w:r>
          </w:p>
        </w:tc>
        <w:tc>
          <w:tcPr>
            <w:tcW w:w="2723"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112 </w:t>
            </w:r>
          </w:p>
        </w:tc>
        <w:tc>
          <w:tcPr>
            <w:tcW w:w="76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``I'll Remember'' </w:t>
            </w:r>
          </w:p>
        </w:tc>
        <w:tc>
          <w:tcPr>
            <w:tcW w:w="1310" w:type="dxa"/>
            <w:tcBorders/>
            <w:vAlign w:val="center"/>
          </w:tcPr>
          <w:p>
            <w:pPr>
              <w:pStyle w:val="TableContents"/>
              <w:bidi w:val="0"/>
              <w:spacing w:before="0" w:after="283"/>
              <w:jc w:val="left"/>
              <w:rPr/>
            </w:pPr>
            <w:r>
              <w:rPr/>
              <w:t xml:space="preserve">Jeffrey Hunt </w:t>
            </w:r>
          </w:p>
        </w:tc>
        <w:tc>
          <w:tcPr>
            <w:tcW w:w="1350" w:type="dxa"/>
            <w:tcBorders/>
            <w:vAlign w:val="center"/>
          </w:tcPr>
          <w:p>
            <w:pPr>
              <w:pStyle w:val="TableContents"/>
              <w:bidi w:val="0"/>
              <w:spacing w:before="0" w:after="283"/>
              <w:jc w:val="left"/>
              <w:rPr/>
            </w:pPr>
            <w:r>
              <w:rPr/>
              <w:t xml:space="preserve">Caroline Dries </w:t>
            </w:r>
          </w:p>
        </w:tc>
        <w:tc>
          <w:tcPr>
            <w:tcW w:w="1121" w:type="dxa"/>
            <w:tcBorders/>
            <w:vAlign w:val="center"/>
          </w:tcPr>
          <w:p>
            <w:pPr>
              <w:pStyle w:val="TableContents"/>
              <w:bidi w:val="0"/>
              <w:spacing w:before="0" w:after="283"/>
              <w:jc w:val="left"/>
              <w:rPr/>
            </w:pPr>
            <w:r>
              <w:rPr/>
              <w:t xml:space="preserve">2. lokakuuta 2014 (2014-10-02) </w:t>
            </w:r>
          </w:p>
        </w:tc>
        <w:tc>
          <w:tcPr>
            <w:tcW w:w="798" w:type="dxa"/>
            <w:tcBorders/>
            <w:vAlign w:val="center"/>
          </w:tcPr>
          <w:p>
            <w:pPr>
              <w:pStyle w:val="TableContents"/>
              <w:bidi w:val="0"/>
              <w:spacing w:before="0" w:after="283"/>
              <w:jc w:val="left"/>
              <w:rPr/>
            </w:pPr>
            <w:r>
              <w:rPr/>
              <w:t xml:space="preserve">2J7851 </w:t>
            </w:r>
          </w:p>
        </w:tc>
        <w:tc>
          <w:tcPr>
            <w:tcW w:w="2723" w:type="dxa"/>
            <w:tcBorders/>
            <w:vAlign w:val="center"/>
          </w:tcPr>
          <w:p>
            <w:pPr>
              <w:pStyle w:val="TableContents"/>
              <w:bidi w:val="0"/>
              <w:spacing w:before="0" w:after="283"/>
              <w:jc w:val="left"/>
              <w:rPr/>
            </w:pPr>
            <w:r>
              <w:rPr/>
              <w:t xml:space="preserve">1.81 Neljä kuukautta myöhemmin Elenan on vaikea käsitellä Damonin kuolemaa, kun hän palaa Whitmore Collegeen toista vuottaan varten. Hän ottaa lääkkeitä, joita Luke on antanut hänelle nähdäkseen Damonin, mutta pian hän saa sivuvaikutuksia, jotka tekevät hänestä väkivaltaisen. Caroline on keskeyttänyt opinnot löytääkseen keinon kumota loitsu, jonka matkustajat olivat asettaneet Mystic Fallsin rajalle. Tyler sopeutuu ihmisenä olemiseen, kun hän alkaa käydä Whitmoren koulua samalla kun hänen tunteensa Liviä kohtaan kasvavat. Matt huolestuu, kun Jeremy jatkaa Bonnien kuoleman käsittelemistä harrastamalla seksiä satunnaisten tyttöjen kanssa ja juomalla. Alaric sopeutuu palattuaan elämäänsä vampyyrina ja työskentelee professorina Whitmoressa. Stefan on päättänyt elää normaalia elämää ja ryhtyy mekaanikon töihin luovuttuaan tavasta saada Bonnie ja Damon takaisin. Elena kysyy Alaricilta, miten hän selviytyy vampyyrina olemisesta, ja pyytää häntä pakottamaan hänet unohtamaan Damonin. </w:t>
            </w:r>
          </w:p>
        </w:tc>
      </w:tr>
      <w:tr>
        <w:trPr/>
        <w:tc>
          <w:tcPr>
            <w:tcW w:w="813" w:type="dxa"/>
            <w:tcBorders/>
            <w:vAlign w:val="center"/>
          </w:tcPr>
          <w:p>
            <w:pPr>
              <w:pStyle w:val="TableHeading"/>
              <w:suppressLineNumbers/>
              <w:bidi w:val="0"/>
              <w:spacing w:before="0" w:after="283"/>
              <w:jc w:val="center"/>
              <w:rPr/>
            </w:pPr>
            <w:r>
              <w:rPr/>
              <w:t xml:space="preserve">113 </w:t>
            </w:r>
          </w:p>
        </w:tc>
        <w:tc>
          <w:tcPr>
            <w:tcW w:w="76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"Keltainen Ledbetter </w:t>
            </w:r>
          </w:p>
        </w:tc>
        <w:tc>
          <w:tcPr>
            <w:tcW w:w="1310" w:type="dxa"/>
            <w:tcBorders/>
            <w:vAlign w:val="center"/>
          </w:tcPr>
          <w:p>
            <w:pPr>
              <w:pStyle w:val="TableContents"/>
              <w:bidi w:val="0"/>
              <w:spacing w:before="0" w:after="283"/>
              <w:jc w:val="left"/>
              <w:rPr/>
            </w:pPr>
            <w:r>
              <w:rPr/>
              <w:t xml:space="preserve">Pascal Verschooris </w:t>
            </w:r>
          </w:p>
        </w:tc>
        <w:tc>
          <w:tcPr>
            <w:tcW w:w="1350" w:type="dxa"/>
            <w:tcBorders/>
            <w:vAlign w:val="center"/>
          </w:tcPr>
          <w:p>
            <w:pPr>
              <w:pStyle w:val="TableContents"/>
              <w:bidi w:val="0"/>
              <w:spacing w:before="0" w:after="283"/>
              <w:jc w:val="left"/>
              <w:rPr/>
            </w:pPr>
            <w:r>
              <w:rPr/>
              <w:t xml:space="preserve">Julie Plec </w:t>
            </w:r>
          </w:p>
        </w:tc>
        <w:tc>
          <w:tcPr>
            <w:tcW w:w="1121" w:type="dxa"/>
            <w:tcBorders/>
            <w:vAlign w:val="center"/>
          </w:tcPr>
          <w:p>
            <w:pPr>
              <w:pStyle w:val="TableContents"/>
              <w:bidi w:val="0"/>
              <w:spacing w:before="0" w:after="283"/>
              <w:jc w:val="left"/>
              <w:rPr/>
            </w:pPr>
            <w:r>
              <w:rPr/>
              <w:t xml:space="preserve">9. lokakuuta 2014 (2014-10-09) </w:t>
            </w:r>
          </w:p>
        </w:tc>
        <w:tc>
          <w:tcPr>
            <w:tcW w:w="798" w:type="dxa"/>
            <w:tcBorders/>
            <w:vAlign w:val="center"/>
          </w:tcPr>
          <w:p>
            <w:pPr>
              <w:pStyle w:val="TableContents"/>
              <w:bidi w:val="0"/>
              <w:spacing w:before="0" w:after="283"/>
              <w:jc w:val="left"/>
              <w:rPr/>
            </w:pPr>
            <w:r>
              <w:rPr/>
              <w:t xml:space="preserve">2J7852 </w:t>
            </w:r>
          </w:p>
        </w:tc>
        <w:tc>
          <w:tcPr>
            <w:tcW w:w="2723" w:type="dxa"/>
            <w:tcBorders/>
            <w:vAlign w:val="center"/>
          </w:tcPr>
          <w:p>
            <w:pPr>
              <w:pStyle w:val="TableContents"/>
              <w:bidi w:val="0"/>
              <w:spacing w:before="0" w:after="283"/>
              <w:jc w:val="left"/>
              <w:rPr/>
            </w:pPr>
            <w:r>
              <w:rPr/>
              <w:t xml:space="preserve">1.67 Elena tietää, että hänen on hyväksyttävä Damonin menetys, ja kääntyy Alaricin puoleen auttaakseen häntä jatkamaan elämäänsä. Jotta Alaric voi pakottaa hänet unohtamaan, että hän koskaan rakasti Damonia, Elenan on myönnettävä hetki, jolloin hän tajusi rakastavansa Damonia. Caroline ja Enzo yrittävät vakuuttaa Stefanille, ettei hän saa luopua Damonista, mutta Stefan on päättänyt aloittaa uuden elämän kaukana kaikesta, mikä muistuttaa häntä Damonista. Samaan aikaan Matt on huolissaan Jeremystä, joka viettää aikaa Mystic Fallsiin hiljattain saapuneen salaperäisen, oletettavasti newyorkilaisen Sarahin kanssa. Toisaalla Tripp (yhteisön suojeluohjelman johtaja) tekee Mattille mielenkiintoisen tunnustuksen yhteydestään kaupunkiin. Lopuksi, kun Toinen puoli on tuhoutunut ja lopullisesti poissa, Damon ja Bonnie lyöttäytyvät vastentahtoisesti yhteen selvittääkseen mysteerin siitä, missä he ovat ja miten he pääsevät takaisin kotiin. Bonnie ja Damon huomaavat jääneensä aikasilmukkaan ja huomaavat, että joku on heidän kanssaan talossa. </w:t>
            </w:r>
          </w:p>
        </w:tc>
      </w:tr>
      <w:tr>
        <w:trPr/>
        <w:tc>
          <w:tcPr>
            <w:tcW w:w="813" w:type="dxa"/>
            <w:tcBorders/>
            <w:vAlign w:val="center"/>
          </w:tcPr>
          <w:p>
            <w:pPr>
              <w:pStyle w:val="TableHeading"/>
              <w:suppressLineNumbers/>
              <w:bidi w:val="0"/>
              <w:spacing w:before="0" w:after="283"/>
              <w:jc w:val="center"/>
              <w:rPr/>
            </w:pPr>
            <w:r>
              <w:rPr/>
              <w:t xml:space="preserve">114 </w:t>
            </w:r>
          </w:p>
        </w:tc>
        <w:tc>
          <w:tcPr>
            <w:tcW w:w="76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"Tervetuloa paratiisiin </w:t>
            </w:r>
          </w:p>
        </w:tc>
        <w:tc>
          <w:tcPr>
            <w:tcW w:w="1310" w:type="dxa"/>
            <w:tcBorders/>
            <w:vAlign w:val="center"/>
          </w:tcPr>
          <w:p>
            <w:pPr>
              <w:pStyle w:val="TableContents"/>
              <w:bidi w:val="0"/>
              <w:spacing w:before="0" w:after="283"/>
              <w:jc w:val="left"/>
              <w:rPr/>
            </w:pPr>
            <w:r>
              <w:rPr/>
              <w:t xml:space="preserve">Michael Allowitz </w:t>
            </w:r>
          </w:p>
        </w:tc>
        <w:tc>
          <w:tcPr>
            <w:tcW w:w="1350" w:type="dxa"/>
            <w:tcBorders/>
            <w:vAlign w:val="center"/>
          </w:tcPr>
          <w:p>
            <w:pPr>
              <w:pStyle w:val="TableContents"/>
              <w:bidi w:val="0"/>
              <w:spacing w:before="0" w:after="283"/>
              <w:jc w:val="left"/>
              <w:rPr/>
            </w:pPr>
            <w:r>
              <w:rPr/>
              <w:t xml:space="preserve">Brian Young </w:t>
            </w:r>
          </w:p>
        </w:tc>
        <w:tc>
          <w:tcPr>
            <w:tcW w:w="1121" w:type="dxa"/>
            <w:tcBorders/>
            <w:vAlign w:val="center"/>
          </w:tcPr>
          <w:p>
            <w:pPr>
              <w:pStyle w:val="TableContents"/>
              <w:bidi w:val="0"/>
              <w:spacing w:before="0" w:after="283"/>
              <w:jc w:val="left"/>
              <w:rPr/>
            </w:pPr>
            <w:r>
              <w:rPr/>
              <w:t xml:space="preserve">16. lokakuuta 2014 (2014-10-16) </w:t>
            </w:r>
          </w:p>
        </w:tc>
        <w:tc>
          <w:tcPr>
            <w:tcW w:w="798" w:type="dxa"/>
            <w:tcBorders/>
            <w:vAlign w:val="center"/>
          </w:tcPr>
          <w:p>
            <w:pPr>
              <w:pStyle w:val="TableContents"/>
              <w:bidi w:val="0"/>
              <w:spacing w:before="0" w:after="283"/>
              <w:jc w:val="left"/>
              <w:rPr/>
            </w:pPr>
            <w:r>
              <w:rPr/>
              <w:t xml:space="preserve">2J7853 </w:t>
            </w:r>
          </w:p>
        </w:tc>
        <w:tc>
          <w:tcPr>
            <w:tcW w:w="2723" w:type="dxa"/>
            <w:tcBorders/>
            <w:vAlign w:val="center"/>
          </w:tcPr>
          <w:p>
            <w:pPr>
              <w:pStyle w:val="TableContents"/>
              <w:bidi w:val="0"/>
              <w:spacing w:before="0" w:after="283"/>
              <w:jc w:val="left"/>
              <w:rPr/>
            </w:pPr>
            <w:r>
              <w:rPr/>
              <w:t xml:space="preserve">1.83 Stefan on yhä tolaltaan tyttöystävänsä Ivyn murhasta, ja hän pakottaa autokorjaamon pomonsa antamaan hänelle muutaman päivän vapaata, jotta hän voi metsästää Enzon. Samaan aikaan Elena vaikuttaa yli-innostuneelta, koska Alaric pakotti hänet unohtamaan kaikki Damon-muistot. Stefan ilmestyy Whitmore Collegeen yllättäen Elenan, joka on juuri kutsunut Liamin juhliin uimahallissa. Rinnakkaisulottuvuudessa Bonnien ja Damonin keskustellessa ruokakaupassa ostoksilla mystisestä ristisanatehtävästä, tapahtuu lisää outoja asioita - elintarvikkeita katoaa hyllyistä, karuselli aktivoituu, Damonin auto ilmestyy parkkipaikalle, mikä kaikki johtaa Damonin löytämään jonkun Kai-nimisen henkilön. Toisessa maailmassa Stefan yrittää kohdata Enzon, mutta Enzo estää häntä ja tappaa vampyyrimetsästäjän, joka oli seurannut heitä metsään. Kai paljastaa seuranneensa Damonia ja Bonnieta juuri ennen kuin hän ilmoittaa haluavansa tappaa Damonin juuri kun Damon ottaa ryypyn vervainilla terästettyä bourbonia. Bonnie pelastaa Damonin saamalla taikuutensa takaisin, ja hän ja Damon vangitsevat Kain, joka myöhemmin myöntää lavastaneensa Damonin tappoyrityksen motivoidakseen Bonnieta saamaan taikuutensa takaisin. Jeremyn viimeisin suhde Sarah katoaa. Tripp Fell puukottaa Enzoa ruokalassa vervainilla täytetyllä ruiskulla, jonka Enzo ravistelee pois, juuri ennen kuin Stefan pistää hänet seipääksi. </w:t>
            </w:r>
          </w:p>
        </w:tc>
      </w:tr>
      <w:tr>
        <w:trPr/>
        <w:tc>
          <w:tcPr>
            <w:tcW w:w="813" w:type="dxa"/>
            <w:tcBorders/>
            <w:vAlign w:val="center"/>
          </w:tcPr>
          <w:p>
            <w:pPr>
              <w:pStyle w:val="TableHeading"/>
              <w:suppressLineNumbers/>
              <w:bidi w:val="0"/>
              <w:spacing w:before="0" w:after="283"/>
              <w:jc w:val="center"/>
              <w:rPr/>
            </w:pPr>
            <w:r>
              <w:rPr/>
              <w:t xml:space="preserve">115 </w:t>
            </w:r>
          </w:p>
        </w:tc>
        <w:tc>
          <w:tcPr>
            <w:tcW w:w="76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"Musta aukko aurinko </w:t>
            </w:r>
          </w:p>
        </w:tc>
        <w:tc>
          <w:tcPr>
            <w:tcW w:w="1310" w:type="dxa"/>
            <w:tcBorders/>
            <w:vAlign w:val="center"/>
          </w:tcPr>
          <w:p>
            <w:pPr>
              <w:pStyle w:val="TableContents"/>
              <w:bidi w:val="0"/>
              <w:spacing w:before="0" w:after="283"/>
              <w:jc w:val="left"/>
              <w:rPr/>
            </w:pPr>
            <w:r>
              <w:rPr/>
              <w:t xml:space="preserve">Kellie Cyrus </w:t>
            </w:r>
          </w:p>
        </w:tc>
        <w:tc>
          <w:tcPr>
            <w:tcW w:w="1350" w:type="dxa"/>
            <w:tcBorders/>
            <w:vAlign w:val="center"/>
          </w:tcPr>
          <w:p>
            <w:pPr>
              <w:pStyle w:val="TableContents"/>
              <w:bidi w:val="0"/>
              <w:spacing w:before="0" w:after="283"/>
              <w:jc w:val="left"/>
              <w:rPr/>
            </w:pPr>
            <w:r>
              <w:rPr/>
              <w:t xml:space="preserve">Melinda Hsu Taylor &amp; Neil Reynolds </w:t>
            </w:r>
          </w:p>
        </w:tc>
        <w:tc>
          <w:tcPr>
            <w:tcW w:w="1121" w:type="dxa"/>
            <w:tcBorders/>
            <w:vAlign w:val="center"/>
          </w:tcPr>
          <w:p>
            <w:pPr>
              <w:pStyle w:val="TableContents"/>
              <w:bidi w:val="0"/>
              <w:spacing w:before="0" w:after="283"/>
              <w:jc w:val="left"/>
              <w:rPr/>
            </w:pPr>
            <w:r>
              <w:rPr/>
              <w:t xml:space="preserve">23. lokakuuta 2014 (2014-10-23) </w:t>
            </w:r>
          </w:p>
        </w:tc>
        <w:tc>
          <w:tcPr>
            <w:tcW w:w="798" w:type="dxa"/>
            <w:tcBorders/>
            <w:vAlign w:val="center"/>
          </w:tcPr>
          <w:p>
            <w:pPr>
              <w:pStyle w:val="TableContents"/>
              <w:bidi w:val="0"/>
              <w:spacing w:before="0" w:after="283"/>
              <w:jc w:val="left"/>
              <w:rPr/>
            </w:pPr>
            <w:r>
              <w:rPr/>
              <w:t xml:space="preserve">2J7854 </w:t>
            </w:r>
          </w:p>
        </w:tc>
        <w:tc>
          <w:tcPr>
            <w:tcW w:w="2723" w:type="dxa"/>
            <w:tcBorders/>
            <w:vAlign w:val="center"/>
          </w:tcPr>
          <w:p>
            <w:pPr>
              <w:pStyle w:val="TableContents"/>
              <w:bidi w:val="0"/>
              <w:spacing w:before="0" w:after="283"/>
              <w:jc w:val="left"/>
              <w:rPr/>
            </w:pPr>
            <w:r>
              <w:rPr/>
              <w:t xml:space="preserve">1.66 Kun Damon ja Bonnie tajuavat, että Damonin menneisyyden ajan paljastaminen voi antaa vihjeitä kotiinpaluun löytämiseksi, Damon joutuu kokemaan uudelleen yhden elämänsä pahimmista päivistä. Jo:n kanssa sairaalassa tapahtuneen kiusallisen kohtaamisen jälkeen Alaric astuu kuvioihin auttaakseen Jeremyä saamaan elämänsä järjestykseen ja selviytymään Bonnien menetyksestä. Samaan aikaan Savannahissa Stefan yrittää näyttää Elenalle, millaista on aloittaa alusta ja luoda uusi identiteetti, kun taas pahaa aavistamaton Matt joutuu huolestuttavaan tilanteeseen, kun Tripp paljastaa hänelle synkän salaisuuden. Lopuksi Stefan, joka haluaa epätoivoisesti saada elämäänsä takaisin normaaliuden, hämmästyy, kun Ivy ilmestyy paikalle vampyyrina. </w:t>
            </w:r>
          </w:p>
        </w:tc>
      </w:tr>
      <w:tr>
        <w:trPr/>
        <w:tc>
          <w:tcPr>
            <w:tcW w:w="813" w:type="dxa"/>
            <w:tcBorders/>
            <w:vAlign w:val="center"/>
          </w:tcPr>
          <w:p>
            <w:pPr>
              <w:pStyle w:val="TableHeading"/>
              <w:suppressLineNumbers/>
              <w:bidi w:val="0"/>
              <w:spacing w:before="0" w:after="283"/>
              <w:jc w:val="center"/>
              <w:rPr/>
            </w:pPr>
            <w:r>
              <w:rPr/>
              <w:t xml:space="preserve">116 </w:t>
            </w:r>
          </w:p>
        </w:tc>
        <w:tc>
          <w:tcPr>
            <w:tcW w:w="769"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color w:val="A9A9A9"/>
              </w:rPr>
              <w:t xml:space="preserve">"Maailma on kääntynyt ja jättänyt minut tänne</w:t>
            </w:r>
            <w:r>
              <w:rPr/>
              <w:t xml:space="preserve">. </w:t>
            </w:r>
          </w:p>
        </w:tc>
        <w:tc>
          <w:tcPr>
            <w:tcW w:w="1310" w:type="dxa"/>
            <w:tcBorders/>
            <w:vAlign w:val="center"/>
          </w:tcPr>
          <w:p>
            <w:pPr>
              <w:pStyle w:val="TableContents"/>
              <w:bidi w:val="0"/>
              <w:spacing w:before="0" w:after="283"/>
              <w:jc w:val="left"/>
              <w:rPr/>
            </w:pPr>
            <w:r>
              <w:rPr/>
              <w:t xml:space="preserve">Leslie Libman </w:t>
            </w:r>
          </w:p>
        </w:tc>
        <w:tc>
          <w:tcPr>
            <w:tcW w:w="1350" w:type="dxa"/>
            <w:tcBorders/>
            <w:vAlign w:val="center"/>
          </w:tcPr>
          <w:p>
            <w:pPr>
              <w:pStyle w:val="TableContents"/>
              <w:bidi w:val="0"/>
              <w:spacing w:before="0" w:after="283"/>
              <w:jc w:val="left"/>
              <w:rPr/>
            </w:pPr>
            <w:r>
              <w:rPr/>
              <w:t xml:space="preserve">Brett Matthews </w:t>
            </w:r>
          </w:p>
        </w:tc>
        <w:tc>
          <w:tcPr>
            <w:tcW w:w="1121" w:type="dxa"/>
            <w:tcBorders/>
            <w:vAlign w:val="center"/>
          </w:tcPr>
          <w:p>
            <w:pPr>
              <w:pStyle w:val="TableContents"/>
              <w:bidi w:val="0"/>
              <w:spacing w:before="0" w:after="283"/>
              <w:jc w:val="left"/>
              <w:rPr/>
            </w:pPr>
            <w:r>
              <w:rPr/>
              <w:t xml:space="preserve">30. lokakuuta 2014 (2014-10-30) </w:t>
            </w:r>
          </w:p>
        </w:tc>
        <w:tc>
          <w:tcPr>
            <w:tcW w:w="798" w:type="dxa"/>
            <w:tcBorders/>
            <w:vAlign w:val="center"/>
          </w:tcPr>
          <w:p>
            <w:pPr>
              <w:pStyle w:val="TableContents"/>
              <w:bidi w:val="0"/>
              <w:spacing w:before="0" w:after="283"/>
              <w:jc w:val="left"/>
              <w:rPr/>
            </w:pPr>
            <w:r>
              <w:rPr/>
              <w:t xml:space="preserve">2J7855 </w:t>
            </w:r>
          </w:p>
        </w:tc>
        <w:tc>
          <w:tcPr>
            <w:tcW w:w="2723" w:type="dxa"/>
            <w:tcBorders/>
            <w:vAlign w:val="center"/>
          </w:tcPr>
          <w:p>
            <w:pPr>
              <w:pStyle w:val="TableContents"/>
              <w:bidi w:val="0"/>
              <w:spacing w:before="0" w:after="283"/>
              <w:jc w:val="left"/>
              <w:rPr/>
            </w:pPr>
            <w:r>
              <w:rPr/>
              <w:t xml:space="preserve">1.58 Kai kehottaa Bonnieta ja Damonia valmistautumaan auringonpimennykseen, joka voi tuoda heidät takaisin kotiin. Bonnie saa pian selville, ettei Kai tiennyt loitsusta mitään ja tappaa hänet. Hän ei koskaan ollutkaan kuollut, mutta hän tarvitsi Bennettin, joka auttaisi häntä palaamaan kotiin, joten hän yrittää tappaa Bonnien ja Damonin, kun he olivat lähellä kotiinpaluuta. Bonnien ollessa verissään maassa Damon taistelee Kai'ta vastaan, mutta Bonnie käyttää taikuuttaan varmistaakseen, että Damon pääsee takaisin kotiin. Sillä välin Elena ja Liam menevät Whitmore Collegen maissilabyrinttiin. Siellä ollessaan Tyler ajaa vahingossa kuorma-autolla koko maissilabyrintin yli, koska joku juoksee ulos keskellä katua, joten Elenan ja Tylerin on varmistettava, ettei kukaan kuole, koska silloin Tyler avaisi ihmissuden kirouksensa. Stefan käskee Carolinen opettaa Ivylle vampyyrioppia. Ivy katkaisee Carolinen kaulan ja Ivy päättää mennä syömään, mutta ei osannut pakottaa. Ivy jää lopussa Trippin vangiksi. Stefan ja Damon tapaavat jälleen. </w:t>
            </w:r>
          </w:p>
        </w:tc>
      </w:tr>
      <w:tr>
        <w:trPr/>
        <w:tc>
          <w:tcPr>
            <w:tcW w:w="813" w:type="dxa"/>
            <w:tcBorders/>
            <w:vAlign w:val="center"/>
          </w:tcPr>
          <w:p>
            <w:pPr>
              <w:pStyle w:val="TableHeading"/>
              <w:suppressLineNumbers/>
              <w:bidi w:val="0"/>
              <w:spacing w:before="0" w:after="283"/>
              <w:jc w:val="center"/>
              <w:rPr/>
            </w:pPr>
            <w:r>
              <w:rPr/>
              <w:t xml:space="preserve">117 </w:t>
            </w:r>
          </w:p>
        </w:tc>
        <w:tc>
          <w:tcPr>
            <w:tcW w:w="769"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"Mitä enemmän et välitä minusta, sitä lähemmäksi pääsen. </w:t>
            </w:r>
          </w:p>
        </w:tc>
        <w:tc>
          <w:tcPr>
            <w:tcW w:w="1310" w:type="dxa"/>
            <w:tcBorders/>
            <w:vAlign w:val="center"/>
          </w:tcPr>
          <w:p>
            <w:pPr>
              <w:pStyle w:val="TableContents"/>
              <w:bidi w:val="0"/>
              <w:spacing w:before="0" w:after="283"/>
              <w:jc w:val="left"/>
              <w:rPr/>
            </w:pPr>
            <w:r>
              <w:rPr/>
              <w:t xml:space="preserve">Garreth Stover </w:t>
            </w:r>
          </w:p>
        </w:tc>
        <w:tc>
          <w:tcPr>
            <w:tcW w:w="1350" w:type="dxa"/>
            <w:tcBorders/>
            <w:vAlign w:val="center"/>
          </w:tcPr>
          <w:p>
            <w:pPr>
              <w:pStyle w:val="TableContents"/>
              <w:bidi w:val="0"/>
              <w:spacing w:before="0" w:after="283"/>
              <w:jc w:val="left"/>
              <w:rPr/>
            </w:pPr>
            <w:r>
              <w:rPr/>
              <w:t xml:space="preserve">Chad Fiveash &amp; James Stoteraux </w:t>
            </w:r>
          </w:p>
        </w:tc>
        <w:tc>
          <w:tcPr>
            <w:tcW w:w="1121" w:type="dxa"/>
            <w:tcBorders/>
            <w:vAlign w:val="center"/>
          </w:tcPr>
          <w:p>
            <w:pPr>
              <w:pStyle w:val="TableContents"/>
              <w:bidi w:val="0"/>
              <w:spacing w:before="0" w:after="283"/>
              <w:jc w:val="left"/>
              <w:rPr/>
            </w:pPr>
            <w:r>
              <w:rPr/>
              <w:t xml:space="preserve">6. marraskuuta 2014 (2014-11-06) </w:t>
            </w:r>
          </w:p>
        </w:tc>
        <w:tc>
          <w:tcPr>
            <w:tcW w:w="798" w:type="dxa"/>
            <w:tcBorders/>
            <w:vAlign w:val="center"/>
          </w:tcPr>
          <w:p>
            <w:pPr>
              <w:pStyle w:val="TableContents"/>
              <w:bidi w:val="0"/>
              <w:spacing w:before="0" w:after="283"/>
              <w:jc w:val="left"/>
              <w:rPr/>
            </w:pPr>
            <w:r>
              <w:rPr/>
              <w:t xml:space="preserve">2J7856 </w:t>
            </w:r>
          </w:p>
        </w:tc>
        <w:tc>
          <w:tcPr>
            <w:tcW w:w="2723" w:type="dxa"/>
            <w:tcBorders/>
            <w:vAlign w:val="center"/>
          </w:tcPr>
          <w:p>
            <w:pPr>
              <w:pStyle w:val="TableContents"/>
              <w:bidi w:val="0"/>
              <w:spacing w:before="0" w:after="283"/>
              <w:jc w:val="left"/>
              <w:rPr/>
            </w:pPr>
            <w:r>
              <w:rPr/>
              <w:t xml:space="preserve">1.59 Damon uskoo, että jos hän näkee Elenan, kaikki hänen muistonsa hänestä palautuvat, mutta Elena ei halua tavata häntä. Alaric pyytää Elenaa selvittämään, tietääkö Jo vampyyreistä, ja hän saa selville, että Jo on noita ja tietää Elenan ja Alaricin olevan vampyyrejä. Tripp ottaa Damonin kiinni ja yrittää ajaa hänet ja Enzon Mystic Fallsin rajojen yli. Alaric yrittää estää Trippiä ylittämästä Mystic Fallsin rajaa, mutta joutuu itse raahatuksi sen yli. Damonia, Enzoa ja Alaricia etsiessään Elena päättää, että hän haluaa muistonsa takaisin. Kun he ylittävät rajan, Enzo, Damon ja Alaric alkavat hitaasti kuolla ja heiltä viedään taikuutta. Jo seurasi Alaricia ja pelastaa hänet, mutta hän palaa elävänä ihmisenä takaisin. Stefan pelastaa Damonin ja Enzon ja tapaa myöhemmin Carolinen, joka kertoo hänelle, ettei halua enää olla ystävä. Jakso päättyy Elenan ja Damonin tapaamiseen hänen asuntolassaan. </w:t>
            </w:r>
          </w:p>
        </w:tc>
      </w:tr>
      <w:tr>
        <w:trPr/>
        <w:tc>
          <w:tcPr>
            <w:tcW w:w="813" w:type="dxa"/>
            <w:tcBorders/>
            <w:vAlign w:val="center"/>
          </w:tcPr>
          <w:p>
            <w:pPr>
              <w:pStyle w:val="TableHeading"/>
              <w:suppressLineNumbers/>
              <w:bidi w:val="0"/>
              <w:spacing w:before="0" w:after="283"/>
              <w:jc w:val="center"/>
              <w:rPr/>
            </w:pPr>
            <w:r>
              <w:rPr/>
              <w:t xml:space="preserve">118 </w:t>
            </w:r>
          </w:p>
        </w:tc>
        <w:tc>
          <w:tcPr>
            <w:tcW w:w="769"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"Muistatko ensimmäisen kerran?" "Muistatko ensimmäisen kerran? </w:t>
            </w:r>
          </w:p>
        </w:tc>
        <w:tc>
          <w:tcPr>
            <w:tcW w:w="1310" w:type="dxa"/>
            <w:tcBorders/>
            <w:vAlign w:val="center"/>
          </w:tcPr>
          <w:p>
            <w:pPr>
              <w:pStyle w:val="TableContents"/>
              <w:bidi w:val="0"/>
              <w:spacing w:before="0" w:after="283"/>
              <w:jc w:val="left"/>
              <w:rPr/>
            </w:pPr>
            <w:r>
              <w:rPr/>
              <w:t xml:space="preserve">Darren Genet </w:t>
            </w:r>
          </w:p>
        </w:tc>
        <w:tc>
          <w:tcPr>
            <w:tcW w:w="1350" w:type="dxa"/>
            <w:tcBorders/>
            <w:vAlign w:val="center"/>
          </w:tcPr>
          <w:p>
            <w:pPr>
              <w:pStyle w:val="TableContents"/>
              <w:bidi w:val="0"/>
              <w:spacing w:before="0" w:after="283"/>
              <w:jc w:val="left"/>
              <w:rPr/>
            </w:pPr>
            <w:r>
              <w:rPr/>
              <w:t xml:space="preserve">Rebecca Sonnenshine </w:t>
            </w:r>
          </w:p>
        </w:tc>
        <w:tc>
          <w:tcPr>
            <w:tcW w:w="1121" w:type="dxa"/>
            <w:tcBorders/>
            <w:vAlign w:val="center"/>
          </w:tcPr>
          <w:p>
            <w:pPr>
              <w:pStyle w:val="TableContents"/>
              <w:bidi w:val="0"/>
              <w:spacing w:before="0" w:after="283"/>
              <w:jc w:val="left"/>
              <w:rPr/>
            </w:pPr>
            <w:r>
              <w:rPr/>
              <w:t xml:space="preserve">13. marraskuuta 2014 (2014-11-13) </w:t>
            </w:r>
          </w:p>
        </w:tc>
        <w:tc>
          <w:tcPr>
            <w:tcW w:w="798" w:type="dxa"/>
            <w:tcBorders/>
            <w:vAlign w:val="center"/>
          </w:tcPr>
          <w:p>
            <w:pPr>
              <w:pStyle w:val="TableContents"/>
              <w:bidi w:val="0"/>
              <w:spacing w:before="0" w:after="283"/>
              <w:jc w:val="left"/>
              <w:rPr/>
            </w:pPr>
            <w:r>
              <w:rPr/>
              <w:t xml:space="preserve">2J7857 </w:t>
            </w:r>
          </w:p>
        </w:tc>
        <w:tc>
          <w:tcPr>
            <w:tcW w:w="2723" w:type="dxa"/>
            <w:tcBorders/>
            <w:vAlign w:val="center"/>
          </w:tcPr>
          <w:p>
            <w:pPr>
              <w:pStyle w:val="TableContents"/>
              <w:bidi w:val="0"/>
              <w:spacing w:before="0" w:after="283"/>
              <w:jc w:val="left"/>
              <w:rPr/>
            </w:pPr>
            <w:r>
              <w:rPr/>
              <w:t xml:space="preserve">1.54 Damon ja Elena yrittävät saada Elenan muistot takaisin ilman onnea, Elena luovuttaa ja ylittää rajan, mutta Damon nappaa hänet ajoissa kiinni, jotta hän ei kuole. Elena muistaa vain palasia, mutta ei tarpeeksi rakastaakseen Damonia uudelleen. Damon päättää päästää Elenan menemään ja jättää hänet asuntolaan. Samaan aikaan Stefanin ja Carolinen on saatava Tripp takaisin Enzolta ennen kuin Trippin takaisin haluavat ihmiset tappavat Carolinen äidin. Enzo muuttaa Trippin salaa vampyyriksi Carolinen ja Stefanin tietämättä. Tripp ylittää Mystic Fallsin rajan ja kuolee, kun taas Caroline saa äitinsä takaisin. Caroline näkee, että he satuttivat hänen äitiään ja yhdessä Stefanin kanssa he vievät sheriffi Forbesin sairaalaan ja häntä odottaessaan Stefan ja Caroline puhuvat siitä, mitä Enzo sanoi aiemmin (että Caroline rakasti Stefania ja kuinka tämä ei huomannut). He puhuvat ja Stefan pyytää anteeksi, ettei tiennyt, mikä saa Carolinen suuttumaan. Liam kertoo Elenalle, että hän on lähellä tietää, miten sokkelossa ollut tyttö toipui niin nopeasti, mikä saa Elenan huolestumaan, sillä hänen verensä sai tytön parantumaan. </w:t>
            </w:r>
          </w:p>
        </w:tc>
      </w:tr>
      <w:tr>
        <w:trPr/>
        <w:tc>
          <w:tcPr>
            <w:tcW w:w="813" w:type="dxa"/>
            <w:tcBorders/>
            <w:vAlign w:val="center"/>
          </w:tcPr>
          <w:p>
            <w:pPr>
              <w:pStyle w:val="TableHeading"/>
              <w:suppressLineNumbers/>
              <w:bidi w:val="0"/>
              <w:spacing w:before="0" w:after="283"/>
              <w:jc w:val="center"/>
              <w:rPr/>
            </w:pPr>
            <w:r>
              <w:rPr/>
              <w:t xml:space="preserve">119 </w:t>
            </w:r>
          </w:p>
        </w:tc>
        <w:tc>
          <w:tcPr>
            <w:tcW w:w="769"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``Fade Into You'' </w:t>
            </w:r>
          </w:p>
        </w:tc>
        <w:tc>
          <w:tcPr>
            <w:tcW w:w="1310" w:type="dxa"/>
            <w:tcBorders/>
            <w:vAlign w:val="center"/>
          </w:tcPr>
          <w:p>
            <w:pPr>
              <w:pStyle w:val="TableContents"/>
              <w:bidi w:val="0"/>
              <w:spacing w:before="0" w:after="283"/>
              <w:jc w:val="left"/>
              <w:rPr/>
            </w:pPr>
            <w:r>
              <w:rPr/>
              <w:t xml:space="preserve">Joshua Butler </w:t>
            </w:r>
          </w:p>
        </w:tc>
        <w:tc>
          <w:tcPr>
            <w:tcW w:w="1350" w:type="dxa"/>
            <w:tcBorders/>
            <w:vAlign w:val="center"/>
          </w:tcPr>
          <w:p>
            <w:pPr>
              <w:pStyle w:val="TableContents"/>
              <w:bidi w:val="0"/>
              <w:spacing w:before="0" w:after="283"/>
              <w:jc w:val="left"/>
              <w:rPr/>
            </w:pPr>
            <w:r>
              <w:rPr/>
              <w:t xml:space="preserve">Nina Fiore &amp; John Herrera </w:t>
            </w:r>
          </w:p>
        </w:tc>
        <w:tc>
          <w:tcPr>
            <w:tcW w:w="1121" w:type="dxa"/>
            <w:tcBorders/>
            <w:vAlign w:val="center"/>
          </w:tcPr>
          <w:p>
            <w:pPr>
              <w:pStyle w:val="TableContents"/>
              <w:bidi w:val="0"/>
              <w:spacing w:before="0" w:after="283"/>
              <w:jc w:val="left"/>
              <w:rPr/>
            </w:pPr>
            <w:r>
              <w:rPr/>
              <w:t xml:space="preserve">20. marraskuuta 2014 (2014-11-20) </w:t>
            </w:r>
          </w:p>
        </w:tc>
        <w:tc>
          <w:tcPr>
            <w:tcW w:w="798" w:type="dxa"/>
            <w:tcBorders/>
            <w:vAlign w:val="center"/>
          </w:tcPr>
          <w:p>
            <w:pPr>
              <w:pStyle w:val="TableContents"/>
              <w:bidi w:val="0"/>
              <w:spacing w:before="0" w:after="283"/>
              <w:jc w:val="left"/>
              <w:rPr/>
            </w:pPr>
            <w:r>
              <w:rPr/>
              <w:t xml:space="preserve">2J7858 </w:t>
            </w:r>
          </w:p>
        </w:tc>
        <w:tc>
          <w:tcPr>
            <w:tcW w:w="2723" w:type="dxa"/>
            <w:tcBorders/>
            <w:vAlign w:val="center"/>
          </w:tcPr>
          <w:p>
            <w:pPr>
              <w:pStyle w:val="TableContents"/>
              <w:bidi w:val="0"/>
              <w:spacing w:before="0" w:after="283"/>
              <w:jc w:val="left"/>
              <w:rPr/>
            </w:pPr>
            <w:r>
              <w:rPr/>
              <w:t xml:space="preserve">1.68 Kun Caroline ja Elena isännöivät kiitospäivää asuntolassaan, Elena etsii keinoja tunnustaa vampirisminsa Liamille. Stefan, Damon ja Alaric lähtevät Portlandiin ottaakseen yhteyttä Gemini-koveniin liittyen ylösnousemukseen yrittäen samalla olla antamatta Elenalle toivoa. Kai vie Bonnien samaan paikkaan ja kertoo tälle, että hänen vanhempansa kutsuivat häntä kammotukseksi ja yrittivät kaikin keinoin pitää kotinsa piilossa. Damon ja Alaric kiusaavat Stefania Carolinen tunteista häntä kohtaan, mikä saa Stefanin potkaisemaan Bonnien nallea ilmaan ja paljastamaan talon. Liam pyytää Elenalta anteeksi vääriä syytöksiä sen jälkeen, kun Jo oli muuttanut Lady Whitmoren sairausjälkeä. Kai suostuu päästämään Bonnien lähtemään autollaan vahingoittumattomana, jos Bonnie syö vielä kerran illallista hänen kanssaan. Yllättävässä käänteessä paljastuu, että Kai on Jo:n kaksoisveli, Luke ja Liv ovat heille sisaruksia ja polveutuvat samasta suvusta. Kai tappoi neljä sisarustaan tähdäten Lukeen ja Liviin, jotta hänestä tulisi Covensin johtaja. Vastauksia etsiessään Damon tapaa Kain isän, Joshuan, joka langettaa häneen toisen verhoutumisloitsun. Damonin herätessä Joshua vaatii saada tietää, miten hän pääsi ulos toistuvan helvetin ansasta ja tietääkö Kai myös, miten paeta. Kaksoset selittävät, että covenissa ei voi olla kahta johtajaa ja heidän 22-vuotissyntymäpäivänään toisen heistä on kuoltava. Joshua selittää, ettei hän voi auttaa Damonia tuomaan Bonnieta ulos, koska jos Kai pääsee pakoon, hänestä tulee ongelma maailmalle. Hän aloittaa loitsun tappaakseen Jo:n ja yrittää sitten tappaa Damonin, mutta Stefan saapuu ajoissa torjumaan hänet taikaveitsellä, jonka Jo loitsi vuonna 1994, kun samaan aikaan Elena pelastaa Jo:n verellään Liamin järkytykseksi, jonka hän pakottaa sen jälkeen. Kai selittää Bonnielle maanpakolaisuutensa logiikan, paljastaa saman loitsun veitsen ja imee siitä taikuuden. Sen jälkeen hän kertoo Bonnielle, ettei hän enää tarvitse Bonnieta, mutta tarvitsee tämän verta ja puukottaa tätä. Tyler vannoo suojelevansa Liviä ja Stefan yrittää tehdä sovinnon Carolinen kanssa, joka ojentaa hänelle lahjan. Elena ja Damon keskustelevat suhteestaan. Lopulta Bonnie toipuu puukotuksesta ja saa selville, että Kai vei auton ja jätti hänet sinne. </w:t>
            </w:r>
          </w:p>
        </w:tc>
      </w:tr>
      <w:tr>
        <w:trPr/>
        <w:tc>
          <w:tcPr>
            <w:tcW w:w="813" w:type="dxa"/>
            <w:tcBorders/>
            <w:vAlign w:val="center"/>
          </w:tcPr>
          <w:p>
            <w:pPr>
              <w:pStyle w:val="TableHeading"/>
              <w:suppressLineNumbers/>
              <w:bidi w:val="0"/>
              <w:spacing w:before="0" w:after="283"/>
              <w:jc w:val="center"/>
              <w:rPr/>
            </w:pPr>
            <w:r>
              <w:rPr/>
              <w:t xml:space="preserve">120 </w:t>
            </w:r>
          </w:p>
        </w:tc>
        <w:tc>
          <w:tcPr>
            <w:tcW w:w="769"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"Minä yksin </w:t>
            </w:r>
          </w:p>
        </w:tc>
        <w:tc>
          <w:tcPr>
            <w:tcW w:w="1310" w:type="dxa"/>
            <w:tcBorders/>
            <w:vAlign w:val="center"/>
          </w:tcPr>
          <w:p>
            <w:pPr>
              <w:pStyle w:val="TableContents"/>
              <w:bidi w:val="0"/>
              <w:spacing w:before="0" w:after="283"/>
              <w:jc w:val="left"/>
              <w:rPr/>
            </w:pPr>
            <w:r>
              <w:rPr/>
              <w:t xml:space="preserve">Kellie Cyrus </w:t>
            </w:r>
          </w:p>
        </w:tc>
        <w:tc>
          <w:tcPr>
            <w:tcW w:w="1350" w:type="dxa"/>
            <w:tcBorders/>
            <w:vAlign w:val="center"/>
          </w:tcPr>
          <w:p>
            <w:pPr>
              <w:pStyle w:val="TableContents"/>
              <w:bidi w:val="0"/>
              <w:spacing w:before="0" w:after="283"/>
              <w:jc w:val="left"/>
              <w:rPr/>
            </w:pPr>
            <w:r>
              <w:rPr/>
              <w:t xml:space="preserve">Brian Young &amp; Holly Brix </w:t>
            </w:r>
          </w:p>
        </w:tc>
        <w:tc>
          <w:tcPr>
            <w:tcW w:w="1121" w:type="dxa"/>
            <w:tcBorders/>
            <w:vAlign w:val="center"/>
          </w:tcPr>
          <w:p>
            <w:pPr>
              <w:pStyle w:val="TableContents"/>
              <w:bidi w:val="0"/>
              <w:spacing w:before="0" w:after="283"/>
              <w:jc w:val="left"/>
              <w:rPr/>
            </w:pPr>
            <w:r>
              <w:rPr/>
              <w:t xml:space="preserve">4. joulukuuta 2014 (2014-12-04) </w:t>
            </w:r>
          </w:p>
        </w:tc>
        <w:tc>
          <w:tcPr>
            <w:tcW w:w="798" w:type="dxa"/>
            <w:tcBorders/>
            <w:vAlign w:val="center"/>
          </w:tcPr>
          <w:p>
            <w:pPr>
              <w:pStyle w:val="TableContents"/>
              <w:bidi w:val="0"/>
              <w:spacing w:before="0" w:after="283"/>
              <w:jc w:val="left"/>
              <w:rPr/>
            </w:pPr>
            <w:r>
              <w:rPr/>
              <w:t xml:space="preserve">2J7859 </w:t>
            </w:r>
          </w:p>
        </w:tc>
        <w:tc>
          <w:tcPr>
            <w:tcW w:w="2723" w:type="dxa"/>
            <w:tcBorders/>
            <w:vAlign w:val="center"/>
          </w:tcPr>
          <w:p>
            <w:pPr>
              <w:pStyle w:val="TableContents"/>
              <w:bidi w:val="0"/>
              <w:spacing w:before="0" w:after="283"/>
              <w:jc w:val="left"/>
              <w:rPr/>
            </w:pPr>
            <w:r>
              <w:rPr/>
              <w:t xml:space="preserve">1.49 Damon pakottaa Alaricin tekemään mitä tahansa saadakseen nousevan riipuksen Jolta. Saatuaan sen Liv lähettää Damonin ja Elenan takaisin vuoteen 1994 samalla kun Elena ihmettelee, miksi Jo suostui antamaan heille ascendentin, joka on ainoa asia, joka suojelee häntä veljeltään. Kun Damon ja Elena saapuvat vuoteen 1994, he kutsuvat Bonnien ja pystyvät puhumaan hänelle ja kertomaan, että he tuovat hänet kotiin. Keskustelussa Bonnie kertoo, että Kai puukotti häntä saadakseen hänen verensä ja pelkää, että Kai saattaa olla vapaana. Takaisin Mystic Fallsissa Stefan tapaa tytön, joka väittää olevansa Sarah, heidän setänsä tytär, mutta paljastuu, että hän on itse asiassa huijari, joka käyttää nimeä Monique. Stefan tietää oikeasta Sarahista ja siitä, missä tämä on ollut kaikki nämä vuodet, sillä hän on valvonut Sarahia koko elämänsä ajan. Hän pakottaa Moniquen unohtamaan, että hän tunsi Sarahin koskaan, ja lähtemään Mystic Fallsista, koska hän ei halua Damonin tai kenenkään muunkaan tietävän Sarahista. Enzo epäilee, että Stefan salaa jotain ja tappaa Moniquen, koska Stefan ei suostu kertomaan hänelle. Sillä välin Kai tappaa taksikuskin ja Mystic Fallsiin saavuttuaan hän löytää Livin. Hän varastaa osan Livin taikuudesta ja yrittää tappaa hänet, mutta Tyler tulee ajoissa ja pelastaa hänet. Samalla Liv joutuu tuomaan Damonin ja Elenan takaisin nykyaikaan ilman Bonnieta. Jo saa selville, että ascendant on kadonnut, ja kohtaa Alaricin, joka on ainoa toinen henkilö, joka tiesi, missä hän säilytti sitä, mutta Alaric vannoo, ettei hän ottanut sitä. Jo kertoo hänelle, että voi olla mahdollista, että hän otti sen, mutta hän ei muista sitä, koska hänen oli pakko unohtaa. Kai löytää Damonin ja Elenan hautausmaalta ja tuhoaa ylösnousemuksen, minkä jälkeen hän menee Tylerin luokse ja pyytää tätä auttamaan häntä yhdistymään Jo:n kanssa pitääkseen Livin hengissä. </w:t>
            </w:r>
          </w:p>
        </w:tc>
      </w:tr>
      <w:tr>
        <w:trPr/>
        <w:tc>
          <w:tcPr>
            <w:tcW w:w="813" w:type="dxa"/>
            <w:tcBorders/>
            <w:vAlign w:val="center"/>
          </w:tcPr>
          <w:p>
            <w:pPr>
              <w:pStyle w:val="TableHeading"/>
              <w:suppressLineNumbers/>
              <w:bidi w:val="0"/>
              <w:spacing w:before="0" w:after="283"/>
              <w:jc w:val="center"/>
              <w:rPr/>
            </w:pPr>
            <w:r>
              <w:rPr/>
              <w:t xml:space="preserve">121 </w:t>
            </w:r>
          </w:p>
        </w:tc>
        <w:tc>
          <w:tcPr>
            <w:tcW w:w="769"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``Joulu silmiesi kautta'' </w:t>
            </w:r>
          </w:p>
        </w:tc>
        <w:tc>
          <w:tcPr>
            <w:tcW w:w="1310" w:type="dxa"/>
            <w:tcBorders/>
            <w:vAlign w:val="center"/>
          </w:tcPr>
          <w:p>
            <w:pPr>
              <w:pStyle w:val="TableContents"/>
              <w:bidi w:val="0"/>
              <w:spacing w:before="0" w:after="283"/>
              <w:jc w:val="left"/>
              <w:rPr/>
            </w:pPr>
            <w:r>
              <w:rPr/>
              <w:t xml:space="preserve">Michael Allowitz </w:t>
            </w:r>
          </w:p>
        </w:tc>
        <w:tc>
          <w:tcPr>
            <w:tcW w:w="1350" w:type="dxa"/>
            <w:tcBorders/>
            <w:vAlign w:val="center"/>
          </w:tcPr>
          <w:p>
            <w:pPr>
              <w:pStyle w:val="TableContents"/>
              <w:bidi w:val="0"/>
              <w:spacing w:before="0" w:after="283"/>
              <w:jc w:val="left"/>
              <w:rPr/>
            </w:pPr>
            <w:r>
              <w:rPr/>
              <w:t xml:space="preserve">Caroline Dries </w:t>
            </w:r>
          </w:p>
        </w:tc>
        <w:tc>
          <w:tcPr>
            <w:tcW w:w="1121" w:type="dxa"/>
            <w:tcBorders/>
            <w:vAlign w:val="center"/>
          </w:tcPr>
          <w:p>
            <w:pPr>
              <w:pStyle w:val="TableContents"/>
              <w:bidi w:val="0"/>
              <w:spacing w:before="0" w:after="283"/>
              <w:jc w:val="left"/>
              <w:rPr/>
            </w:pPr>
            <w:r>
              <w:rPr/>
              <w:t xml:space="preserve">11. joulukuuta 2014 (2014-12-11) </w:t>
            </w:r>
          </w:p>
        </w:tc>
        <w:tc>
          <w:tcPr>
            <w:tcW w:w="798" w:type="dxa"/>
            <w:tcBorders/>
            <w:vAlign w:val="center"/>
          </w:tcPr>
          <w:p>
            <w:pPr>
              <w:pStyle w:val="TableContents"/>
              <w:bidi w:val="0"/>
              <w:spacing w:before="0" w:after="283"/>
              <w:jc w:val="left"/>
              <w:rPr/>
            </w:pPr>
            <w:r>
              <w:rPr/>
              <w:t xml:space="preserve">2J7860 </w:t>
            </w:r>
          </w:p>
        </w:tc>
        <w:tc>
          <w:tcPr>
            <w:tcW w:w="2723" w:type="dxa"/>
            <w:tcBorders/>
            <w:vAlign w:val="center"/>
          </w:tcPr>
          <w:p>
            <w:pPr>
              <w:pStyle w:val="TableContents"/>
              <w:bidi w:val="0"/>
              <w:spacing w:before="0" w:after="283"/>
              <w:jc w:val="left"/>
              <w:rPr/>
            </w:pPr>
            <w:r>
              <w:rPr/>
              <w:t xml:space="preserve">1.82 Vuosien 2007 ja 2009 välisenä aikana nähdään takaumia, joissa lukiolaiset Elena, Bonnie ja Caroline koristelevat koulun joulukuusta ja nauttivat yksinkertaisemmasta ajasta. Nykyhetkessä Kai kidnappaa Jo:n, ja Livin ja Luken avulla hän löytää veitsen, johon Jo oli kätkenyt taikuutensa, ja pakottaa Jo:n ottamaan sen takaisin puukottamalla häntä, mutta Kai kertoo, että jotta se onnistuisi, hänen on oltava halukas tekemään se, koska hän laittoi sen sinne myös vapaaehtoisesti. Luke lähtee sanomalla, ettei hän halua olla osallisena Jo:n murhassa. Jo sanoo Kaiille, että hän saattaa vuotaa kuiviin, jos hän ei tee mitään, ja että kaikki hänen ponnistelunsa ovat turhia, joten hän lähtee hakemaan sidetarpeita ja jättää Liville tehtäväksi keksiä keino, jolla Jo saisi taikuutensa takaisin. Sillä välin sheriffi tuodaan sairaalaan, jossa paljastuu, että hänellä on kasvain aivoissaan, ja Stefan sanoo Carolinen sanovan, että hän kuolee, koska vampyyrin veri ei voi parantaa häntä. Jeremy ja Matt vangitsevat Enzon ansaan tarkoituksenaan tappaa hänet, mutta Matt haluaa tappaa hänet hitaasti, mikä on Jeremyn mielestä hieman tylyä, mutta Matt on päättäväinen. Liv yrittää vakuuttaa Jo:ta ottamaan hänen taikuutensa ja kertoo, että hän voi voittaa Kain yhdistymiskilpailussa, koska hän on pärjännyt hyvin ilman taikuutta 18 vuoden ajan. Kai palaa ja yrittää tappaa Livin, mikä pakottaa Jo:n ottamaan taikuutensa takaisin. Damon ja Alaric tulivat apuun saadakseen selville, että Jo on saanut taikuutensa takaisin. He huijaavat Kain ja lähettävät hänet ulos rajalta, jossa Alaric asettaa aseen hänen ohimolleen, mutta Jo tulee ulos ja pyytää häntä olemaan tappamatta häntä, koska hän voisi voittaa hänet yhdistymisessä ja että hän tarvitsee hieman aikaa tullakseen vahvaksi. He kahlitsevat hänet Mystic Fallsiin, jossa hän ei voi käyttää mitään taikuutta, mutta jonkin ajan kuluttua Kai tyhjentää taikuuden matkustajien loitsusta, mikä rikkoo myös Mystic Fallsia ympäröivän loitsun. Matt vie Enzon Mystic Fallsin rajan ohi, mutta Enzo ei voi kuolla, koska Kai imee kaiken taikuuden. Enzo kääntyy Mattia vastaan kertoen, että hän antaa hänen elää, jos tämä auttaa häntä ottamaan pois kaikki asiat, jotka tekevät Stefanin onnelliseksi. Damon ja Stefan palaavat kotiinsa Mystic Fallsiin, ja kun Elena saapuu, Damon ei näe häntä Kain verhoutumisloitsun takia. Kai sieppaa Elenan. </w:t>
            </w:r>
          </w:p>
        </w:tc>
      </w:tr>
      <w:tr>
        <w:trPr/>
        <w:tc>
          <w:tcPr>
            <w:tcW w:w="813" w:type="dxa"/>
            <w:tcBorders/>
            <w:vAlign w:val="center"/>
          </w:tcPr>
          <w:p>
            <w:pPr>
              <w:pStyle w:val="TableHeading"/>
              <w:suppressLineNumbers/>
              <w:bidi w:val="0"/>
              <w:spacing w:before="0" w:after="283"/>
              <w:jc w:val="center"/>
              <w:rPr/>
            </w:pPr>
            <w:r>
              <w:rPr/>
              <w:t xml:space="preserve">122 </w:t>
            </w:r>
          </w:p>
        </w:tc>
        <w:tc>
          <w:tcPr>
            <w:tcW w:w="769"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"Heräsin hirviön kanssa. </w:t>
            </w:r>
          </w:p>
        </w:tc>
        <w:tc>
          <w:tcPr>
            <w:tcW w:w="1310" w:type="dxa"/>
            <w:tcBorders/>
            <w:vAlign w:val="center"/>
          </w:tcPr>
          <w:p>
            <w:pPr>
              <w:pStyle w:val="TableContents"/>
              <w:bidi w:val="0"/>
              <w:spacing w:before="0" w:after="283"/>
              <w:jc w:val="left"/>
              <w:rPr/>
            </w:pPr>
            <w:r>
              <w:rPr/>
              <w:t xml:space="preserve">Paul Wesley </w:t>
            </w:r>
          </w:p>
        </w:tc>
        <w:tc>
          <w:tcPr>
            <w:tcW w:w="1350" w:type="dxa"/>
            <w:tcBorders/>
            <w:vAlign w:val="center"/>
          </w:tcPr>
          <w:p>
            <w:pPr>
              <w:pStyle w:val="TableContents"/>
              <w:bidi w:val="0"/>
              <w:spacing w:before="0" w:after="283"/>
              <w:jc w:val="left"/>
              <w:rPr/>
            </w:pPr>
            <w:r>
              <w:rPr/>
              <w:t xml:space="preserve">Melinda Hsu Taylor </w:t>
            </w:r>
          </w:p>
        </w:tc>
        <w:tc>
          <w:tcPr>
            <w:tcW w:w="1121" w:type="dxa"/>
            <w:tcBorders/>
            <w:vAlign w:val="center"/>
          </w:tcPr>
          <w:p>
            <w:pPr>
              <w:pStyle w:val="TableContents"/>
              <w:bidi w:val="0"/>
              <w:spacing w:before="0" w:after="283"/>
              <w:jc w:val="left"/>
              <w:rPr/>
            </w:pPr>
            <w:r>
              <w:rPr/>
              <w:t xml:space="preserve">22. tammikuuta 2015 (2015-01-22) </w:t>
            </w:r>
          </w:p>
        </w:tc>
        <w:tc>
          <w:tcPr>
            <w:tcW w:w="798" w:type="dxa"/>
            <w:tcBorders/>
            <w:vAlign w:val="center"/>
          </w:tcPr>
          <w:p>
            <w:pPr>
              <w:pStyle w:val="TableContents"/>
              <w:bidi w:val="0"/>
              <w:spacing w:before="0" w:after="283"/>
              <w:jc w:val="left"/>
              <w:rPr/>
            </w:pPr>
            <w:r>
              <w:rPr/>
              <w:t xml:space="preserve">2J7861 </w:t>
            </w:r>
          </w:p>
        </w:tc>
        <w:tc>
          <w:tcPr>
            <w:tcW w:w="2723" w:type="dxa"/>
            <w:tcBorders/>
            <w:vAlign w:val="center"/>
          </w:tcPr>
          <w:p>
            <w:pPr>
              <w:pStyle w:val="TableContents"/>
              <w:bidi w:val="0"/>
              <w:spacing w:before="0" w:after="283"/>
              <w:jc w:val="left"/>
              <w:rPr/>
            </w:pPr>
            <w:r>
              <w:rPr/>
              <w:t xml:space="preserve">1.63 Kai on vanginnut Elenan ja pitää häntä panttivankina Mystic Grillissä tapettuaan omistajan. Hän aikoo harjoitella Elenaan uusia kykyjään hallitakseen uutta taikuuttaan. Samaan aikaan Caroline ja Stefan alkavat etsiä lääkäriä, joka voisi parantaa Lizin, ja pääsevät Duken luo. Matkalla Stefan menee veljentyttärensä, oikean Sarah Nelsonin pitämään taidenäyttelyyn, mutta Enzo seuraa häntä. Kai tuo Elenan lukioon ja sulattaa hänen päiväsormuksensa. Elena onnistuu pakenemaan Kaita ja soittaa Damonille, joka tulee Livin kanssa pelastamaan hänet. Livin sieppaa kuitenkin hänen veljensä Luke, joka tulee hakemaan Livin kotiin. Koska Jo tarvitsee noitaa tekemään verhoutumisloitsun, hän astuu Damonin avuksi, ja he molemmat menevät rakennukseen. He onnistuvat pelastamaan Elenan, mutta Jo heikkenee ja Kai huomaa heidät kaikki. Samaan aikaan saatuaan lääkäriltä tietää, että hänen äidillään ei ole hoitoa, Caroline päättää pistää vertansa toiselle syöpäpotilaalle. Seurauksena on hyvännäköinen henkilö, joka näyttää voittaneen kasvaimen. Potilas voi taas hyvin, joten Caroline ja Stefan kiirehtivät takaisin Mystic Fallsiin. Koulussa Kai huijaa Damonia puukottamaan Elenaa ja lähtee Jon perään. Alaric ja Jeremy tulevat pelastamaan Jo:n juuri ajoissa ja he päättävät pitää Kain rauhoittavassa tilassa. Kotiin palattuaan Caroline paljastaa äidilleen, että vain vampyyrinveri voi parantaa hänet, ja laittaa sitä teehensä. Jakso päättyy siihen, että potilas kuolee hitaasti ja raa'alla tavalla, juuri kun Liz juo Carolinen verta, jonka kanssa hän nyt uskoo voivansa pelastua. </w:t>
            </w:r>
          </w:p>
        </w:tc>
      </w:tr>
      <w:tr>
        <w:trPr/>
        <w:tc>
          <w:tcPr>
            <w:tcW w:w="813" w:type="dxa"/>
            <w:tcBorders/>
            <w:vAlign w:val="center"/>
          </w:tcPr>
          <w:p>
            <w:pPr>
              <w:pStyle w:val="TableHeading"/>
              <w:suppressLineNumbers/>
              <w:bidi w:val="0"/>
              <w:spacing w:before="0" w:after="283"/>
              <w:jc w:val="center"/>
              <w:rPr/>
            </w:pPr>
            <w:r>
              <w:rPr/>
              <w:t xml:space="preserve">123 </w:t>
            </w:r>
          </w:p>
        </w:tc>
        <w:tc>
          <w:tcPr>
            <w:tcW w:w="769"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``Rukous kuolevien puolesta'' </w:t>
            </w:r>
          </w:p>
        </w:tc>
        <w:tc>
          <w:tcPr>
            <w:tcW w:w="1310" w:type="dxa"/>
            <w:tcBorders/>
            <w:vAlign w:val="center"/>
          </w:tcPr>
          <w:p>
            <w:pPr>
              <w:pStyle w:val="TableContents"/>
              <w:bidi w:val="0"/>
              <w:spacing w:before="0" w:after="283"/>
              <w:jc w:val="left"/>
              <w:rPr/>
            </w:pPr>
            <w:r>
              <w:rPr/>
              <w:t xml:space="preserve">Jeffrey Hunt </w:t>
            </w:r>
          </w:p>
        </w:tc>
        <w:tc>
          <w:tcPr>
            <w:tcW w:w="1350" w:type="dxa"/>
            <w:tcBorders/>
            <w:vAlign w:val="center"/>
          </w:tcPr>
          <w:p>
            <w:pPr>
              <w:pStyle w:val="TableContents"/>
              <w:bidi w:val="0"/>
              <w:spacing w:before="0" w:after="283"/>
              <w:jc w:val="left"/>
              <w:rPr/>
            </w:pPr>
            <w:r>
              <w:rPr/>
              <w:t xml:space="preserve">Brett Matthews &amp; Rebecca Sonnenshine </w:t>
            </w:r>
          </w:p>
        </w:tc>
        <w:tc>
          <w:tcPr>
            <w:tcW w:w="1121" w:type="dxa"/>
            <w:tcBorders/>
            <w:vAlign w:val="center"/>
          </w:tcPr>
          <w:p>
            <w:pPr>
              <w:pStyle w:val="TableContents"/>
              <w:bidi w:val="0"/>
              <w:spacing w:before="0" w:after="283"/>
              <w:jc w:val="left"/>
              <w:rPr/>
            </w:pPr>
            <w:r>
              <w:rPr/>
              <w:t xml:space="preserve">29. tammikuuta 2015 (2015-01-29) </w:t>
            </w:r>
          </w:p>
        </w:tc>
        <w:tc>
          <w:tcPr>
            <w:tcW w:w="798" w:type="dxa"/>
            <w:tcBorders/>
            <w:vAlign w:val="center"/>
          </w:tcPr>
          <w:p>
            <w:pPr>
              <w:pStyle w:val="TableContents"/>
              <w:bidi w:val="0"/>
              <w:spacing w:before="0" w:after="283"/>
              <w:jc w:val="left"/>
              <w:rPr/>
            </w:pPr>
            <w:r>
              <w:rPr/>
              <w:t xml:space="preserve">2J7862 </w:t>
            </w:r>
          </w:p>
        </w:tc>
        <w:tc>
          <w:tcPr>
            <w:tcW w:w="2723" w:type="dxa"/>
            <w:tcBorders/>
            <w:vAlign w:val="center"/>
          </w:tcPr>
          <w:p>
            <w:pPr>
              <w:pStyle w:val="TableContents"/>
              <w:bidi w:val="0"/>
              <w:spacing w:before="0" w:after="283"/>
              <w:jc w:val="left"/>
              <w:rPr/>
            </w:pPr>
            <w:r>
              <w:rPr/>
              <w:t xml:space="preserve">1.47 Carolinen herättää Colin, potilas, jolle hän antoi verta. Stefan ja Caroline saavat tietää, että hänestä on tullut vampyyri. Livin ja Luken isä saapuu juhlimaan heidän syntymäpäiväänsä. He ehdottavat häntä välttämään yhdistymistä, koska kumpikaan heistä ei halua toisen kuolevan. Sairaalassa Caroline ja Stefan tajuavat, että Colin on vampyyri, mutta ei ole parantunut syövästään. Kasvain on laajentunut ja vaikka hän on vampyyri, hän tuntee yhä kasvaimen kasvamisen aiheuttaman kivun. Carolinen äiti tajuaa, että hänelle käy samoin, koska Caroline syötti hänelle verta. Jo ehdottaa täyttä verensiirtoa, mutta se epäonnistuu. Tyler, joka nyt tietää kaksosten olevan valmiita yhdistymiseen (koska he ovat 22-vuotiaita), yrittää herättää Kain, mutta Damon pysäyttää hänet. Kai auttaa Liziä ottamalla kaiken taikuuden pois hänen kehostaan, mutta sillä ehdolla, että yhdistyminen tapahtuu sinä yönä. Samaan aikaan Liz saa sydänkohtauksen ja Elena auttaa häntä. Herra Parker huijaa kaksosia ja alkaa yhdistää heitä, mutta Tyler tulee juuri ajoissa ja lyö häntä. Luke lupaa Liville, että hän palaa takaisin ja lähtee etsimään Kain. Kai ja Jo aloittavat yhdistämisen, vaikka hän ei ole vielä valmis. Luke pysäyttää yhdistymisen ja suostuttelee Kain tekemään sen hänen kanssaan. Damon pakottaa lääkärin pelastamaan Lizin hengen, mutta tämä kuolee. Caroline saapuu sillä hetkellä paikalle ja itkee äitinsä ruumiin äärellä. Ennen kuolemaansa Liz näkee näyn, jossa hän näkee tyttärensä verisillä kasvoilla ja herää sitten mystisesti. Yhdistymisen jälkeen Jo näkee Luken ja Kain pyörtyvän. Kun Jo itkee ja pitää veljeään sylissään, tämä kuolee ja Jo tajuaa, että Kai on voittanut yhdistymisen. </w:t>
            </w:r>
          </w:p>
        </w:tc>
      </w:tr>
      <w:tr>
        <w:trPr/>
        <w:tc>
          <w:tcPr>
            <w:tcW w:w="813" w:type="dxa"/>
            <w:tcBorders/>
            <w:vAlign w:val="center"/>
          </w:tcPr>
          <w:p>
            <w:pPr>
              <w:pStyle w:val="TableHeading"/>
              <w:suppressLineNumbers/>
              <w:bidi w:val="0"/>
              <w:spacing w:before="0" w:after="283"/>
              <w:jc w:val="center"/>
              <w:rPr/>
            </w:pPr>
            <w:r>
              <w:rPr/>
              <w:t xml:space="preserve">124 </w:t>
            </w:r>
          </w:p>
        </w:tc>
        <w:tc>
          <w:tcPr>
            <w:tcW w:w="769"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"Päivä, jona yritin elää. </w:t>
            </w:r>
          </w:p>
        </w:tc>
        <w:tc>
          <w:tcPr>
            <w:tcW w:w="1310" w:type="dxa"/>
            <w:tcBorders/>
            <w:vAlign w:val="center"/>
          </w:tcPr>
          <w:p>
            <w:pPr>
              <w:pStyle w:val="TableContents"/>
              <w:bidi w:val="0"/>
              <w:spacing w:before="0" w:after="283"/>
              <w:jc w:val="left"/>
              <w:rPr/>
            </w:pPr>
            <w:r>
              <w:rPr/>
              <w:t xml:space="preserve">Pascal Verschooris </w:t>
            </w:r>
          </w:p>
        </w:tc>
        <w:tc>
          <w:tcPr>
            <w:tcW w:w="1350" w:type="dxa"/>
            <w:tcBorders/>
            <w:vAlign w:val="center"/>
          </w:tcPr>
          <w:p>
            <w:pPr>
              <w:pStyle w:val="TableContents"/>
              <w:bidi w:val="0"/>
              <w:spacing w:before="0" w:after="283"/>
              <w:jc w:val="left"/>
              <w:rPr/>
            </w:pPr>
            <w:r>
              <w:rPr/>
              <w:t xml:space="preserve">Chad Fiveash &amp; James Stoteraux </w:t>
            </w:r>
          </w:p>
        </w:tc>
        <w:tc>
          <w:tcPr>
            <w:tcW w:w="1121" w:type="dxa"/>
            <w:tcBorders/>
            <w:vAlign w:val="center"/>
          </w:tcPr>
          <w:p>
            <w:pPr>
              <w:pStyle w:val="TableContents"/>
              <w:bidi w:val="0"/>
              <w:spacing w:before="0" w:after="283"/>
              <w:jc w:val="left"/>
              <w:rPr/>
            </w:pPr>
            <w:r>
              <w:rPr/>
              <w:t xml:space="preserve">5. helmikuuta 2015 (2015-02-05) </w:t>
            </w:r>
          </w:p>
        </w:tc>
        <w:tc>
          <w:tcPr>
            <w:tcW w:w="798" w:type="dxa"/>
            <w:tcBorders/>
            <w:vAlign w:val="center"/>
          </w:tcPr>
          <w:p>
            <w:pPr>
              <w:pStyle w:val="TableContents"/>
              <w:bidi w:val="0"/>
              <w:spacing w:before="0" w:after="283"/>
              <w:jc w:val="left"/>
              <w:rPr/>
            </w:pPr>
            <w:r>
              <w:rPr/>
              <w:t xml:space="preserve">2J7863 </w:t>
            </w:r>
          </w:p>
        </w:tc>
        <w:tc>
          <w:tcPr>
            <w:tcW w:w="2723" w:type="dxa"/>
            <w:tcBorders/>
            <w:vAlign w:val="center"/>
          </w:tcPr>
          <w:p>
            <w:pPr>
              <w:pStyle w:val="TableContents"/>
              <w:bidi w:val="0"/>
              <w:spacing w:before="0" w:after="283"/>
              <w:jc w:val="left"/>
              <w:rPr/>
            </w:pPr>
            <w:r>
              <w:rPr/>
              <w:t xml:space="preserve">1.61 On Bonnien syntymäpäivä, eikä Jeremy halua juhlia, mutta Damon ja Elena suostuttelevat hänet siihen. He kolme yrittävät koota hajonneen ascendentin takaisin yhteen yrittäessään lähettää Bonnielle viestin, mutta he saavat huolestuttavan oivalluksen. Bonnie ei kestä enää yksinäisyyttä ja suunnittelee itsemurhaa. Jeremy astuu Kai'n avulla maailmaan yrittäen pysäyttää Bonnien, joka on autotallissa ja alkaa myrkyttää itseään autossa olevalla kaasulla. Hyvästellessään ystävänsä videon välityksellä Bonnie tajuaa, ettei voi vielä luovuttaa, mutta on liian heikko avaamaan autotallin ovea ja pelastamaan itsensä. Jeremy onnistuu avaamaan oven, ja Bonnie jää henkiin. Samaan aikaan Stefan paljastaa salaisuuden isosiskostaan Sarah Salvatoresta, kun taas Enzo haluaa sekaantua asiaan Mattin avulla vaihtoehtoisesta motiivista. Caroline yrittää selviytyä elämänsä vastoinkäymisistä, erityisesti äitinsä sairaudesta, joten Stefan pitää häntä silmällä. Lopuksi Jeremy harkitsee Mystic Fallsista lähtemistä lopullisesti ja tajuaa, että saattaa olla aika jatkaa elämäänsä. </w:t>
            </w:r>
          </w:p>
        </w:tc>
      </w:tr>
      <w:tr>
        <w:trPr/>
        <w:tc>
          <w:tcPr>
            <w:tcW w:w="813" w:type="dxa"/>
            <w:tcBorders/>
            <w:vAlign w:val="center"/>
          </w:tcPr>
          <w:p>
            <w:pPr>
              <w:pStyle w:val="TableHeading"/>
              <w:suppressLineNumbers/>
              <w:bidi w:val="0"/>
              <w:spacing w:before="0" w:after="283"/>
              <w:jc w:val="center"/>
              <w:rPr/>
            </w:pPr>
            <w:r>
              <w:rPr/>
              <w:t xml:space="preserve">125 </w:t>
            </w:r>
          </w:p>
        </w:tc>
        <w:tc>
          <w:tcPr>
            <w:tcW w:w="769"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"Jää </w:t>
            </w:r>
          </w:p>
        </w:tc>
        <w:tc>
          <w:tcPr>
            <w:tcW w:w="1310" w:type="dxa"/>
            <w:tcBorders/>
            <w:vAlign w:val="center"/>
          </w:tcPr>
          <w:p>
            <w:pPr>
              <w:pStyle w:val="TableContents"/>
              <w:bidi w:val="0"/>
              <w:spacing w:before="0" w:after="283"/>
              <w:jc w:val="left"/>
              <w:rPr/>
            </w:pPr>
            <w:r>
              <w:rPr/>
              <w:t xml:space="preserve">Chris Grismer </w:t>
            </w:r>
          </w:p>
        </w:tc>
        <w:tc>
          <w:tcPr>
            <w:tcW w:w="1350" w:type="dxa"/>
            <w:tcBorders/>
            <w:vAlign w:val="center"/>
          </w:tcPr>
          <w:p>
            <w:pPr>
              <w:pStyle w:val="TableContents"/>
              <w:bidi w:val="0"/>
              <w:spacing w:before="0" w:after="283"/>
              <w:jc w:val="left"/>
              <w:rPr/>
            </w:pPr>
            <w:r>
              <w:rPr/>
              <w:t xml:space="preserve">Brian Young &amp; Caroline Dries </w:t>
            </w:r>
          </w:p>
        </w:tc>
        <w:tc>
          <w:tcPr>
            <w:tcW w:w="1121" w:type="dxa"/>
            <w:tcBorders/>
            <w:vAlign w:val="center"/>
          </w:tcPr>
          <w:p>
            <w:pPr>
              <w:pStyle w:val="TableContents"/>
              <w:bidi w:val="0"/>
              <w:spacing w:before="0" w:after="283"/>
              <w:jc w:val="left"/>
              <w:rPr/>
            </w:pPr>
            <w:r>
              <w:rPr/>
              <w:t xml:space="preserve">12. helmikuuta 2015 (2015-02-12) </w:t>
            </w:r>
          </w:p>
        </w:tc>
        <w:tc>
          <w:tcPr>
            <w:tcW w:w="798" w:type="dxa"/>
            <w:tcBorders/>
            <w:vAlign w:val="center"/>
          </w:tcPr>
          <w:p>
            <w:pPr>
              <w:pStyle w:val="TableContents"/>
              <w:bidi w:val="0"/>
              <w:spacing w:before="0" w:after="283"/>
              <w:jc w:val="left"/>
              <w:rPr/>
            </w:pPr>
            <w:r>
              <w:rPr/>
              <w:t xml:space="preserve">2J7864 </w:t>
            </w:r>
          </w:p>
        </w:tc>
        <w:tc>
          <w:tcPr>
            <w:tcW w:w="2723" w:type="dxa"/>
            <w:tcBorders/>
            <w:vAlign w:val="center"/>
          </w:tcPr>
          <w:p>
            <w:pPr>
              <w:pStyle w:val="TableContents"/>
              <w:bidi w:val="0"/>
              <w:spacing w:before="0" w:after="283"/>
              <w:jc w:val="left"/>
              <w:rPr/>
            </w:pPr>
            <w:r>
              <w:rPr/>
              <w:t xml:space="preserve">1.52 Elenan ja Damonin avulla Jeremy valmistuu lukiosta kuukausia aikaisemmin ja lähtee kaupungista taidekouluun. Caroline puolestaan saa Stefanin auttamaan häntä yllättämään äitinsä lomalla, kun sheriffi on Damonin kanssa yrittämässä ratkaista vanhaa ratkaisematonta tapausta: Gilbertien onnettomuutta. Elena ja Jeremy pilveilevät yhdessä, samalla kun he ystävystyvät ja puhuvat vanhoista muistoista. Enzo kiristää edelleen Mattia, mutta hän alkaa kehittää tunteita Sarahia kohtaan. Enzo soittaa Mattille ja uhkaa tappaa Jeremyn, jonka hän on vanginnut, ellei Matt vie Sarahia tiettyyn tunneliin. Matt lähtee vastahakoisesti Sarahin kanssa kävelylle tunneliin, ja Enzo ajaa Mattin päälle tarkoituksella autolla. Kun Sarah on paniikissa, Enzo kehottaa häntä pysymään rauhallisena ja antaa Mattille verta. Kun Jeremy lähtee, paljastuu, että hän valehteli ja taidekoulun sijaan hän aikoo mennä metsästämään vampyyreja, ja Alaric on ainoa, joka tietää siitä. Samaan aikaan Liz tajuaa, että Gilbertien onnettomuuteen liittyvät tapahtumat olivat luonnollisia ja että hän oli toivonut yliluonnollista syytä, jotta hänellä olisi joku syyllinen. Stefan ja Caroline järjestävät yhdessä Lizin huoneen, ja he suutelevat kuistilla. Lizin tila huononee nopeasti ja hän joutuu palaamaan sairaalaan, jossa hän makaa tajuttomana. Caroline ryntää sairaalaan ja on järkyttynyt, koska ei saanut hyvästellä, mutta Stefan auttaa häntä ehdottamalla, että hän menisi äitinsä mielen sisälle, minkä hän myös tekee ja sen myötä sheriffi kuolee. </w:t>
            </w:r>
          </w:p>
        </w:tc>
      </w:tr>
      <w:tr>
        <w:trPr/>
        <w:tc>
          <w:tcPr>
            <w:tcW w:w="813" w:type="dxa"/>
            <w:tcBorders/>
            <w:vAlign w:val="center"/>
          </w:tcPr>
          <w:p>
            <w:pPr>
              <w:pStyle w:val="TableHeading"/>
              <w:suppressLineNumbers/>
              <w:bidi w:val="0"/>
              <w:spacing w:before="0" w:after="283"/>
              <w:jc w:val="center"/>
              <w:rPr/>
            </w:pPr>
            <w:r>
              <w:rPr/>
              <w:t xml:space="preserve">126 </w:t>
            </w:r>
          </w:p>
        </w:tc>
        <w:tc>
          <w:tcPr>
            <w:tcW w:w="769"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``Let Her Go'' </w:t>
            </w:r>
          </w:p>
        </w:tc>
        <w:tc>
          <w:tcPr>
            <w:tcW w:w="1310" w:type="dxa"/>
            <w:tcBorders/>
            <w:vAlign w:val="center"/>
          </w:tcPr>
          <w:p>
            <w:pPr>
              <w:pStyle w:val="TableContents"/>
              <w:bidi w:val="0"/>
              <w:spacing w:before="0" w:after="283"/>
              <w:jc w:val="left"/>
              <w:rPr/>
            </w:pPr>
            <w:r>
              <w:rPr/>
              <w:t xml:space="preserve">Julie Plec </w:t>
            </w:r>
          </w:p>
        </w:tc>
        <w:tc>
          <w:tcPr>
            <w:tcW w:w="1350" w:type="dxa"/>
            <w:tcBorders/>
            <w:vAlign w:val="center"/>
          </w:tcPr>
          <w:p>
            <w:pPr>
              <w:pStyle w:val="TableContents"/>
              <w:bidi w:val="0"/>
              <w:spacing w:before="0" w:after="283"/>
              <w:jc w:val="left"/>
              <w:rPr/>
            </w:pPr>
            <w:r>
              <w:rPr/>
              <w:t xml:space="preserve">Julie Plec </w:t>
            </w:r>
          </w:p>
        </w:tc>
        <w:tc>
          <w:tcPr>
            <w:tcW w:w="1121" w:type="dxa"/>
            <w:tcBorders/>
            <w:vAlign w:val="center"/>
          </w:tcPr>
          <w:p>
            <w:pPr>
              <w:pStyle w:val="TableContents"/>
              <w:bidi w:val="0"/>
              <w:spacing w:before="0" w:after="283"/>
              <w:jc w:val="left"/>
              <w:rPr/>
            </w:pPr>
            <w:r>
              <w:rPr/>
              <w:t xml:space="preserve">19. helmikuuta 2015 (2015-02-19) </w:t>
            </w:r>
          </w:p>
        </w:tc>
        <w:tc>
          <w:tcPr>
            <w:tcW w:w="798" w:type="dxa"/>
            <w:tcBorders/>
            <w:vAlign w:val="center"/>
          </w:tcPr>
          <w:p>
            <w:pPr>
              <w:pStyle w:val="TableContents"/>
              <w:bidi w:val="0"/>
              <w:spacing w:before="0" w:after="283"/>
              <w:jc w:val="left"/>
              <w:rPr/>
            </w:pPr>
            <w:r>
              <w:rPr/>
              <w:t xml:space="preserve">2J7865 </w:t>
            </w:r>
          </w:p>
        </w:tc>
        <w:tc>
          <w:tcPr>
            <w:tcW w:w="2723" w:type="dxa"/>
            <w:tcBorders/>
            <w:vAlign w:val="center"/>
          </w:tcPr>
          <w:p>
            <w:pPr>
              <w:pStyle w:val="TableContents"/>
              <w:bidi w:val="0"/>
              <w:spacing w:before="0" w:after="283"/>
              <w:jc w:val="left"/>
              <w:rPr/>
            </w:pPr>
            <w:r>
              <w:rPr/>
              <w:t xml:space="preserve">1.41 Bonnie on saanut taikuutensa takaisin Damonin viestin ansiosta ja aikoo palata kotiin samana iltana. Kai on kuolemassa, koska hän yhdistyi Luken kanssa Jon sijaan. Hän kertoo Jo:lle, että ellei tämä anna hänelle taikuuttaan, he ja muu klaani kuolevat ja vankilamaailmat romahtavat. Samaan aikaan Damon kamppailee kirjoittaakseen Lizin muistopuheen ja näkee takaumia äitinsä hautajaisista. Hän kertoo myös Carolinalle, että myöhemmin hänen on vain vaikeampaa, kun kaikki odottavat hänen siirtyvän eteenpäin. Ennen Lizin hautajaisia Caroline yrittää kysyä Stefanilta, mitä mieltä tämä on Lizistä, mutta tämä vastaa, että hän puhuu asiasta myöhemmin. Hautajaiset pidetään: Damon pitää muistopuheen, Caroline laulaa, ja poliisi kunnioittaa Liziä viimeisen kerran. Liikkuva näytös saa Mattin hankkimaan hakemuksen poliisin palvelukseen sekä itselleen että Tylerille, joka on juonut paljon erottuaan Livistä. Jo päättää antaa Kaiille taikuutensa, ja samalla kun tämä tapahtuu, Bonnien vankilamaailma siirtyy Salvatoreiden kotiin vuonna 1903, jolloin revontulet olivat tapahtumassa. Juuri ennen kuin hän on palaamassa kotiin, hän näkee naisen, joka kysyy häneltä, kuka hän on, mutta ennen kuin hän ehtii saada lisätietoja, hän palaa normaaliin maailmaan. Kai tuntee olonsa terveeksi saatuaan Jo:n taikuuden, mutta ennen kuin hän lähtee, hän kertoo Kai:lle, että tämä on raskaana. Alaric kosii häntä kertoen, että hän oli suunnitellut kosintaa jo ennen uutista, ja Kai hyväksyy sen. Lizin hautajaisten jälkeen Caroline palaa kotiin, mutta Elena seuraa häntä ja kohtaa hänet tajuttuaan, että Caroline aikoo sammuttaa ihmisyytensä lopettaakseen kipunsa ja estääkseen sen, mistä Damon varoitti häntä. Caroline päättää toteuttaa sen kuitenkin ja katkaisee Elenan niskat. Stefan tajuaa, että se mitä hän tuntee Carolinea kohtaan, voi muuttua joksikin syvemmäksi ja menee Carolinen talolle, mutta näkee Elenan makaavan maassa. Damon tapaa jälleen Bonnien, ja kun Bonnie näyttää hänelle videon, jonka hän vahingossa otti paetessaan, Damon tajuaa, että Bonnien näkemä nainen oli hänen äitinsä. </w:t>
            </w:r>
          </w:p>
        </w:tc>
      </w:tr>
      <w:tr>
        <w:trPr/>
        <w:tc>
          <w:tcPr>
            <w:tcW w:w="813" w:type="dxa"/>
            <w:tcBorders/>
            <w:vAlign w:val="center"/>
          </w:tcPr>
          <w:p>
            <w:pPr>
              <w:pStyle w:val="TableHeading"/>
              <w:suppressLineNumbers/>
              <w:bidi w:val="0"/>
              <w:spacing w:before="0" w:after="283"/>
              <w:jc w:val="center"/>
              <w:rPr/>
            </w:pPr>
            <w:r>
              <w:rPr/>
              <w:t xml:space="preserve">127 </w:t>
            </w:r>
          </w:p>
        </w:tc>
        <w:tc>
          <w:tcPr>
            <w:tcW w:w="769"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"Alaspäin suuntautuva kierre </w:t>
            </w:r>
          </w:p>
        </w:tc>
        <w:tc>
          <w:tcPr>
            <w:tcW w:w="1310" w:type="dxa"/>
            <w:tcBorders/>
            <w:vAlign w:val="center"/>
          </w:tcPr>
          <w:p>
            <w:pPr>
              <w:pStyle w:val="TableContents"/>
              <w:bidi w:val="0"/>
              <w:spacing w:before="0" w:after="283"/>
              <w:jc w:val="left"/>
              <w:rPr/>
            </w:pPr>
            <w:r>
              <w:rPr/>
              <w:t xml:space="preserve">Ian Somerhalder </w:t>
            </w:r>
          </w:p>
        </w:tc>
        <w:tc>
          <w:tcPr>
            <w:tcW w:w="1350" w:type="dxa"/>
            <w:tcBorders/>
            <w:vAlign w:val="center"/>
          </w:tcPr>
          <w:p>
            <w:pPr>
              <w:pStyle w:val="TableContents"/>
              <w:bidi w:val="0"/>
              <w:spacing w:before="0" w:after="283"/>
              <w:jc w:val="left"/>
              <w:rPr/>
            </w:pPr>
            <w:r>
              <w:rPr/>
              <w:t xml:space="preserve">Brian Young &amp; Caroline Dries </w:t>
            </w:r>
          </w:p>
        </w:tc>
        <w:tc>
          <w:tcPr>
            <w:tcW w:w="1121" w:type="dxa"/>
            <w:tcBorders/>
            <w:vAlign w:val="center"/>
          </w:tcPr>
          <w:p>
            <w:pPr>
              <w:pStyle w:val="TableContents"/>
              <w:bidi w:val="0"/>
              <w:spacing w:before="0" w:after="283"/>
              <w:jc w:val="left"/>
              <w:rPr/>
            </w:pPr>
            <w:r>
              <w:rPr/>
              <w:t xml:space="preserve">12. maaliskuuta 2015 (2015-03-12) </w:t>
            </w:r>
          </w:p>
        </w:tc>
        <w:tc>
          <w:tcPr>
            <w:tcW w:w="798" w:type="dxa"/>
            <w:tcBorders/>
            <w:vAlign w:val="center"/>
          </w:tcPr>
          <w:p>
            <w:pPr>
              <w:pStyle w:val="TableContents"/>
              <w:bidi w:val="0"/>
              <w:spacing w:before="0" w:after="283"/>
              <w:jc w:val="left"/>
              <w:rPr/>
            </w:pPr>
            <w:r>
              <w:rPr/>
              <w:t xml:space="preserve">2J7866 </w:t>
            </w:r>
          </w:p>
        </w:tc>
        <w:tc>
          <w:tcPr>
            <w:tcW w:w="2723" w:type="dxa"/>
            <w:tcBorders/>
            <w:vAlign w:val="center"/>
          </w:tcPr>
          <w:p>
            <w:pPr>
              <w:pStyle w:val="TableContents"/>
              <w:bidi w:val="0"/>
              <w:spacing w:before="0" w:after="283"/>
              <w:jc w:val="left"/>
              <w:rPr/>
            </w:pPr>
            <w:r>
              <w:rPr/>
              <w:t xml:space="preserve">1.30 Sammutettuaan inhimillisyytensä Caroline pussailee Liamin kanssa baarin ulkopuolella ja nauttii hänestä. Hän kertoo Bonnielle ja Elenalle, että hän välttää tappamasta ketään, jos he antavat hänelle vuoden aikaa elää vapaasti ilman kipujaan, ja he suostuvat aluksi. Kai kieltäytyy antamasta Damonille tietoja äidistään, ellei tämä auta Kaita pyytämään anteeksi Bonnielta lievittääkseen Kain syyllisyyttä. Caroline kutsuu Liamin ja Enzon raveihin, ja Elena, Bonnie ja Stefan tulevat kohtaamaan Carolinen. Damon soittaa Bonnielle, mutta kun tämä kieltäytyy puhumasta Kain kanssa, Damon ja Kai ilmestyvät paikalle ja Kai yrittää pyytää häneltä anteeksi. Bonnie selviytyy traumaattisista muistoista vankilamaailmassa viettämästään ajasta ja on raivoissaan Damonille siitä, että hän pakotti hänet tapaamaan Kain, jonka hän uskoo valehtelevan. Käytettyään taikuuttaan rangaistakseen Damonia pakottamalla hänet kestämään Kai'n hänelle aiheuttamat haavat Bonnie tajuaa, että hänen kokemuksensa ovat muuttaneet häntä, ja lopulta hän soittaa Jeremylle kertoen, että hän tarvitsee aikaa selvittääkseen asiat. Stefan tunnustaa tunteensa Carolinalle ja pyytää tätä vaihtamaan ihmisyyttään; hetken Caroline horjuu ja Stefan tietää, että on mahdollisuus tuoda takaisin vanha Caroline. Kai paljastaa, että Damonin äiti on vampyyri ja että Gemini-kopla vangitsi hänet lavastettuaan oman kuolemansa ja lähdettyään maailmanlaajuiselle tappojahdille. Kostoksi Stefanin yrityksestä murtautua hänen luokseen Caroline kidnappaa Sarah Salvatoren ja pakottaa Liamin suorittamaan hänelle "leikkauksen" poistamalla hänen elimensä. Hän kertoo Stefanille säästävänsä Sarahin hengen, jos Stefan sammuttaa ihmisyytensä. Elena onnistuu estämään Liamia leikkaamasta Sarahin sydäntä juuri kun Stefan suostuu Carolinen vaatimuksiin ja sammuttaa inhimillisyytensä. </w:t>
            </w:r>
          </w:p>
        </w:tc>
      </w:tr>
      <w:tr>
        <w:trPr/>
        <w:tc>
          <w:tcPr>
            <w:tcW w:w="813" w:type="dxa"/>
            <w:tcBorders/>
            <w:vAlign w:val="center"/>
          </w:tcPr>
          <w:p>
            <w:pPr>
              <w:pStyle w:val="TableHeading"/>
              <w:suppressLineNumbers/>
              <w:bidi w:val="0"/>
              <w:spacing w:before="0" w:after="283"/>
              <w:jc w:val="center"/>
              <w:rPr/>
            </w:pPr>
            <w:r>
              <w:rPr/>
              <w:t xml:space="preserve">128 </w:t>
            </w:r>
          </w:p>
        </w:tc>
        <w:tc>
          <w:tcPr>
            <w:tcW w:w="769"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``Lintu kullatussa häkissä'' </w:t>
            </w:r>
          </w:p>
        </w:tc>
        <w:tc>
          <w:tcPr>
            <w:tcW w:w="1310" w:type="dxa"/>
            <w:tcBorders/>
            <w:vAlign w:val="center"/>
          </w:tcPr>
          <w:p>
            <w:pPr>
              <w:pStyle w:val="TableContents"/>
              <w:bidi w:val="0"/>
              <w:spacing w:before="0" w:after="283"/>
              <w:jc w:val="left"/>
              <w:rPr/>
            </w:pPr>
            <w:r>
              <w:rPr/>
              <w:t xml:space="preserve">Joshua Butler </w:t>
            </w:r>
          </w:p>
        </w:tc>
        <w:tc>
          <w:tcPr>
            <w:tcW w:w="1350" w:type="dxa"/>
            <w:tcBorders/>
            <w:vAlign w:val="center"/>
          </w:tcPr>
          <w:p>
            <w:pPr>
              <w:pStyle w:val="TableContents"/>
              <w:bidi w:val="0"/>
              <w:spacing w:before="0" w:after="283"/>
              <w:jc w:val="left"/>
              <w:rPr/>
            </w:pPr>
            <w:r>
              <w:rPr/>
              <w:t xml:space="preserve">Neil Reynolds </w:t>
            </w:r>
          </w:p>
        </w:tc>
        <w:tc>
          <w:tcPr>
            <w:tcW w:w="1121" w:type="dxa"/>
            <w:tcBorders/>
            <w:vAlign w:val="center"/>
          </w:tcPr>
          <w:p>
            <w:pPr>
              <w:pStyle w:val="TableContents"/>
              <w:bidi w:val="0"/>
              <w:spacing w:before="0" w:after="283"/>
              <w:jc w:val="left"/>
              <w:rPr/>
            </w:pPr>
            <w:r>
              <w:rPr/>
              <w:t xml:space="preserve">19. maaliskuuta 2015 (2015-03-19) </w:t>
            </w:r>
          </w:p>
        </w:tc>
        <w:tc>
          <w:tcPr>
            <w:tcW w:w="798" w:type="dxa"/>
            <w:tcBorders/>
            <w:vAlign w:val="center"/>
          </w:tcPr>
          <w:p>
            <w:pPr>
              <w:pStyle w:val="TableContents"/>
              <w:bidi w:val="0"/>
              <w:spacing w:before="0" w:after="283"/>
              <w:jc w:val="left"/>
              <w:rPr/>
            </w:pPr>
            <w:r>
              <w:rPr/>
              <w:t xml:space="preserve">2J7867 </w:t>
            </w:r>
          </w:p>
        </w:tc>
        <w:tc>
          <w:tcPr>
            <w:tcW w:w="2723" w:type="dxa"/>
            <w:tcBorders/>
            <w:vAlign w:val="center"/>
          </w:tcPr>
          <w:p>
            <w:pPr>
              <w:pStyle w:val="TableContents"/>
              <w:bidi w:val="0"/>
              <w:spacing w:before="0" w:after="283"/>
              <w:jc w:val="left"/>
              <w:rPr/>
            </w:pPr>
            <w:r>
              <w:rPr/>
              <w:t xml:space="preserve">1.59 Edellisen yön jälkeen Sarahia pidetään sairaalassa. Alaric ja Jo pohtivat vauvan nimiä. Jo kehottaa Alaricia olemaan isä 18 vuotta ja sitten hän voi juosta ympäriinsä tappamassa vampyyrejä. Sillä välin Kai ja Bonnie vievät Damonin ja Elenan vuoden 1903 vankilamaailmaan hakemaan Salvatoren äitiä. Bonnie sanoo löytävänsä ylösnousemuksen, mutta päätyy satuttamaan Kain, jotta tämä voi tuntea hänen tuntemansa tuskan. Kun he ovat palaamassa takaisin reaaliaikaan, Kai jää jälkeen, koska Bonnie haluaa hänen tuntevan yksinäisyyttä. Kun molempien inhimillisyys on pois päältä, Caroline ja Stefan ruokkivat tyttöä ja harrastavat sen jälkeen seksiä. Kun Bonnie keskeyttää Damonin ja Elenan pussailun, hän antaa Damonille anteeksi ja antaa hänelle parannuskeinon vampirismiin. </w:t>
            </w:r>
          </w:p>
        </w:tc>
      </w:tr>
      <w:tr>
        <w:trPr/>
        <w:tc>
          <w:tcPr>
            <w:tcW w:w="813" w:type="dxa"/>
            <w:tcBorders/>
            <w:vAlign w:val="center"/>
          </w:tcPr>
          <w:p>
            <w:pPr>
              <w:pStyle w:val="TableHeading"/>
              <w:suppressLineNumbers/>
              <w:bidi w:val="0"/>
              <w:spacing w:before="0" w:after="283"/>
              <w:jc w:val="center"/>
              <w:rPr/>
            </w:pPr>
            <w:r>
              <w:rPr/>
              <w:t xml:space="preserve">129 </w:t>
            </w:r>
          </w:p>
        </w:tc>
        <w:tc>
          <w:tcPr>
            <w:tcW w:w="769"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"En ikinä voinut rakastaa niin. </w:t>
            </w:r>
          </w:p>
        </w:tc>
        <w:tc>
          <w:tcPr>
            <w:tcW w:w="1310" w:type="dxa"/>
            <w:tcBorders/>
            <w:vAlign w:val="center"/>
          </w:tcPr>
          <w:p>
            <w:pPr>
              <w:pStyle w:val="TableContents"/>
              <w:bidi w:val="0"/>
              <w:spacing w:before="0" w:after="283"/>
              <w:jc w:val="left"/>
              <w:rPr/>
            </w:pPr>
            <w:r>
              <w:rPr/>
              <w:t xml:space="preserve">Leslie Libman </w:t>
            </w:r>
          </w:p>
        </w:tc>
        <w:tc>
          <w:tcPr>
            <w:tcW w:w="1350" w:type="dxa"/>
            <w:tcBorders/>
            <w:vAlign w:val="center"/>
          </w:tcPr>
          <w:p>
            <w:pPr>
              <w:pStyle w:val="TableContents"/>
              <w:bidi w:val="0"/>
              <w:spacing w:before="0" w:after="283"/>
              <w:jc w:val="left"/>
              <w:rPr/>
            </w:pPr>
            <w:r>
              <w:rPr/>
              <w:t xml:space="preserve">Juttu: Kertoi: Matthew D'Ambrosio Teleplay by: Chad Fiveash &amp; James Storeaux </w:t>
            </w:r>
          </w:p>
        </w:tc>
        <w:tc>
          <w:tcPr>
            <w:tcW w:w="1121" w:type="dxa"/>
            <w:tcBorders/>
            <w:vAlign w:val="center"/>
          </w:tcPr>
          <w:p>
            <w:pPr>
              <w:pStyle w:val="TableContents"/>
              <w:bidi w:val="0"/>
              <w:spacing w:before="0" w:after="283"/>
              <w:jc w:val="left"/>
              <w:rPr/>
            </w:pPr>
            <w:r>
              <w:rPr/>
              <w:t xml:space="preserve">16. huhtikuuta 2015 (2015-04-16) </w:t>
            </w:r>
          </w:p>
        </w:tc>
        <w:tc>
          <w:tcPr>
            <w:tcW w:w="798" w:type="dxa"/>
            <w:tcBorders/>
            <w:vAlign w:val="center"/>
          </w:tcPr>
          <w:p>
            <w:pPr>
              <w:pStyle w:val="TableContents"/>
              <w:bidi w:val="0"/>
              <w:spacing w:before="0" w:after="283"/>
              <w:jc w:val="left"/>
              <w:rPr/>
            </w:pPr>
            <w:r>
              <w:rPr/>
              <w:t xml:space="preserve">2J7868 </w:t>
            </w:r>
          </w:p>
        </w:tc>
        <w:tc>
          <w:tcPr>
            <w:tcW w:w="2723" w:type="dxa"/>
            <w:tcBorders/>
            <w:vAlign w:val="center"/>
          </w:tcPr>
          <w:p>
            <w:pPr>
              <w:pStyle w:val="TableContents"/>
              <w:bidi w:val="0"/>
              <w:spacing w:before="0" w:after="283"/>
              <w:jc w:val="left"/>
              <w:rPr/>
            </w:pPr>
            <w:r>
              <w:rPr/>
              <w:t xml:space="preserve">1.35 Caroline ja Stefan ovat yhä sammuttaneet ihmisyytensä. He terrorisoivat ja tappavat ihmisiä Whitmoren talossa. He kiduttavat Mattia ja Tyleria, Matt päätyy sairaalaan. Sillä välin Elena ja Damon viettävät mukavaa aamua. He nauttivat Lilyn tekemää aamiaista. Damon on keksinyt suunnitelman Stefanin ja Carolinen palauttamiseksi, johon kuuluu, että Lily (Salvatoren äiti) vakuuttaa Stefanin kääntämään ihmisyytensä takaisin ja sitten Stefan voi vakuuttaa Carolinen kääntämään sen myös takaisin. Enzo on ottanut Sarahin sairaalasta ja yrittää viedä hänet Salvatoren taloon, mutta nähdessään Lilyn hän juoksee järkyttyneenä pois. Kävi ilmi, että kun Enzo asui South Hamptonissa, hän kärsi syöpäsairaudesta, kunnes tapasi Lilyn, joka ruokki häntä vampyyrinverellä, joten sitten kun hän kuoli (syöpäsairauteen) hänestä tuli vampyyri. Nykypäivänä Lily kertoo Damonille, että hän auttaa tätä tuomaan Stefanin takaisin, mutta vastineeksi hänen on annettava Damonille ascendant, jotta tämä voi tuoda ``toisen perheensä'' takaisin. Kun Lily ja Damon menevät koulun baariin, Lily sanoo juuri oikeat sanat saadakseen Stefanin kääntämään kytkintä (vaikka Damon kertoi hänelle tarkalleen, mitä sanoa). Nyt Stefanin on löydettävä Caroline ja saatava hänetkin kääntämään kytkintä. Takaisin sairaalassa Matt kieltäytyy Elenan verestä. Kun hänet on ommeltu tavanomaisen lääketieteen avulla, hän puhuu Elenalle siitä, kuinka paljon hän vihaa vampyyrejä eikä halua luottaa niihin. Lopuksi Damon ja Elena puhuvat elämästä ja siitä, kuinka Elena kaipaa ihmisyyttä ja on surullinen siitä, että hän on vampyyri eikä koskaan pysty perustamaan perhettä. Lopuksi Jo selittää, kuinka paha asia on, että Damon antoi Lilylle ascendentin, koska Lilyn ``perheenjäsenet'' ja hän ovat kaikki noitia, jotka imevät taikuutta toisilta, aivan kuten Kai, mutta heidät muutettiin vampyyreiksi tehden eräänlaisen hybridin. Selitetään, että heidät lukittiin vankilamaailmaan, koska heitä pidettiin liian vaarallisina ja arvottomina. </w:t>
            </w:r>
          </w:p>
        </w:tc>
      </w:tr>
      <w:tr>
        <w:trPr/>
        <w:tc>
          <w:tcPr>
            <w:tcW w:w="813" w:type="dxa"/>
            <w:tcBorders/>
            <w:vAlign w:val="center"/>
          </w:tcPr>
          <w:p>
            <w:pPr>
              <w:pStyle w:val="TableHeading"/>
              <w:suppressLineNumbers/>
              <w:bidi w:val="0"/>
              <w:spacing w:before="0" w:after="283"/>
              <w:jc w:val="center"/>
              <w:rPr/>
            </w:pPr>
            <w:r>
              <w:rPr/>
              <w:t xml:space="preserve">130 </w:t>
            </w:r>
          </w:p>
        </w:tc>
        <w:tc>
          <w:tcPr>
            <w:tcW w:w="769"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"Koska </w:t>
            </w:r>
          </w:p>
        </w:tc>
        <w:tc>
          <w:tcPr>
            <w:tcW w:w="1310" w:type="dxa"/>
            <w:tcBorders/>
            <w:vAlign w:val="center"/>
          </w:tcPr>
          <w:p>
            <w:pPr>
              <w:pStyle w:val="TableContents"/>
              <w:bidi w:val="0"/>
              <w:spacing w:before="0" w:after="283"/>
              <w:jc w:val="left"/>
              <w:rPr/>
            </w:pPr>
            <w:r>
              <w:rPr/>
              <w:t xml:space="preserve">Geoffrey Wing Shotz </w:t>
            </w:r>
          </w:p>
        </w:tc>
        <w:tc>
          <w:tcPr>
            <w:tcW w:w="1350" w:type="dxa"/>
            <w:tcBorders/>
            <w:vAlign w:val="center"/>
          </w:tcPr>
          <w:p>
            <w:pPr>
              <w:pStyle w:val="TableContents"/>
              <w:bidi w:val="0"/>
              <w:spacing w:before="0" w:after="283"/>
              <w:jc w:val="left"/>
              <w:rPr/>
            </w:pPr>
            <w:r>
              <w:rPr/>
              <w:t xml:space="preserve">Melinda Hsu Taylor </w:t>
            </w:r>
          </w:p>
        </w:tc>
        <w:tc>
          <w:tcPr>
            <w:tcW w:w="1121" w:type="dxa"/>
            <w:tcBorders/>
            <w:vAlign w:val="center"/>
          </w:tcPr>
          <w:p>
            <w:pPr>
              <w:pStyle w:val="TableContents"/>
              <w:bidi w:val="0"/>
              <w:spacing w:before="0" w:after="283"/>
              <w:jc w:val="left"/>
              <w:rPr/>
            </w:pPr>
            <w:r>
              <w:rPr/>
              <w:t xml:space="preserve">23. huhtikuuta 2015 (2015-04-23) </w:t>
            </w:r>
          </w:p>
        </w:tc>
        <w:tc>
          <w:tcPr>
            <w:tcW w:w="798" w:type="dxa"/>
            <w:tcBorders/>
            <w:vAlign w:val="center"/>
          </w:tcPr>
          <w:p>
            <w:pPr>
              <w:pStyle w:val="TableContents"/>
              <w:bidi w:val="0"/>
              <w:spacing w:before="0" w:after="283"/>
              <w:jc w:val="left"/>
              <w:rPr/>
            </w:pPr>
            <w:r>
              <w:rPr/>
              <w:t xml:space="preserve">2J7869 </w:t>
            </w:r>
          </w:p>
        </w:tc>
        <w:tc>
          <w:tcPr>
            <w:tcW w:w="2723" w:type="dxa"/>
            <w:tcBorders/>
            <w:vAlign w:val="center"/>
          </w:tcPr>
          <w:p>
            <w:pPr>
              <w:pStyle w:val="TableContents"/>
              <w:bidi w:val="0"/>
              <w:spacing w:before="0" w:after="283"/>
              <w:jc w:val="left"/>
              <w:rPr/>
            </w:pPr>
            <w:r>
              <w:rPr/>
              <w:t xml:space="preserve">1.37 Stefan kytkee ihmisyytensä takaisin päälle ja Damonin ja Elenan avustuksella yrittää kytkeä Carolinen päälle. Caroline uskoo yhä, ettei Stefanilla ole ihmisyyttä, kun heidät on lukittu huoneeseen ja heitä kidutetaan. Elena on vakuuttunut siitä, että Caroline kytkee tunteensa päälle lukemalla kirjeen, jonka hänen äitinsä oli kirjoittanut ennen kuolemaansa, mutta hän ei välitä ja velvoittaa Stefanin polttamaan sen. Elena on järkyttynyt, koska hän ei odottanut Carolinen tekevän niin, ja löytää apua Damonista, jonka kanssa hän jakaa ihanteellisen tulevaisuutensa. Samaan aikaan Bonnie on varattu tapaamiseen Lilyn kanssa Mystic Grillissä. Matt yrittää auttaa ystäväänsä viettämällä aikaa Lilyn kanssa, mutta pian paikalle saapuu Enzo, jonka kanssa hän keskustelee. Lily selittää hänelle, ettei hän hylännyt häntä, vaan jätti hänet, koska oli lukittuna vankilamaailmaan sinä yönä, kun hän oli muuttanut hänet vampyyriksi. Ennen kuin Bonnie saapuu paikalle, kaksikko lähtee pois. Bonnie ottaa Ascendentin juuri ennen kuin Lily ehtii ottaa sen. Sillä välin Stefan herättää Carolinen mielessä näkyjä Lizistä, ja sitten hän herää tajutessaan, että koko kidutus oli näky. Stefan astuu uudelleen Carolinen mieleen ja jakaa todellisen muiston siitä, kuinka Liz antaa hänelle kirjeen, joka nyt on poltettu, ja Caroline kääntää tunteensa jälleen, kun hän ymmärtää tehneensä korjaamattoman virheen. Lily haluaa Ascendentin ja pakottaa Damonin löytämään sen tai hän polttaa parannuskeinon. Bonnie ei halua antaa hänelle Ascendantia ja vakuuttaa Damonin siitä, että parannuskeino ei ole oikea ratkaisu Elenalle. Kun Damon luulee, että parannuskeino poltetaan, Elena ilmestyy paikalle parannuskeinon kanssa, jota Lily ei oikeastaan koskaan ottanut. Jakso päättyy siihen, että Damon kertoo Elenalle ottavansa parannuskeinon mukaansa, jos Elena haluaa ottaa sen. </w:t>
            </w:r>
          </w:p>
        </w:tc>
      </w:tr>
      <w:tr>
        <w:trPr/>
        <w:tc>
          <w:tcPr>
            <w:tcW w:w="813" w:type="dxa"/>
            <w:tcBorders/>
            <w:vAlign w:val="center"/>
          </w:tcPr>
          <w:p>
            <w:pPr>
              <w:pStyle w:val="TableHeading"/>
              <w:suppressLineNumbers/>
              <w:bidi w:val="0"/>
              <w:spacing w:before="0" w:after="283"/>
              <w:jc w:val="center"/>
              <w:rPr/>
            </w:pPr>
            <w:r>
              <w:rPr/>
              <w:t xml:space="preserve">131 </w:t>
            </w:r>
          </w:p>
        </w:tc>
        <w:tc>
          <w:tcPr>
            <w:tcW w:w="769"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"Jättäisin onnellisen kotini sinun vuoksesi" - </w:t>
            </w:r>
          </w:p>
        </w:tc>
        <w:tc>
          <w:tcPr>
            <w:tcW w:w="1310" w:type="dxa"/>
            <w:tcBorders/>
            <w:vAlign w:val="center"/>
          </w:tcPr>
          <w:p>
            <w:pPr>
              <w:pStyle w:val="TableContents"/>
              <w:bidi w:val="0"/>
              <w:spacing w:before="0" w:after="283"/>
              <w:jc w:val="left"/>
              <w:rPr/>
            </w:pPr>
            <w:r>
              <w:rPr/>
              <w:t xml:space="preserve">Jesse Warn </w:t>
            </w:r>
          </w:p>
        </w:tc>
        <w:tc>
          <w:tcPr>
            <w:tcW w:w="1350" w:type="dxa"/>
            <w:tcBorders/>
            <w:vAlign w:val="center"/>
          </w:tcPr>
          <w:p>
            <w:pPr>
              <w:pStyle w:val="TableContents"/>
              <w:bidi w:val="0"/>
              <w:spacing w:before="0" w:after="283"/>
              <w:jc w:val="left"/>
              <w:rPr/>
            </w:pPr>
            <w:r>
              <w:rPr/>
              <w:t xml:space="preserve">Brett Matthews &amp; Rebecca Sonnenshine </w:t>
            </w:r>
          </w:p>
        </w:tc>
        <w:tc>
          <w:tcPr>
            <w:tcW w:w="1121" w:type="dxa"/>
            <w:tcBorders/>
            <w:vAlign w:val="center"/>
          </w:tcPr>
          <w:p>
            <w:pPr>
              <w:pStyle w:val="TableContents"/>
              <w:bidi w:val="0"/>
              <w:spacing w:before="0" w:after="283"/>
              <w:jc w:val="left"/>
              <w:rPr/>
            </w:pPr>
            <w:r>
              <w:rPr/>
              <w:t xml:space="preserve">30. huhtikuuta 2015 (2015-04-30) </w:t>
            </w:r>
          </w:p>
        </w:tc>
        <w:tc>
          <w:tcPr>
            <w:tcW w:w="798" w:type="dxa"/>
            <w:tcBorders/>
            <w:vAlign w:val="center"/>
          </w:tcPr>
          <w:p>
            <w:pPr>
              <w:pStyle w:val="TableContents"/>
              <w:bidi w:val="0"/>
              <w:spacing w:before="0" w:after="283"/>
              <w:jc w:val="left"/>
              <w:rPr/>
            </w:pPr>
            <w:r>
              <w:rPr/>
              <w:t xml:space="preserve">2J7870 </w:t>
            </w:r>
          </w:p>
        </w:tc>
        <w:tc>
          <w:tcPr>
            <w:tcW w:w="2723" w:type="dxa"/>
            <w:tcBorders/>
            <w:vAlign w:val="center"/>
          </w:tcPr>
          <w:p>
            <w:pPr>
              <w:pStyle w:val="TableContents"/>
              <w:bidi w:val="0"/>
              <w:spacing w:before="0" w:after="283"/>
              <w:jc w:val="left"/>
              <w:rPr/>
            </w:pPr>
            <w:r>
              <w:rPr/>
              <w:t xml:space="preserve">1.21 Jo ja Alaric juhlivat viimeistä iltaa ennen avioliittoa. Hän ja Damon keskustelevat Damonin Elenalle tekemästä ehdotuksesta tulla ihmiseksi Elenan kanssa. Matt riitelee Tylerin kanssa ja kysyy, miksi tämä ei ole innostunut poliisiksi ryhtymisestä. Tyler sanoo, että hän pelkää liikaa muuttua jälleen ihmissudeksi. Enzo löytää Stefanin puhelimessa Carolinen vastaajaan, jossa hän rukoilee tätä tulemaan kotiin. Hän kertoo Stefanille, että hänen äitinsä on mahdollisesti muuttumassa taas repeilijäksi ja että hänen on puututtava asiaan. Alaric löytää Mattin yksin, ja Matt kohtaa hänet ja kehottaa häntä ottamaan Jo:n ja lähtemään heidän omaksi parhaakseen. Stefan löytää äitinsä ja estää häntä syömästä jotakuta. He keskustelevat ja Stefan tajuaa, että äitiä ei voi auttaa helpolla tavalla ja valmistautuu verestämään häntä, mutta Lily huomaa, että hän valehtelee ja verestää sen sijaan, syömällä tarjoilijattaren ja kauhistuttamalla kaikki baarin asiakkaat. Enzo saapuu baariin ja kertoo Stefanille Damonin suunnitelman. Lily löytää Bonnien ja Jo:n ja uhkaa Bonnieta, sillä hänen takiaan hän ei saa väkeään takaisin. Bonnien puukotuksen jälkeen Lily saa selville, että Jo on raskaana kaksosille, joten hänen coveninsa yrittää ottaa vauvat ja yhdistää ne, jolloin Kai on hyödytön. Sillä välin Damon on Elenan kanssa ja Elena ottaa kuistilla parannuskeinon ja kertoo rakastavansa häntä. Ihmisenä Alaricin pakko on poissa ja Elena saa muistonsa takaisin. Stefan soittaa Damonille ja kertoo, että Lily on vapaa ja nyt olisi huono aika ottaa parannuskeino. Kun Stefan kertoo Damonille tämän, Lily katkaisee hänen kaulansa, ja Elena järkyttyy. Elena puukottaa häntä silmään rintaneulalla ja juoksee The Grilliin. Hän piiloutuu tunneleihin ja Lily lähtee vihaisena. Alaric menee sairaalaan tarkistamaan Jota ja Bonnieta ja käskee häntä menemään jonnekin, mistä coven ei löydä heitä. Stefan ja Damon löytävät Lilyn ja lukitsevat hänet Salvatoren talon selliin. Damon löytää Elenan takan edestä, ja Elena kohtaa Elenan ja kertoo, että Damon oli aiemmin pyytänyt Elenaa ottamaan parannuskeinon mukaansa, mutta Damon oli kieltäytynyt ja sanonut, että ihmisenä oleminen merkitsisi kaikkein kurjinta elämää. Elena sanoo, että hän ei anna miehen ottaa parannuskeinoa ennen kuin kaikki ovat yrittäneet puhua miehen ympäri, varmistaakseen, että ihmisenä oleminen on se, mitä hän haluaa, eikä hän tee sitä vain pitääkseen Elenan. Jakso päättyy siihen, kun Kai valmistaa päivällistä kuudelle vampyyri/noita-hybridille ja sanoo, että tänään on se päivä, jolloin he pääsevät pois vankilamaailmasta. </w:t>
            </w:r>
          </w:p>
        </w:tc>
      </w:tr>
      <w:tr>
        <w:trPr/>
        <w:tc>
          <w:tcPr>
            <w:tcW w:w="813" w:type="dxa"/>
            <w:tcBorders/>
            <w:vAlign w:val="center"/>
          </w:tcPr>
          <w:p>
            <w:pPr>
              <w:pStyle w:val="TableHeading"/>
              <w:suppressLineNumbers/>
              <w:bidi w:val="0"/>
              <w:spacing w:before="0" w:after="283"/>
              <w:jc w:val="center"/>
              <w:rPr/>
            </w:pPr>
            <w:r>
              <w:rPr/>
              <w:t xml:space="preserve">132 </w:t>
            </w:r>
          </w:p>
        </w:tc>
        <w:tc>
          <w:tcPr>
            <w:tcW w:w="769"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``I'll Wed You in the Golden Summertime'' (Minä menen kanssasi naimisiin kultaisena kesäaikana) </w:t>
            </w:r>
          </w:p>
        </w:tc>
        <w:tc>
          <w:tcPr>
            <w:tcW w:w="1310" w:type="dxa"/>
            <w:tcBorders/>
            <w:vAlign w:val="center"/>
          </w:tcPr>
          <w:p>
            <w:pPr>
              <w:pStyle w:val="TableContents"/>
              <w:bidi w:val="0"/>
              <w:spacing w:before="0" w:after="283"/>
              <w:jc w:val="left"/>
              <w:rPr/>
            </w:pPr>
            <w:r>
              <w:rPr/>
              <w:t xml:space="preserve">Michael Allowitz </w:t>
            </w:r>
          </w:p>
        </w:tc>
        <w:tc>
          <w:tcPr>
            <w:tcW w:w="1350" w:type="dxa"/>
            <w:tcBorders/>
            <w:vAlign w:val="center"/>
          </w:tcPr>
          <w:p>
            <w:pPr>
              <w:pStyle w:val="TableContents"/>
              <w:bidi w:val="0"/>
              <w:spacing w:before="0" w:after="283"/>
              <w:jc w:val="left"/>
              <w:rPr/>
            </w:pPr>
            <w:r>
              <w:rPr/>
              <w:t xml:space="preserve">Brian Young </w:t>
            </w:r>
          </w:p>
        </w:tc>
        <w:tc>
          <w:tcPr>
            <w:tcW w:w="1121" w:type="dxa"/>
            <w:tcBorders/>
            <w:vAlign w:val="center"/>
          </w:tcPr>
          <w:p>
            <w:pPr>
              <w:pStyle w:val="TableContents"/>
              <w:bidi w:val="0"/>
              <w:spacing w:before="0" w:after="283"/>
              <w:jc w:val="left"/>
              <w:rPr/>
            </w:pPr>
            <w:r>
              <w:rPr/>
              <w:t xml:space="preserve">7. toukokuuta 2015 (2015-05-07) </w:t>
            </w:r>
          </w:p>
        </w:tc>
        <w:tc>
          <w:tcPr>
            <w:tcW w:w="798" w:type="dxa"/>
            <w:tcBorders/>
            <w:vAlign w:val="center"/>
          </w:tcPr>
          <w:p>
            <w:pPr>
              <w:pStyle w:val="TableContents"/>
              <w:bidi w:val="0"/>
              <w:spacing w:before="0" w:after="283"/>
              <w:jc w:val="left"/>
              <w:rPr/>
            </w:pPr>
            <w:r>
              <w:rPr/>
              <w:t xml:space="preserve">2J7871 </w:t>
            </w:r>
          </w:p>
        </w:tc>
        <w:tc>
          <w:tcPr>
            <w:tcW w:w="2723" w:type="dxa"/>
            <w:tcBorders/>
            <w:vAlign w:val="center"/>
          </w:tcPr>
          <w:p>
            <w:pPr>
              <w:pStyle w:val="TableContents"/>
              <w:bidi w:val="0"/>
              <w:spacing w:before="0" w:after="283"/>
              <w:jc w:val="left"/>
              <w:rPr/>
            </w:pPr>
            <w:r>
              <w:rPr/>
              <w:t xml:space="preserve">1.32 Bonnie näkee painajaisia Kaista ja Lilystä. Bonnie, Elena ja Jo valmistautuvat häihin. Jo sekoaa kadonneista tossuistaan ja hääkoordinaattoristaan, joka ei ollut viime hetkellä käytettävissä. Caroline tarjoutuu auttamaan Jo:ta hääkoordinaattorina. Samaan aikaan Stefan vie Damonin kotiinsa, jossa hän asui Damonin ollessa vankilamaailmassa loukussa, saadakseen tietää, haluaako hän todella tulla ihmiseksi vai ei. Enzo toi Lilyn kuunneltavaksi MP3-soittimen, ja kun Bonnie tuli Lilyn lukittuun selliin, Lily puristi Bonnien kurkkua mustelmia jättäen. Lily murtautui ulos kartanon lukitusta huoneesta ja näkymätön voima tarttui Bonnien ja Mattin kurkkuun saaden heidät pyörtymään. Stefan palasi yksin &amp; puhui Carolinen kanssa heidän monimutkaisesta tilanteestaan. Ladossa, jota valmistellaan häitä varten, Elenaa lähestyy Damon, joka sanoi, että hän oli miettinyt tämän loppuun asti ja että hän päätti olla ihminen ei Elenan, vaan heidän vuokseen ja hän tarttuisi jokaiseen mahdollisuuteen olla Elenan kanssa ja he suutelivat. Häät alkavat, ja kun Alaric ja Jo vaihtavat valoja, Kai ilmestyy ja hyökkää. Jo kuolee, Elena menettää tajuntansa, häävieraiden kimppuun hyökkäävät roskat ja syntyy kaaos. </w:t>
            </w:r>
          </w:p>
        </w:tc>
      </w:tr>
      <w:tr>
        <w:trPr/>
        <w:tc>
          <w:tcPr>
            <w:tcW w:w="813" w:type="dxa"/>
            <w:tcBorders/>
            <w:vAlign w:val="center"/>
          </w:tcPr>
          <w:p>
            <w:pPr>
              <w:pStyle w:val="TableHeading"/>
              <w:suppressLineNumbers/>
              <w:bidi w:val="0"/>
              <w:spacing w:before="0" w:after="283"/>
              <w:jc w:val="center"/>
              <w:rPr/>
            </w:pPr>
            <w:r>
              <w:rPr/>
              <w:t xml:space="preserve">133 </w:t>
            </w:r>
          </w:p>
        </w:tc>
        <w:tc>
          <w:tcPr>
            <w:tcW w:w="769"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"Ajattelen sinua koko ajan. </w:t>
            </w:r>
          </w:p>
        </w:tc>
        <w:tc>
          <w:tcPr>
            <w:tcW w:w="1310" w:type="dxa"/>
            <w:tcBorders/>
            <w:vAlign w:val="center"/>
          </w:tcPr>
          <w:p>
            <w:pPr>
              <w:pStyle w:val="TableContents"/>
              <w:bidi w:val="0"/>
              <w:spacing w:before="0" w:after="283"/>
              <w:jc w:val="left"/>
              <w:rPr/>
            </w:pPr>
            <w:r>
              <w:rPr/>
              <w:t xml:space="preserve">Chris Grismer </w:t>
            </w:r>
          </w:p>
        </w:tc>
        <w:tc>
          <w:tcPr>
            <w:tcW w:w="1350" w:type="dxa"/>
            <w:tcBorders/>
            <w:vAlign w:val="center"/>
          </w:tcPr>
          <w:p>
            <w:pPr>
              <w:pStyle w:val="TableContents"/>
              <w:bidi w:val="0"/>
              <w:spacing w:before="0" w:after="283"/>
              <w:jc w:val="left"/>
              <w:rPr/>
            </w:pPr>
            <w:r>
              <w:rPr/>
              <w:t xml:space="preserve">Julie Plec &amp; Caroline Dries </w:t>
            </w:r>
          </w:p>
        </w:tc>
        <w:tc>
          <w:tcPr>
            <w:tcW w:w="1121" w:type="dxa"/>
            <w:tcBorders/>
            <w:vAlign w:val="center"/>
          </w:tcPr>
          <w:p>
            <w:pPr>
              <w:pStyle w:val="TableContents"/>
              <w:bidi w:val="0"/>
              <w:spacing w:before="0" w:after="283"/>
              <w:jc w:val="left"/>
              <w:rPr/>
            </w:pPr>
            <w:r>
              <w:rPr/>
              <w:t xml:space="preserve">14. toukokuuta 2015 (2015-05-14) </w:t>
            </w:r>
          </w:p>
        </w:tc>
        <w:tc>
          <w:tcPr>
            <w:tcW w:w="798" w:type="dxa"/>
            <w:tcBorders/>
            <w:vAlign w:val="center"/>
          </w:tcPr>
          <w:p>
            <w:pPr>
              <w:pStyle w:val="TableContents"/>
              <w:bidi w:val="0"/>
              <w:spacing w:before="0" w:after="283"/>
              <w:jc w:val="left"/>
              <w:rPr/>
            </w:pPr>
            <w:r>
              <w:rPr/>
              <w:t xml:space="preserve">2J7872 </w:t>
            </w:r>
          </w:p>
        </w:tc>
        <w:tc>
          <w:tcPr>
            <w:tcW w:w="2723" w:type="dxa"/>
            <w:tcBorders/>
            <w:vAlign w:val="center"/>
          </w:tcPr>
          <w:p>
            <w:pPr>
              <w:pStyle w:val="TableContents"/>
              <w:bidi w:val="0"/>
              <w:spacing w:before="0" w:after="283"/>
              <w:jc w:val="left"/>
              <w:rPr/>
            </w:pPr>
            <w:r>
              <w:rPr/>
              <w:t xml:space="preserve">1.44 Hääverilöylyn jälkimainingeissa Jo on kuollut, mutta Alaric jää henkiin. Kai tekee Elenan ja Bonnien elämät yhdistävän loitsun, joka tekee Elenan tajuttomaksi Bonnien ollessa elossa, ja yrittää pakottaa Damonin valitsemaan Bonnien tai Elenan. Damon valitsee repiä Kain pään irti, mikä tappaa hänet lopullisesti mutta jättää Elenan tajuttomaksi ja puolikuolleeksi Bonnien elämän ajaksi. Näyt tai unet, Elena ja hänen ystävänsä ja perheensä hyvästelevät. Kuolemaisillaan oleva Liv kehottaa Tyleria lopettamaan elämänsä ja muuttumaan takaisin ihmissudeksi, jotta hän voisi elää. Stefan lupaa Carolinalle, että hän odottaa häntä. Enzo ja Lily saavat selville, että Kai oli todellakin tuonut Lilyn vampyyrinoitien ``perheen'' mukanaan vuoden 1903 vankilamaailmasta nykypäivän Mystic Fallsiin. Lopussa aika vilahtaa tuntemattoman määrän eteenpäin. Matt, poliisi, nähdään ajelemassa tuhoutuneen Mystic Fallsin läpi yöllä, kun pimeä Damon seisoo kellotornissa ja tarkkailee kaupunkia.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Damon palaa vampyyripäiväkirjoihin?</w:t>
      </w:r>
    </w:p>
    <w:p>
      <w:pPr>
        <w:pStyle w:val="TextBody"/>
        <w:bidi w:val="0"/>
        <w:jc w:val="left"/>
        <w:rPr>
          <w:b/>
          <w:u w:val="single"/>
          <w:shd w:val="clear" w:fill="FFFF00"/>
        </w:rPr>
      </w:pPr>
      <w:r>
        <w:rPr>
          <w:b/>
          <w:u w:val="single"/>
          <w:shd w:val="clear" w:fill="FFFF00"/>
        </w:rPr>
        <w:t xml:space="preserve">Asiakirjan numero 23238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Trooppinen sykloni luokitellaan laskeutuvaksi</w:t>
      </w:r>
      <w:r>
        <w:rPr>
          <w:color w:val="A9A9A9"/>
        </w:rPr>
        <w:t xml:space="preserve">, kun myrskyn keskus siirtyy rannikon yli</w:t>
      </w:r>
      <w:r>
        <w:rPr/>
        <w:t xml:space="preserve">; voimakkaissa trooppisissa sykloneissa tämä tapahtuu, kun silmä siirtyy maan päälle. Tässä vaiheessa suurin osa vahingoista tapahtuu kypsässä trooppisessa syklonissa, kuten taifuunissa tai hurrikaanissa, koska suurin osa näiden järjestelmien vahingollisista ominaisuuksista keskittyy lähelle silmäseinämää. Tällaisia vaikutuksia ovat esimerkiksi myrskytulvan huippu, rantautuvien voimakkaiden tuulten ydin ja rankkasateet. Nämä yhdessä korkean aallokon kanssa voivat aiheuttaa merkittävää rantojen eroosiota. Matalalla sijaitsevilla alueilla myrskytulva voi jäädä sisämaahan pitkäksi aikaa ja sekoittua alueella jo oleviin kemikaaleihin ja aiheuttaa myrkyllisen sotkun. Kun trooppinen sykloni saapuu maihin, </w:t>
      </w:r>
      <w:r>
        <w:rPr>
          <w:color w:val="DCDCDC"/>
        </w:rPr>
        <w:t xml:space="preserve">silmä sulkeutuu itseensä heikkenemisprosessin vuoksi, jolloin aallokko vähenee</w:t>
      </w:r>
      <w:r>
        <w:rPr/>
        <w:t xml:space="preserve">. Suurimmat jatkuvat tuulet vähenevät luonnollisesti syklonin siirtyessä sisämaahan, mikä johtuu veden ja maan ja vapaan ilmakehän välisistä kitkaeroista.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hurrikaanin katsotaan saapuvan maihin?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tapahtuu heti hurrikaanin rantautumisen jälkeen?</w:t>
      </w:r>
    </w:p>
    <w:p>
      <w:pPr>
        <w:pStyle w:val="TextBody"/>
        <w:bidi w:val="0"/>
        <w:jc w:val="left"/>
        <w:rPr>
          <w:b/>
          <w:u w:val="single"/>
          <w:shd w:val="clear" w:fill="FFFF00"/>
        </w:rPr>
      </w:pPr>
      <w:r>
        <w:rPr>
          <w:b/>
          <w:u w:val="single"/>
          <w:shd w:val="clear" w:fill="FFFF00"/>
        </w:rPr>
        <w:t xml:space="preserve">Asiakirjan numero 23239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Connie Inge-Lise Nielsen </w:t>
      </w:r>
      <w:r>
        <w:rPr/>
        <w:t xml:space="preserve">(s. 3. heinäkuuta 1965) on tanskalainen näyttelijä, jonka ensimmäinen merkittävä rooli englanninkielisessä elokuvassa oli sivuosa elokuvassa The Devil's Advocate (1997). Hänen elokuviinsa kuuluvat muun muassa Gladiaattori (2000), Mission to Mars (2000), One Hour Photo (2002), Basic (2003), The Hunted (2003), The Ice Harvest (2005) ja Nymphomaniac (2014). Hän näytteli Meredith Kanen roolia Starzin tv-sarjassa Boss (2011 -- 2012) ja oli päähenkilö The Followingin toisella kaudella. Hän on liittynyt DC:n laajennettuun universumiin esiintymällä Hippolytana elokuvassa Wonder Woman (2017) ja elokuvassa Justice League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Danny Beckiä Laki ja järjestys -sarjassa.</w:t>
      </w:r>
    </w:p>
    <w:p>
      <w:pPr>
        <w:pStyle w:val="TextBody"/>
        <w:bidi w:val="0"/>
        <w:jc w:val="left"/>
        <w:rPr>
          <w:b/>
          <w:u w:val="single"/>
          <w:shd w:val="clear" w:fill="FFFF00"/>
        </w:rPr>
      </w:pPr>
      <w:r>
        <w:rPr>
          <w:b/>
          <w:u w:val="single"/>
          <w:shd w:val="clear" w:fill="FFFF00"/>
        </w:rPr>
        <w:t xml:space="preserve">Asiakirjan numero 23240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 Maherin haastattelussa Jay-Z kertoi, että kappaleen inspiraationa oli </w:t>
      </w:r>
      <w:r>
        <w:rPr>
          <w:color w:val="A9A9A9"/>
        </w:rPr>
        <w:t xml:space="preserve">kolme erilaista suhdetta, joita hänellä oli aiemmin, </w:t>
      </w:r>
      <w:r>
        <w:rPr/>
        <w:t xml:space="preserve">ja hän kirjoitti eri kokemuksistaan eri säkeistöissä.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Jay Z puhui laulussa itku</w:t>
      </w:r>
    </w:p>
    <w:p>
      <w:pPr>
        <w:pStyle w:val="TextBody"/>
        <w:bidi w:val="0"/>
        <w:jc w:val="left"/>
        <w:rPr>
          <w:b/>
          <w:u w:val="single"/>
          <w:shd w:val="clear" w:fill="FFFF00"/>
        </w:rPr>
      </w:pPr>
      <w:r>
        <w:rPr>
          <w:b/>
          <w:u w:val="single"/>
          <w:shd w:val="clear" w:fill="FFFF00"/>
        </w:rPr>
        <w:t xml:space="preserve">Asiakirjan numero 23241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Executive Order 9981 oli </w:t>
      </w:r>
      <w:r>
        <w:rPr/>
        <w:t xml:space="preserve">presidentti Harry S. Trumanin </w:t>
      </w:r>
      <w:r>
        <w:rPr>
          <w:color w:val="A9A9A9"/>
        </w:rPr>
        <w:t xml:space="preserve">26. heinäkuuta </w:t>
      </w:r>
      <w:r>
        <w:rPr/>
        <w:t xml:space="preserve">1948 antama määräys.</w:t>
      </w:r>
      <w:r>
        <w:rPr/>
        <w:t xml:space="preserve"> Se poisti rotusyrjinnän Yhdysvaltain asevoimista ja johti lopulta erottelun loppumiseen asevoimissa.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erottelu loppui Yhdysvaltain armeijassa?</w:t>
      </w:r>
    </w:p>
    <w:p>
      <w:pPr>
        <w:pStyle w:val="TextBody"/>
        <w:bidi w:val="0"/>
        <w:jc w:val="left"/>
        <w:rPr>
          <w:b/>
          <w:u w:val="single"/>
          <w:shd w:val="clear" w:fill="FFFF00"/>
        </w:rPr>
      </w:pPr>
      <w:r>
        <w:rPr>
          <w:b/>
          <w:u w:val="single"/>
          <w:shd w:val="clear" w:fill="FFFF00"/>
        </w:rPr>
        <w:t xml:space="preserve">Asiakirjan numero 23242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Elinaikanaan Priestleyn huomattava tieteellinen maine perustui hänen keksimäänsä soodaveteen, hänen sähköä koskeviin kirjoituksiinsa ja useiden "ilmojen" (kaasujen) löytämiseen, joista tunnetuin oli </w:t>
      </w:r>
      <w:r>
        <w:rPr>
          <w:color w:val="A9A9A9"/>
        </w:rPr>
        <w:t xml:space="preserve">Priestleyn </w:t>
      </w:r>
      <w:r>
        <w:rPr/>
        <w:t xml:space="preserve">"dephlogistiseksi ilmaksi" (hapeksi) kutsuma ilma. Priestleyn päättäväisyys puolustaa flogistoniteoriaa ja torjua se, mistä tuli kemiallinen vallankumous, johti kuitenkin lopulta siihen, että hänet eristettiin tiedeyhteisössä.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ilma koostuu useista kaasuista.</w:t>
      </w:r>
    </w:p>
    <w:p>
      <w:pPr>
        <w:pStyle w:val="TextBody"/>
        <w:bidi w:val="0"/>
        <w:jc w:val="left"/>
        <w:rPr>
          <w:b/>
          <w:u w:val="single"/>
          <w:shd w:val="clear" w:fill="FFFF00"/>
        </w:rPr>
      </w:pPr>
      <w:r>
        <w:rPr>
          <w:b/>
          <w:u w:val="single"/>
          <w:shd w:val="clear" w:fill="FFFF00"/>
        </w:rPr>
        <w:t xml:space="preserve">Asiakirjan numero 23243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pientä porsasta on satu kolmesta possusta, jotka rakentavat kolme taloa eri materiaaleista. Suuri paha susi tuhoaa kahden ensimmäisen sian talot, jotka on tehty oljista ja tikuista, mutta ei onnistu tuhoamaan kolmannen sian tiilistä tehtyä taloa. Painetut versiot ovat peräisin 1840-luvulta, mutta itse tarinan uskotaan olevan paljon vanhempi. Tarinassa käytetyt sanonnat ja siitä poimitut erilaiset moraaliset opetukset ovat juurtuneet länsimaiseen kulttuuriin. Monet versiot Kolmesta pikku possusta on luotu uudelleen tai niitä on muokattu vuosien varrella, ja joskus susi on muuttunut kiltiksi hahmoksi. Se on </w:t>
      </w:r>
      <w:r>
        <w:rPr/>
        <w:t xml:space="preserve">Aarne -- Thompsonin luokitusjärjestelmässä </w:t>
      </w:r>
      <w:r>
        <w:rPr>
          <w:color w:val="A9A9A9"/>
        </w:rPr>
        <w:t xml:space="preserve">kansantarinan </w:t>
      </w:r>
      <w:r>
        <w:rPr/>
        <w:t xml:space="preserve">tyyppi 124.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kolme pientä sikaa satu vai kansantarina?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pientä porsasta sisältyi </w:t>
      </w:r>
      <w:r>
        <w:rPr>
          <w:color w:val="A9A9A9"/>
        </w:rPr>
        <w:t xml:space="preserve">James Halliwell-Phillippsin</w:t>
      </w:r>
      <w:r>
        <w:rPr/>
        <w:t xml:space="preserve"> toimittamaan teokseen The Nursery Rhymes of England (Lontoo ja New York, noin 1886)</w:t>
      </w:r>
      <w:r>
        <w:rPr/>
        <w:t xml:space="preserve">. Tarina ilmestyi tunnetuimmassa muodossaan Joseph Jacobsin teoksessa English Fairy Tales, joka julkaistiin ensimmäisen kerran vuonna 1890 ja jossa Halliwell mainitaan lähteenä. Tarina alkaa siitä, kun nimihenkilöt lähetetään äitinsä toimesta maailmalle "etsimään onneaan". Ensimmäinen pikku possu rakentaa talon oljista, mutta susi tuhoaa sen ja syö sen. Toinen pikkupossu rakentaa talon tikuista, jonka susi myös tuhoaa, ja toinenkin pikkupossu joutuu syömään sen. Jokaisessa suden ja sian välisessä sananvaihdossa kuullaan sananlaskut, nimittäin: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pikku possun tarinan kirjoittaja</w:t>
      </w:r>
    </w:p>
    <w:p>
      <w:pPr>
        <w:pStyle w:val="TextBody"/>
        <w:bidi w:val="0"/>
        <w:jc w:val="left"/>
        <w:rPr>
          <w:b/>
          <w:u w:val="single"/>
          <w:shd w:val="clear" w:fill="FFFF00"/>
        </w:rPr>
      </w:pPr>
      <w:r>
        <w:rPr>
          <w:b/>
          <w:u w:val="single"/>
          <w:shd w:val="clear" w:fill="FFFF00"/>
        </w:rPr>
        <w:t xml:space="preserve">Asiakirjan numero 23244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Kennedy Centerissä on </w:t>
      </w:r>
      <w:r>
        <w:rPr>
          <w:color w:val="A9A9A9"/>
        </w:rPr>
        <w:t xml:space="preserve">kolme </w:t>
      </w:r>
      <w:r>
        <w:rPr/>
        <w:t xml:space="preserve">pääteatteria: Concert Hall, Opera House ja Eisenhower Theater.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teatteria Kennedy Centerissä on?</w:t>
      </w:r>
    </w:p>
    <w:p>
      <w:pPr>
        <w:pStyle w:val="TextBody"/>
        <w:bidi w:val="0"/>
        <w:jc w:val="left"/>
        <w:rPr>
          <w:b/>
          <w:u w:val="single"/>
          <w:shd w:val="clear" w:fill="FFFF00"/>
        </w:rPr>
      </w:pPr>
      <w:r>
        <w:rPr>
          <w:b/>
          <w:u w:val="single"/>
          <w:shd w:val="clear" w:fill="FFFF00"/>
        </w:rPr>
        <w:t xml:space="preserve">Asiakirjan numero 23245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Tyynenmeren hurrikaani on kypsä trooppinen sykloni, joka kehittyy </w:t>
      </w:r>
      <w:r>
        <w:rPr>
          <w:color w:val="A9A9A9"/>
        </w:rPr>
        <w:t xml:space="preserve">itäisellä ja keskisellä Tyynellämerellä 180° läntisen leveyspiirin itäpuolella, päiväntasaajan pohjoispuolella</w:t>
      </w:r>
      <w:r>
        <w:rPr/>
        <w:t xml:space="preserve">. Trooppisista sykloneista varoittamista varten Tyynenmeren pohjoisosa jaetaan kolmeen alueeseen: itäiseen (Pohjois-Amerikka 140° läntiseen pituuteen), keskiseen (140° läntisestä pituudesta 180° läntiseen pituuteen) ja läntiseen (180° itäisestä pituudesta 100° itäiseen pituuteen), kun taas Tyynenmeren eteläosa jaetaan kahteen osaan, Australian alueeseen (90° itäisestä pituudesta 160° itäiseen pituuteen) ja Tyynenmeren eteläiseen altaaseen 160° itäisestä pituudesta 120° läntiseen pituuteen. Tämä kahden altaan erottaminen toisistaan on kuitenkin käytännöllisesti katsoen hyödyllistä, koska trooppisia sykloneita muodostuu harvoin Tyynenmeren pohjoisosan keskiosassa suuren pystysuuntaisen tuulileikkauksen vuoksi, ja vain harvat ylittävät aikarajan.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hurrikaanit muodostuvat Tyynellämerellä?</w:t>
      </w:r>
    </w:p>
    <w:p>
      <w:pPr>
        <w:pStyle w:val="TextBody"/>
        <w:bidi w:val="0"/>
        <w:jc w:val="left"/>
        <w:rPr>
          <w:b/>
          <w:u w:val="single"/>
          <w:shd w:val="clear" w:fill="FFFF00"/>
        </w:rPr>
      </w:pPr>
      <w:r>
        <w:rPr>
          <w:b/>
          <w:u w:val="single"/>
          <w:shd w:val="clear" w:fill="FFFF00"/>
        </w:rPr>
        <w:t xml:space="preserve">Asiakirjan numero 23246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Useissa geometrioissa kolmiolla on kolme kärkeä ja kolme sivua, ja kolmion kolme kulmaa muodostuu kussakin kärkipisteessä vierekkäisten sivujen muodostamasta parista. Euklidisessa avaruudessa minkä tahansa kolmion näiden kolmen kulman mittasumma on aina yhtä suuri kuin </w:t>
      </w:r>
      <w:r>
        <w:rPr>
          <w:color w:val="A9A9A9"/>
        </w:rPr>
        <w:t xml:space="preserve">suora kulma</w:t>
      </w:r>
      <w:r>
        <w:rPr/>
        <w:t xml:space="preserve">, joka ilmaistaan myös </w:t>
      </w:r>
      <w:r>
        <w:rPr>
          <w:color w:val="DCDCDC"/>
        </w:rPr>
        <w:t xml:space="preserve">180°:na</w:t>
      </w:r>
      <w:r>
        <w:rPr/>
        <w:t xml:space="preserve">, π radiaaneina, kahtena suorana kulmana tai puolikierroksena.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kolmion sisäkulmien summa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kolmion sisäkulmien summa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Kolmion vierekkäisten sivujen välisiä kulmia kutsutaan euklidisessa ja muissa geometrioissa sisäkulmiksi. Myös ulkokulmat voidaan määritellä, ja Eukleideen kolmion postulaatti voidaan muotoilla ulkokulmalauseeksi. Voidaan myös tarkastella kaikkien </w:t>
      </w:r>
      <w:r>
        <w:rPr>
          <w:color w:val="A9A9A9"/>
        </w:rPr>
        <w:t xml:space="preserve">kolmen </w:t>
      </w:r>
      <w:r>
        <w:rPr/>
        <w:t xml:space="preserve">ulkokulman </w:t>
      </w:r>
      <w:r>
        <w:rPr/>
        <w:t xml:space="preserve">summaa</w:t>
      </w:r>
      <w:r>
        <w:rPr/>
        <w:t xml:space="preserve">, joka on 360° euklidisessa tapauksessa (kuten minkä tahansa kuperan monikulmion tapauksessa), on pienempi kuin 360° pallon tapauksessa ja suurempi kuin 360° hyperbolisessa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kolmiossa on yhteensä ulkokulmaa.</w:t>
      </w:r>
    </w:p>
    <w:p>
      <w:pPr>
        <w:pStyle w:val="TextBody"/>
        <w:bidi w:val="0"/>
        <w:jc w:val="left"/>
        <w:rPr>
          <w:b/>
          <w:u w:val="single"/>
          <w:shd w:val="clear" w:fill="FFFF00"/>
        </w:rPr>
      </w:pPr>
      <w:r>
        <w:rPr>
          <w:b/>
          <w:u w:val="single"/>
          <w:shd w:val="clear" w:fill="FFFF00"/>
        </w:rPr>
        <w:t xml:space="preserve">Asiakirjan numero 23247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Chef de Cuisine (tai Executive Sous Chef) </w:t>
      </w:r>
      <w:r>
        <w:rPr/>
        <w:t xml:space="preserve">johtaa keittiössä työskentelevää keittiöhenkilökuntaa ja laatii ruokalistat keittiömestarin poissa ollessa.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keittiötä, kun keittiömestari on 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keittiön johtamisesta, kun keittiömestari on poissa.</w:t>
      </w:r>
    </w:p>
    <w:p>
      <w:pPr>
        <w:pStyle w:val="TextBody"/>
        <w:bidi w:val="0"/>
        <w:jc w:val="left"/>
        <w:rPr>
          <w:b/>
          <w:u w:val="single"/>
          <w:shd w:val="clear" w:fill="FFFF00"/>
        </w:rPr>
      </w:pPr>
      <w:r>
        <w:rPr>
          <w:b/>
          <w:u w:val="single"/>
          <w:shd w:val="clear" w:fill="FFFF00"/>
        </w:rPr>
        <w:t xml:space="preserve">Asiakirjan numero 23248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versionsa kappaleesta käytettiin elokuvassa </w:t>
      </w:r>
      <w:r>
        <w:rPr>
          <w:color w:val="A9A9A9"/>
        </w:rPr>
        <w:t xml:space="preserve">``More American Graffiti'' </w:t>
      </w:r>
      <w:r>
        <w:rPr/>
        <w:t xml:space="preserve">(1979).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kappale minun kaverini on</w:t>
      </w:r>
    </w:p>
    <w:p>
      <w:pPr>
        <w:pStyle w:val="TextBody"/>
        <w:bidi w:val="0"/>
        <w:jc w:val="left"/>
        <w:rPr>
          <w:b/>
          <w:u w:val="single"/>
          <w:shd w:val="clear" w:fill="FFFF00"/>
        </w:rPr>
      </w:pPr>
      <w:r>
        <w:rPr>
          <w:b/>
          <w:u w:val="single"/>
          <w:shd w:val="clear" w:fill="FFFF00"/>
        </w:rPr>
        <w:t xml:space="preserve">Asiakirjan numero 23249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Cobham Hall on itsenäinen tyttöjen päivä- ja sisäoppilaitos </w:t>
      </w:r>
      <w:r>
        <w:rPr>
          <w:color w:val="A9A9A9"/>
        </w:rPr>
        <w:t xml:space="preserve">Cobhamissa, Kentissä</w:t>
      </w:r>
      <w:r>
        <w:rPr/>
        <w:t xml:space="preserve">. Koulu sijaitsee Tudor-aikaisessa kartanossa, joka on nykyään Grade I -luokituksen mukainen. Koulu on Round Square -koulu ja Tyttökoulujen yhdistyksen (Girls' Schools Association) jäsen. Koulu esiintyi vuonna 2008 elokuvassa Wild Child, jonka hahmot kävivät kuvitteellisessa Abbey Mount -nimisessä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abbey mount koulu villi lapsi</w:t>
      </w:r>
    </w:p>
    <w:p>
      <w:pPr>
        <w:pStyle w:val="TextBody"/>
        <w:bidi w:val="0"/>
        <w:jc w:val="left"/>
        <w:rPr>
          <w:b/>
          <w:u w:val="single"/>
          <w:shd w:val="clear" w:fill="FFFF00"/>
        </w:rPr>
      </w:pPr>
      <w:r>
        <w:rPr>
          <w:b/>
          <w:u w:val="single"/>
          <w:shd w:val="clear" w:fill="FFFF00"/>
        </w:rPr>
        <w:t xml:space="preserve">Asiakirjan numero 23250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44"/>
        <w:gridCol w:w="1237"/>
        <w:gridCol w:w="2057"/>
        <w:gridCol w:w="2596"/>
        <w:gridCol w:w="2171"/>
      </w:tblGrid>
      <w:tr>
        <w:trPr/>
        <w:tc>
          <w:tcPr>
            <w:tcW w:w="2144" w:type="dxa"/>
            <w:tcBorders/>
            <w:vAlign w:val="center"/>
          </w:tcPr>
          <w:p>
            <w:pPr>
              <w:pStyle w:val="TableHeading"/>
              <w:suppressLineNumbers/>
              <w:bidi w:val="0"/>
              <w:spacing w:before="0" w:after="283"/>
              <w:jc w:val="center"/>
              <w:rPr/>
            </w:pPr>
            <w:r>
              <w:rPr/>
              <w:t xml:space="preserve">Franchise </w:t>
            </w:r>
          </w:p>
        </w:tc>
        <w:tc>
          <w:tcPr>
            <w:tcW w:w="1237" w:type="dxa"/>
            <w:tcBorders/>
            <w:vAlign w:val="center"/>
          </w:tcPr>
          <w:p>
            <w:pPr>
              <w:pStyle w:val="TableHeading"/>
              <w:suppressLineNumbers/>
              <w:bidi w:val="0"/>
              <w:spacing w:before="0" w:after="283"/>
              <w:jc w:val="center"/>
              <w:rPr/>
            </w:pPr>
            <w:r>
              <w:rPr/>
              <w:t xml:space="preserve">Perustamisvuosi </w:t>
            </w:r>
          </w:p>
        </w:tc>
        <w:tc>
          <w:tcPr>
            <w:tcW w:w="2057" w:type="dxa"/>
            <w:tcBorders/>
            <w:vAlign w:val="center"/>
          </w:tcPr>
          <w:p>
            <w:pPr>
              <w:pStyle w:val="TableHeading"/>
              <w:suppressLineNumbers/>
              <w:bidi w:val="0"/>
              <w:spacing w:before="0" w:after="283"/>
              <w:jc w:val="center"/>
              <w:rPr/>
            </w:pPr>
            <w:r>
              <w:rPr/>
              <w:t xml:space="preserve">Elinikäiset tulot </w:t>
            </w:r>
          </w:p>
        </w:tc>
        <w:tc>
          <w:tcPr>
            <w:tcW w:w="2596" w:type="dxa"/>
            <w:tcBorders/>
            <w:vAlign w:val="center"/>
          </w:tcPr>
          <w:p>
            <w:pPr>
              <w:pStyle w:val="TableHeading"/>
              <w:suppressLineNumbers/>
              <w:bidi w:val="0"/>
              <w:spacing w:before="0" w:after="283"/>
              <w:jc w:val="center"/>
              <w:rPr/>
            </w:pPr>
            <w:r>
              <w:rPr/>
              <w:t xml:space="preserve">Tulojen jakautuminen </w:t>
            </w:r>
          </w:p>
        </w:tc>
        <w:tc>
          <w:tcPr>
            <w:tcW w:w="2171" w:type="dxa"/>
            <w:tcBorders/>
            <w:vAlign w:val="center"/>
          </w:tcPr>
          <w:p>
            <w:pPr>
              <w:pStyle w:val="TableHeading"/>
              <w:suppressLineNumbers/>
              <w:bidi w:val="0"/>
              <w:spacing w:before="0" w:after="283"/>
              <w:jc w:val="center"/>
              <w:rPr/>
            </w:pPr>
            <w:r>
              <w:rPr/>
              <w:t xml:space="preserve">Franchising-yrittäjä(t) </w:t>
            </w:r>
          </w:p>
        </w:tc>
      </w:tr>
      <w:tr>
        <w:trPr/>
        <w:tc>
          <w:tcPr>
            <w:tcW w:w="2144" w:type="dxa"/>
            <w:tcBorders/>
            <w:vAlign w:val="center"/>
          </w:tcPr>
          <w:p>
            <w:pPr>
              <w:pStyle w:val="TableContents"/>
              <w:bidi w:val="0"/>
              <w:spacing w:before="0" w:after="283"/>
              <w:jc w:val="left"/>
              <w:rPr/>
            </w:pPr>
            <w:r>
              <w:rPr>
                <w:color w:val="A9A9A9"/>
              </w:rPr>
              <w:t xml:space="preserve">Pokémo</w:t>
            </w:r>
            <w:r>
              <w:rPr/>
              <w:t xml:space="preserve">n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59,1 miljardia dollaria (6 triljoonaa jeniä) (vuodesta 2017) (kaikki mediat mukaan lukien). </w:t>
            </w:r>
          </w:p>
        </w:tc>
        <w:tc>
          <w:tcPr>
            <w:tcW w:w="259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Japani vähittäiskauppa - 4,369 miljardia dollaria </w:t>
            </w:r>
          </w:p>
          <w:p>
            <w:pPr>
              <w:pStyle w:val="TableContents"/>
              <w:numPr>
                <w:ilvl w:val="0"/>
                <w:numId w:val="63"/>
              </w:numPr>
              <w:tabs>
                <w:tab w:val="clear" w:pos="1134"/>
                <w:tab w:val="left" w:leader="none" w:pos="707"/>
              </w:tabs>
              <w:bidi w:val="0"/>
              <w:spacing w:before="0" w:after="283"/>
              <w:ind w:start="707" w:hanging="283"/>
              <w:jc w:val="left"/>
              <w:rPr/>
            </w:pPr>
            <w:r>
              <w:rPr/>
              <w:t xml:space="preserve">Mobiilipelit - 2,154 miljardia dollaria </w:t>
            </w:r>
          </w:p>
        </w:tc>
        <w:tc>
          <w:tcPr>
            <w:tcW w:w="2171" w:type="dxa"/>
            <w:tcBorders/>
            <w:vAlign w:val="center"/>
          </w:tcPr>
          <w:p>
            <w:pPr>
              <w:pStyle w:val="TableContents"/>
              <w:bidi w:val="0"/>
              <w:spacing w:before="0" w:after="283"/>
              <w:jc w:val="left"/>
              <w:rPr/>
            </w:pPr>
            <w:r>
              <w:rPr/>
              <w:t xml:space="preserve">The Pokémon Company Nintendo </w:t>
            </w:r>
          </w:p>
        </w:tc>
      </w:tr>
      <w:tr>
        <w:trPr/>
        <w:tc>
          <w:tcPr>
            <w:tcW w:w="2144" w:type="dxa"/>
            <w:tcBorders/>
            <w:vAlign w:val="center"/>
          </w:tcPr>
          <w:p>
            <w:pPr>
              <w:pStyle w:val="TableContents"/>
              <w:bidi w:val="0"/>
              <w:spacing w:before="0" w:after="283"/>
              <w:jc w:val="left"/>
              <w:rPr/>
            </w:pPr>
            <w:r>
              <w:rPr/>
              <w:t xml:space="preserve">Mario </w:t>
            </w:r>
          </w:p>
        </w:tc>
        <w:tc>
          <w:tcPr>
            <w:tcW w:w="1237" w:type="dxa"/>
            <w:tcBorders/>
            <w:vAlign w:val="center"/>
          </w:tcPr>
          <w:p>
            <w:pPr>
              <w:pStyle w:val="TableContents"/>
              <w:bidi w:val="0"/>
              <w:spacing w:before="0" w:after="283"/>
              <w:jc w:val="left"/>
              <w:rPr/>
            </w:pPr>
            <w:r>
              <w:rPr/>
              <w:t xml:space="preserve">1981 </w:t>
            </w:r>
          </w:p>
        </w:tc>
        <w:tc>
          <w:tcPr>
            <w:tcW w:w="2057" w:type="dxa"/>
            <w:tcBorders/>
            <w:vAlign w:val="center"/>
          </w:tcPr>
          <w:p>
            <w:pPr>
              <w:pStyle w:val="TableContents"/>
              <w:bidi w:val="0"/>
              <w:spacing w:before="0" w:after="283"/>
              <w:jc w:val="left"/>
              <w:rPr/>
            </w:pPr>
            <w:r>
              <w:rPr/>
              <w:t xml:space="preserve">est. 25,907 miljardia dollaria (vuodesta 2018). </w:t>
            </w:r>
          </w:p>
        </w:tc>
        <w:tc>
          <w:tcPr>
            <w:tcW w:w="259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Super Mario -- 13,974 miljardia dollaria </w:t>
            </w:r>
          </w:p>
          <w:p>
            <w:pPr>
              <w:pStyle w:val="TableContents"/>
              <w:numPr>
                <w:ilvl w:val="0"/>
                <w:numId w:val="64"/>
              </w:numPr>
              <w:tabs>
                <w:tab w:val="clear" w:pos="1134"/>
                <w:tab w:val="left" w:leader="none" w:pos="707"/>
              </w:tabs>
              <w:bidi w:val="0"/>
              <w:spacing w:before="0" w:after="0"/>
              <w:ind w:start="707" w:hanging="283"/>
              <w:jc w:val="left"/>
              <w:rPr/>
            </w:pPr>
            <w:r>
              <w:rPr/>
              <w:t xml:space="preserve">Mario Kart -- 5,153 miljardia dollaria </w:t>
            </w:r>
          </w:p>
          <w:p>
            <w:pPr>
              <w:pStyle w:val="TableContents"/>
              <w:numPr>
                <w:ilvl w:val="0"/>
                <w:numId w:val="64"/>
              </w:numPr>
              <w:tabs>
                <w:tab w:val="clear" w:pos="1134"/>
                <w:tab w:val="left" w:leader="none" w:pos="707"/>
              </w:tabs>
              <w:bidi w:val="0"/>
              <w:spacing w:before="0" w:after="283"/>
              <w:ind w:start="707" w:hanging="283"/>
              <w:jc w:val="left"/>
              <w:rPr/>
            </w:pPr>
            <w:r>
              <w:rPr/>
              <w:t xml:space="preserve">Muut Mario-pelit -- 6,78 miljardia dollaria </w:t>
            </w:r>
          </w:p>
        </w:tc>
        <w:tc>
          <w:tcPr>
            <w:tcW w:w="2171" w:type="dxa"/>
            <w:tcBorders/>
            <w:vAlign w:val="center"/>
          </w:tcPr>
          <w:p>
            <w:pPr>
              <w:pStyle w:val="TableContents"/>
              <w:bidi w:val="0"/>
              <w:spacing w:before="0" w:after="283"/>
              <w:jc w:val="left"/>
              <w:rPr/>
            </w:pPr>
            <w:r>
              <w:rPr/>
              <w:t xml:space="preserve">Nintendo </w:t>
            </w:r>
          </w:p>
        </w:tc>
      </w:tr>
      <w:tr>
        <w:trPr/>
        <w:tc>
          <w:tcPr>
            <w:tcW w:w="2144" w:type="dxa"/>
            <w:tcBorders/>
            <w:vAlign w:val="center"/>
          </w:tcPr>
          <w:p>
            <w:pPr>
              <w:pStyle w:val="TableContents"/>
              <w:bidi w:val="0"/>
              <w:spacing w:before="0" w:after="283"/>
              <w:jc w:val="left"/>
              <w:rPr/>
            </w:pPr>
            <w:r>
              <w:rPr/>
              <w:t xml:space="preserve">Call of Duty </w:t>
            </w:r>
          </w:p>
        </w:tc>
        <w:tc>
          <w:tcPr>
            <w:tcW w:w="1237" w:type="dxa"/>
            <w:tcBorders/>
            <w:vAlign w:val="center"/>
          </w:tcPr>
          <w:p>
            <w:pPr>
              <w:pStyle w:val="TableContents"/>
              <w:bidi w:val="0"/>
              <w:spacing w:before="0" w:after="283"/>
              <w:jc w:val="left"/>
              <w:rPr/>
            </w:pPr>
            <w:r>
              <w:rPr/>
              <w:t xml:space="preserve">2003 </w:t>
            </w:r>
          </w:p>
        </w:tc>
        <w:tc>
          <w:tcPr>
            <w:tcW w:w="2057" w:type="dxa"/>
            <w:tcBorders/>
            <w:vAlign w:val="center"/>
          </w:tcPr>
          <w:p>
            <w:pPr>
              <w:pStyle w:val="TableContents"/>
              <w:bidi w:val="0"/>
              <w:spacing w:before="0" w:after="283"/>
              <w:jc w:val="left"/>
              <w:rPr/>
            </w:pPr>
            <w:r>
              <w:rPr/>
              <w:t xml:space="preserve">est. 16 miljardia dollaria (vuodesta 2017) </w:t>
            </w:r>
          </w:p>
        </w:tc>
        <w:tc>
          <w:tcPr>
            <w:tcW w:w="259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2003 -- 2016 -- 15 miljardia dollaria </w:t>
            </w:r>
          </w:p>
          <w:p>
            <w:pPr>
              <w:pStyle w:val="TableContents"/>
              <w:numPr>
                <w:ilvl w:val="0"/>
                <w:numId w:val="65"/>
              </w:numPr>
              <w:tabs>
                <w:tab w:val="clear" w:pos="1134"/>
                <w:tab w:val="left" w:leader="none" w:pos="707"/>
              </w:tabs>
              <w:bidi w:val="0"/>
              <w:spacing w:before="0" w:after="283"/>
              <w:ind w:start="707" w:hanging="283"/>
              <w:jc w:val="left"/>
              <w:rPr/>
            </w:pPr>
            <w:r>
              <w:rPr/>
              <w:t xml:space="preserve">2017 -- 1 miljardi dollaria </w:t>
            </w:r>
          </w:p>
        </w:tc>
        <w:tc>
          <w:tcPr>
            <w:tcW w:w="2171" w:type="dxa"/>
            <w:tcBorders/>
            <w:vAlign w:val="center"/>
          </w:tcPr>
          <w:p>
            <w:pPr>
              <w:pStyle w:val="TableContents"/>
              <w:bidi w:val="0"/>
              <w:spacing w:before="0" w:after="283"/>
              <w:jc w:val="left"/>
              <w:rPr/>
            </w:pPr>
            <w:r>
              <w:rPr/>
              <w:t xml:space="preserve">Activision Activision Blizzard </w:t>
            </w:r>
          </w:p>
        </w:tc>
      </w:tr>
      <w:tr>
        <w:trPr/>
        <w:tc>
          <w:tcPr>
            <w:tcW w:w="2144" w:type="dxa"/>
            <w:tcBorders/>
            <w:vAlign w:val="center"/>
          </w:tcPr>
          <w:p>
            <w:pPr>
              <w:pStyle w:val="TableContents"/>
              <w:bidi w:val="0"/>
              <w:spacing w:before="0" w:after="283"/>
              <w:jc w:val="left"/>
              <w:rPr/>
            </w:pPr>
            <w:r>
              <w:rPr/>
              <w:t xml:space="preserve">Pac-Man </w:t>
            </w:r>
          </w:p>
        </w:tc>
        <w:tc>
          <w:tcPr>
            <w:tcW w:w="1237" w:type="dxa"/>
            <w:tcBorders/>
            <w:vAlign w:val="center"/>
          </w:tcPr>
          <w:p>
            <w:pPr>
              <w:pStyle w:val="TableContents"/>
              <w:bidi w:val="0"/>
              <w:spacing w:before="0" w:after="283"/>
              <w:jc w:val="left"/>
              <w:rPr/>
            </w:pPr>
            <w:r>
              <w:rPr/>
              <w:t xml:space="preserve">1980 </w:t>
            </w:r>
          </w:p>
        </w:tc>
        <w:tc>
          <w:tcPr>
            <w:tcW w:w="2057" w:type="dxa"/>
            <w:tcBorders/>
            <w:vAlign w:val="center"/>
          </w:tcPr>
          <w:p>
            <w:pPr>
              <w:pStyle w:val="TableContents"/>
              <w:bidi w:val="0"/>
              <w:spacing w:before="0" w:after="283"/>
              <w:jc w:val="left"/>
              <w:rPr/>
            </w:pPr>
            <w:r>
              <w:rPr/>
              <w:t xml:space="preserve">est. 14,098 miljardia dollaria (vuodesta 2016). </w:t>
            </w:r>
          </w:p>
        </w:tc>
        <w:tc>
          <w:tcPr>
            <w:tcW w:w="259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Pac-Man -- 12,81 miljardia dollaria </w:t>
            </w:r>
          </w:p>
          <w:p>
            <w:pPr>
              <w:pStyle w:val="TableContents"/>
              <w:numPr>
                <w:ilvl w:val="0"/>
                <w:numId w:val="66"/>
              </w:numPr>
              <w:tabs>
                <w:tab w:val="clear" w:pos="1134"/>
                <w:tab w:val="left" w:leader="none" w:pos="707"/>
              </w:tabs>
              <w:bidi w:val="0"/>
              <w:spacing w:before="0" w:after="0"/>
              <w:ind w:start="707" w:hanging="283"/>
              <w:jc w:val="left"/>
              <w:rPr/>
            </w:pPr>
            <w:r>
              <w:rPr/>
              <w:t xml:space="preserve">Ms. Pac-Man -- 1,2 miljardia dollaria </w:t>
            </w:r>
          </w:p>
          <w:p>
            <w:pPr>
              <w:pStyle w:val="TableContents"/>
              <w:numPr>
                <w:ilvl w:val="0"/>
                <w:numId w:val="66"/>
              </w:numPr>
              <w:tabs>
                <w:tab w:val="clear" w:pos="1134"/>
                <w:tab w:val="left" w:leader="none" w:pos="707"/>
              </w:tabs>
              <w:bidi w:val="0"/>
              <w:spacing w:before="0" w:after="283"/>
              <w:ind w:start="707" w:hanging="283"/>
              <w:jc w:val="left"/>
              <w:rPr/>
            </w:pPr>
            <w:r>
              <w:rPr/>
              <w:t xml:space="preserve">Muut pelit (Yhdysvallat) -- 88 miljoonaa dollaria </w:t>
            </w:r>
          </w:p>
        </w:tc>
        <w:tc>
          <w:tcPr>
            <w:tcW w:w="2171" w:type="dxa"/>
            <w:tcBorders/>
            <w:vAlign w:val="center"/>
          </w:tcPr>
          <w:p>
            <w:pPr>
              <w:pStyle w:val="TableContents"/>
              <w:bidi w:val="0"/>
              <w:spacing w:before="0" w:after="283"/>
              <w:jc w:val="left"/>
              <w:rPr/>
            </w:pPr>
            <w:r>
              <w:rPr/>
              <w:t xml:space="preserve">Namco Bandai Namco Entertainment </w:t>
            </w:r>
          </w:p>
        </w:tc>
      </w:tr>
      <w:tr>
        <w:trPr/>
        <w:tc>
          <w:tcPr>
            <w:tcW w:w="2144" w:type="dxa"/>
            <w:tcBorders/>
            <w:vAlign w:val="center"/>
          </w:tcPr>
          <w:p>
            <w:pPr>
              <w:pStyle w:val="TableContents"/>
              <w:bidi w:val="0"/>
              <w:spacing w:before="0" w:after="283"/>
              <w:jc w:val="left"/>
              <w:rPr/>
            </w:pPr>
            <w:r>
              <w:rPr/>
              <w:t xml:space="preserve">Space Invaders </w:t>
            </w:r>
          </w:p>
        </w:tc>
        <w:tc>
          <w:tcPr>
            <w:tcW w:w="1237" w:type="dxa"/>
            <w:tcBorders/>
            <w:vAlign w:val="center"/>
          </w:tcPr>
          <w:p>
            <w:pPr>
              <w:pStyle w:val="TableContents"/>
              <w:bidi w:val="0"/>
              <w:spacing w:before="0" w:after="283"/>
              <w:jc w:val="left"/>
              <w:rPr/>
            </w:pPr>
            <w:r>
              <w:rPr/>
              <w:t xml:space="preserve">1978 </w:t>
            </w:r>
          </w:p>
        </w:tc>
        <w:tc>
          <w:tcPr>
            <w:tcW w:w="2057" w:type="dxa"/>
            <w:tcBorders/>
            <w:vAlign w:val="center"/>
          </w:tcPr>
          <w:p>
            <w:pPr>
              <w:pStyle w:val="TableContents"/>
              <w:bidi w:val="0"/>
              <w:spacing w:before="0" w:after="283"/>
              <w:jc w:val="left"/>
              <w:rPr/>
            </w:pPr>
            <w:r>
              <w:rPr/>
              <w:t xml:space="preserve">13,93 miljardia dollaria (vuodesta 2016). </w:t>
            </w:r>
          </w:p>
        </w:tc>
        <w:tc>
          <w:tcPr>
            <w:tcW w:w="2596"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Space Invaders -- 13,93 miljardia dollaria. </w:t>
            </w:r>
          </w:p>
        </w:tc>
        <w:tc>
          <w:tcPr>
            <w:tcW w:w="2171" w:type="dxa"/>
            <w:tcBorders/>
            <w:vAlign w:val="center"/>
          </w:tcPr>
          <w:p>
            <w:pPr>
              <w:pStyle w:val="TableContents"/>
              <w:bidi w:val="0"/>
              <w:spacing w:before="0" w:after="283"/>
              <w:jc w:val="left"/>
              <w:rPr/>
            </w:pPr>
            <w:r>
              <w:rPr/>
              <w:t xml:space="preserve">Taito Square Enix </w:t>
            </w:r>
          </w:p>
        </w:tc>
      </w:tr>
      <w:tr>
        <w:trPr/>
        <w:tc>
          <w:tcPr>
            <w:tcW w:w="2144" w:type="dxa"/>
            <w:tcBorders/>
            <w:vAlign w:val="center"/>
          </w:tcPr>
          <w:p>
            <w:pPr>
              <w:pStyle w:val="TableContents"/>
              <w:bidi w:val="0"/>
              <w:spacing w:before="0" w:after="283"/>
              <w:jc w:val="left"/>
              <w:rPr/>
            </w:pPr>
            <w:r>
              <w:rPr/>
              <w:t xml:space="preserve">Wii </w:t>
            </w:r>
          </w:p>
        </w:tc>
        <w:tc>
          <w:tcPr>
            <w:tcW w:w="1237" w:type="dxa"/>
            <w:tcBorders/>
            <w:vAlign w:val="center"/>
          </w:tcPr>
          <w:p>
            <w:pPr>
              <w:pStyle w:val="TableContents"/>
              <w:bidi w:val="0"/>
              <w:spacing w:before="0" w:after="283"/>
              <w:jc w:val="left"/>
              <w:rPr/>
            </w:pPr>
            <w:r>
              <w:rPr/>
              <w:t xml:space="preserve">2006 </w:t>
            </w:r>
          </w:p>
        </w:tc>
        <w:tc>
          <w:tcPr>
            <w:tcW w:w="2057" w:type="dxa"/>
            <w:tcBorders/>
            <w:vAlign w:val="center"/>
          </w:tcPr>
          <w:p>
            <w:pPr>
              <w:pStyle w:val="TableContents"/>
              <w:bidi w:val="0"/>
              <w:spacing w:before="0" w:after="283"/>
              <w:jc w:val="left"/>
              <w:rPr/>
            </w:pPr>
            <w:r>
              <w:rPr/>
              <w:t xml:space="preserve">est. 12,33 miljardia dollaria (vuodesta 2016). </w:t>
            </w:r>
          </w:p>
        </w:tc>
        <w:tc>
          <w:tcPr>
            <w:tcW w:w="2596"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Wii Sports -- 6,08 miljardia dollaria </w:t>
            </w:r>
          </w:p>
          <w:p>
            <w:pPr>
              <w:pStyle w:val="TableContents"/>
              <w:numPr>
                <w:ilvl w:val="0"/>
                <w:numId w:val="68"/>
              </w:numPr>
              <w:tabs>
                <w:tab w:val="clear" w:pos="1134"/>
                <w:tab w:val="left" w:leader="none" w:pos="707"/>
              </w:tabs>
              <w:bidi w:val="0"/>
              <w:spacing w:before="0" w:after="0"/>
              <w:ind w:start="707" w:hanging="283"/>
              <w:jc w:val="left"/>
              <w:rPr/>
            </w:pPr>
            <w:r>
              <w:rPr/>
              <w:t xml:space="preserve">Wii Fit -- 5 miljardia dollaria </w:t>
            </w:r>
          </w:p>
          <w:p>
            <w:pPr>
              <w:pStyle w:val="TableContents"/>
              <w:numPr>
                <w:ilvl w:val="0"/>
                <w:numId w:val="68"/>
              </w:numPr>
              <w:tabs>
                <w:tab w:val="clear" w:pos="1134"/>
                <w:tab w:val="left" w:leader="none" w:pos="707"/>
              </w:tabs>
              <w:bidi w:val="0"/>
              <w:spacing w:before="0" w:after="283"/>
              <w:ind w:start="707" w:hanging="283"/>
              <w:jc w:val="left"/>
              <w:rPr/>
            </w:pPr>
            <w:r>
              <w:rPr/>
              <w:t xml:space="preserve">Wii Play -- 1,25 miljardia dollaria </w:t>
            </w:r>
          </w:p>
        </w:tc>
        <w:tc>
          <w:tcPr>
            <w:tcW w:w="2171" w:type="dxa"/>
            <w:tcBorders/>
            <w:vAlign w:val="center"/>
          </w:tcPr>
          <w:p>
            <w:pPr>
              <w:pStyle w:val="TableContents"/>
              <w:bidi w:val="0"/>
              <w:spacing w:before="0" w:after="283"/>
              <w:jc w:val="left"/>
              <w:rPr/>
            </w:pPr>
            <w:r>
              <w:rPr/>
              <w:t xml:space="preserve">Nintendo </w:t>
            </w:r>
          </w:p>
        </w:tc>
      </w:tr>
      <w:tr>
        <w:trPr/>
        <w:tc>
          <w:tcPr>
            <w:tcW w:w="2144" w:type="dxa"/>
            <w:tcBorders/>
            <w:vAlign w:val="center"/>
          </w:tcPr>
          <w:p>
            <w:pPr>
              <w:pStyle w:val="TableContents"/>
              <w:bidi w:val="0"/>
              <w:spacing w:before="0" w:after="283"/>
              <w:jc w:val="left"/>
              <w:rPr/>
            </w:pPr>
            <w:r>
              <w:rPr/>
              <w:t xml:space="preserve">Street Fighter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11,279 miljardia dollaria (vuodesta 2018). </w:t>
            </w:r>
          </w:p>
        </w:tc>
        <w:tc>
          <w:tcPr>
            <w:tcW w:w="259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Street Fighter II -- 10,61 miljardia dollaria </w:t>
            </w:r>
          </w:p>
          <w:p>
            <w:pPr>
              <w:pStyle w:val="TableContents"/>
              <w:numPr>
                <w:ilvl w:val="0"/>
                <w:numId w:val="69"/>
              </w:numPr>
              <w:tabs>
                <w:tab w:val="clear" w:pos="1134"/>
                <w:tab w:val="left" w:leader="none" w:pos="707"/>
              </w:tabs>
              <w:bidi w:val="0"/>
              <w:spacing w:before="0" w:after="0"/>
              <w:ind w:start="707" w:hanging="283"/>
              <w:jc w:val="left"/>
              <w:rPr/>
            </w:pPr>
            <w:r>
              <w:rPr/>
              <w:t xml:space="preserve">Street Fighter IV -- 480 miljoonaa dollaria </w:t>
            </w:r>
          </w:p>
          <w:p>
            <w:pPr>
              <w:pStyle w:val="TableContents"/>
              <w:numPr>
                <w:ilvl w:val="0"/>
                <w:numId w:val="69"/>
              </w:numPr>
              <w:tabs>
                <w:tab w:val="clear" w:pos="1134"/>
                <w:tab w:val="left" w:leader="none" w:pos="707"/>
              </w:tabs>
              <w:bidi w:val="0"/>
              <w:spacing w:before="0" w:after="283"/>
              <w:ind w:start="707" w:hanging="283"/>
              <w:jc w:val="left"/>
              <w:rPr/>
            </w:pPr>
            <w:r>
              <w:rPr/>
              <w:t xml:space="preserve">Muut pelit -- 189 miljoonaa dollaria </w:t>
            </w:r>
          </w:p>
        </w:tc>
        <w:tc>
          <w:tcPr>
            <w:tcW w:w="2171" w:type="dxa"/>
            <w:tcBorders/>
            <w:vAlign w:val="center"/>
          </w:tcPr>
          <w:p>
            <w:pPr>
              <w:pStyle w:val="TableContents"/>
              <w:bidi w:val="0"/>
              <w:spacing w:before="0" w:after="283"/>
              <w:jc w:val="left"/>
              <w:rPr/>
            </w:pPr>
            <w:r>
              <w:rPr/>
              <w:t xml:space="preserve">Capcom </w:t>
            </w:r>
          </w:p>
        </w:tc>
      </w:tr>
      <w:tr>
        <w:trPr/>
        <w:tc>
          <w:tcPr>
            <w:tcW w:w="2144" w:type="dxa"/>
            <w:tcBorders/>
            <w:vAlign w:val="center"/>
          </w:tcPr>
          <w:p>
            <w:pPr>
              <w:pStyle w:val="TableContents"/>
              <w:bidi w:val="0"/>
              <w:spacing w:before="0" w:after="283"/>
              <w:jc w:val="left"/>
              <w:rPr/>
            </w:pPr>
            <w:r>
              <w:rPr/>
              <w:t xml:space="preserve">Dungeon Fighter Online </w:t>
            </w:r>
          </w:p>
        </w:tc>
        <w:tc>
          <w:tcPr>
            <w:tcW w:w="1237" w:type="dxa"/>
            <w:tcBorders/>
            <w:vAlign w:val="center"/>
          </w:tcPr>
          <w:p>
            <w:pPr>
              <w:pStyle w:val="TableContents"/>
              <w:bidi w:val="0"/>
              <w:spacing w:before="0" w:after="283"/>
              <w:jc w:val="left"/>
              <w:rPr/>
            </w:pPr>
            <w:r>
              <w:rPr/>
              <w:t xml:space="preserve">2005 </w:t>
            </w:r>
          </w:p>
        </w:tc>
        <w:tc>
          <w:tcPr>
            <w:tcW w:w="2057" w:type="dxa"/>
            <w:tcBorders/>
            <w:vAlign w:val="center"/>
          </w:tcPr>
          <w:p>
            <w:pPr>
              <w:pStyle w:val="TableContents"/>
              <w:bidi w:val="0"/>
              <w:spacing w:before="0" w:after="283"/>
              <w:jc w:val="left"/>
              <w:rPr/>
            </w:pPr>
            <w:r>
              <w:rPr/>
              <w:t xml:space="preserve">est. 10,523 miljardia dollaria (vuodesta 2018). </w:t>
            </w:r>
          </w:p>
        </w:tc>
        <w:tc>
          <w:tcPr>
            <w:tcW w:w="2596"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2005 -- 2017 -- 10,3 miljardia dollaria </w:t>
            </w:r>
          </w:p>
          <w:p>
            <w:pPr>
              <w:pStyle w:val="TableContents"/>
              <w:numPr>
                <w:ilvl w:val="0"/>
                <w:numId w:val="70"/>
              </w:numPr>
              <w:tabs>
                <w:tab w:val="clear" w:pos="1134"/>
                <w:tab w:val="left" w:leader="none" w:pos="707"/>
              </w:tabs>
              <w:bidi w:val="0"/>
              <w:spacing w:before="0" w:after="283"/>
              <w:ind w:start="707" w:hanging="283"/>
              <w:jc w:val="left"/>
              <w:rPr/>
            </w:pPr>
            <w:r>
              <w:rPr/>
              <w:t xml:space="preserve">maaliskuu 2018 -- 223 miljoonaa dollaria </w:t>
            </w:r>
          </w:p>
        </w:tc>
        <w:tc>
          <w:tcPr>
            <w:tcW w:w="2171" w:type="dxa"/>
            <w:tcBorders/>
            <w:vAlign w:val="center"/>
          </w:tcPr>
          <w:p>
            <w:pPr>
              <w:pStyle w:val="TableContents"/>
              <w:bidi w:val="0"/>
              <w:spacing w:before="0" w:after="283"/>
              <w:jc w:val="left"/>
              <w:rPr/>
            </w:pPr>
            <w:r>
              <w:rPr/>
              <w:t xml:space="preserve">Neople Nexon </w:t>
            </w:r>
          </w:p>
        </w:tc>
      </w:tr>
      <w:tr>
        <w:trPr/>
        <w:tc>
          <w:tcPr>
            <w:tcW w:w="2144" w:type="dxa"/>
            <w:tcBorders/>
            <w:vAlign w:val="center"/>
          </w:tcPr>
          <w:p>
            <w:pPr>
              <w:pStyle w:val="TableContents"/>
              <w:bidi w:val="0"/>
              <w:spacing w:before="0" w:after="283"/>
              <w:jc w:val="left"/>
              <w:rPr/>
            </w:pPr>
            <w:r>
              <w:rPr/>
              <w:t xml:space="preserve">Warcraft </w:t>
            </w:r>
          </w:p>
        </w:tc>
        <w:tc>
          <w:tcPr>
            <w:tcW w:w="1237" w:type="dxa"/>
            <w:tcBorders/>
            <w:vAlign w:val="center"/>
          </w:tcPr>
          <w:p>
            <w:pPr>
              <w:pStyle w:val="TableContents"/>
              <w:bidi w:val="0"/>
              <w:spacing w:before="0" w:after="283"/>
              <w:jc w:val="left"/>
              <w:rPr/>
            </w:pPr>
            <w:r>
              <w:rPr/>
              <w:t xml:space="preserve">1994 </w:t>
            </w:r>
          </w:p>
        </w:tc>
        <w:tc>
          <w:tcPr>
            <w:tcW w:w="2057" w:type="dxa"/>
            <w:tcBorders/>
            <w:vAlign w:val="center"/>
          </w:tcPr>
          <w:p>
            <w:pPr>
              <w:pStyle w:val="TableContents"/>
              <w:bidi w:val="0"/>
              <w:spacing w:before="0" w:after="283"/>
              <w:jc w:val="left"/>
              <w:rPr/>
            </w:pPr>
            <w:r>
              <w:rPr/>
              <w:t xml:space="preserve">est. 10,015 miljardia dollaria (vuodesta 2017). </w:t>
            </w:r>
          </w:p>
        </w:tc>
        <w:tc>
          <w:tcPr>
            <w:tcW w:w="259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World of Warcraft -- 9,23 miljardia dollaria </w:t>
            </w:r>
          </w:p>
          <w:p>
            <w:pPr>
              <w:pStyle w:val="TableContents"/>
              <w:numPr>
                <w:ilvl w:val="0"/>
                <w:numId w:val="71"/>
              </w:numPr>
              <w:tabs>
                <w:tab w:val="clear" w:pos="1134"/>
                <w:tab w:val="left" w:leader="none" w:pos="707"/>
              </w:tabs>
              <w:bidi w:val="0"/>
              <w:spacing w:before="0" w:after="283"/>
              <w:ind w:start="707" w:hanging="283"/>
              <w:jc w:val="left"/>
              <w:rPr/>
            </w:pPr>
            <w:r>
              <w:rPr/>
              <w:t xml:space="preserve">Hearthstone -- 784,6 miljoonaa dollaria </w:t>
            </w:r>
          </w:p>
        </w:tc>
        <w:tc>
          <w:tcPr>
            <w:tcW w:w="2171" w:type="dxa"/>
            <w:tcBorders/>
            <w:vAlign w:val="center"/>
          </w:tcPr>
          <w:p>
            <w:pPr>
              <w:pStyle w:val="TableContents"/>
              <w:bidi w:val="0"/>
              <w:spacing w:before="0" w:after="283"/>
              <w:jc w:val="left"/>
              <w:rPr/>
            </w:pPr>
            <w:r>
              <w:rPr/>
              <w:t xml:space="preserve">Blizzard Entertainment Activision Blizzard </w:t>
            </w:r>
          </w:p>
        </w:tc>
      </w:tr>
      <w:tr>
        <w:trPr/>
        <w:tc>
          <w:tcPr>
            <w:tcW w:w="2144" w:type="dxa"/>
            <w:tcBorders/>
            <w:vAlign w:val="center"/>
          </w:tcPr>
          <w:p>
            <w:pPr>
              <w:pStyle w:val="TableContents"/>
              <w:bidi w:val="0"/>
              <w:spacing w:before="0" w:after="283"/>
              <w:jc w:val="left"/>
              <w:rPr/>
            </w:pPr>
            <w:r>
              <w:rPr/>
              <w:t xml:space="preserve">Final Fantasy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9,704 miljardia dollaria (vuodesta 2018). </w:t>
            </w:r>
          </w:p>
        </w:tc>
        <w:tc>
          <w:tcPr>
            <w:tcW w:w="259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Pääsarja -- 8,831 miljardia dollaria </w:t>
            </w:r>
          </w:p>
          <w:p>
            <w:pPr>
              <w:pStyle w:val="TableContents"/>
              <w:numPr>
                <w:ilvl w:val="0"/>
                <w:numId w:val="72"/>
              </w:numPr>
              <w:tabs>
                <w:tab w:val="clear" w:pos="1134"/>
                <w:tab w:val="left" w:leader="none" w:pos="707"/>
              </w:tabs>
              <w:bidi w:val="0"/>
              <w:spacing w:before="0" w:after="283"/>
              <w:ind w:start="707" w:hanging="283"/>
              <w:jc w:val="left"/>
              <w:rPr/>
            </w:pPr>
            <w:r>
              <w:rPr/>
              <w:t xml:space="preserve">Irtautumiset -- 873 miljoonaa dollaria </w:t>
            </w:r>
          </w:p>
        </w:tc>
        <w:tc>
          <w:tcPr>
            <w:tcW w:w="2171" w:type="dxa"/>
            <w:tcBorders/>
            <w:vAlign w:val="center"/>
          </w:tcPr>
          <w:p>
            <w:pPr>
              <w:pStyle w:val="TableContents"/>
              <w:bidi w:val="0"/>
              <w:spacing w:before="0" w:after="283"/>
              <w:jc w:val="left"/>
              <w:rPr/>
            </w:pPr>
            <w:r>
              <w:rPr/>
              <w:t xml:space="preserve">Square Enix </w:t>
            </w:r>
          </w:p>
        </w:tc>
      </w:tr>
      <w:tr>
        <w:trPr/>
        <w:tc>
          <w:tcPr>
            <w:tcW w:w="2144" w:type="dxa"/>
            <w:tcBorders/>
            <w:vAlign w:val="center"/>
          </w:tcPr>
          <w:p>
            <w:pPr>
              <w:pStyle w:val="TableContents"/>
              <w:bidi w:val="0"/>
              <w:spacing w:before="0" w:after="283"/>
              <w:jc w:val="left"/>
              <w:rPr/>
            </w:pPr>
            <w:r>
              <w:rPr/>
              <w:t xml:space="preserve">CrossFire </w:t>
            </w:r>
          </w:p>
        </w:tc>
        <w:tc>
          <w:tcPr>
            <w:tcW w:w="1237" w:type="dxa"/>
            <w:tcBorders/>
            <w:vAlign w:val="center"/>
          </w:tcPr>
          <w:p>
            <w:pPr>
              <w:pStyle w:val="TableContents"/>
              <w:bidi w:val="0"/>
              <w:spacing w:before="0" w:after="283"/>
              <w:jc w:val="left"/>
              <w:rPr/>
            </w:pPr>
            <w:r>
              <w:rPr/>
              <w:t xml:space="preserve">2007 </w:t>
            </w:r>
          </w:p>
        </w:tc>
        <w:tc>
          <w:tcPr>
            <w:tcW w:w="2057" w:type="dxa"/>
            <w:tcBorders/>
            <w:vAlign w:val="center"/>
          </w:tcPr>
          <w:p>
            <w:pPr>
              <w:pStyle w:val="TableContents"/>
              <w:bidi w:val="0"/>
              <w:spacing w:before="0" w:after="283"/>
              <w:jc w:val="left"/>
              <w:rPr/>
            </w:pPr>
            <w:r>
              <w:rPr/>
              <w:t xml:space="preserve">est. 9,3 miljardia dollaria (vuodesta 2017). </w:t>
            </w:r>
          </w:p>
        </w:tc>
        <w:tc>
          <w:tcPr>
            <w:tcW w:w="2596"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2007 -- 2015 -- 6,8 miljardia dollaria </w:t>
            </w:r>
          </w:p>
          <w:p>
            <w:pPr>
              <w:pStyle w:val="TableContents"/>
              <w:numPr>
                <w:ilvl w:val="0"/>
                <w:numId w:val="73"/>
              </w:numPr>
              <w:tabs>
                <w:tab w:val="clear" w:pos="1134"/>
                <w:tab w:val="left" w:leader="none" w:pos="707"/>
              </w:tabs>
              <w:bidi w:val="0"/>
              <w:spacing w:before="0" w:after="0"/>
              <w:ind w:start="707" w:hanging="283"/>
              <w:jc w:val="left"/>
              <w:rPr/>
            </w:pPr>
            <w:r>
              <w:rPr/>
              <w:t xml:space="preserve">2016 -- 1,1 miljardia dollaria </w:t>
            </w:r>
          </w:p>
          <w:p>
            <w:pPr>
              <w:pStyle w:val="TableContents"/>
              <w:numPr>
                <w:ilvl w:val="0"/>
                <w:numId w:val="73"/>
              </w:numPr>
              <w:tabs>
                <w:tab w:val="clear" w:pos="1134"/>
                <w:tab w:val="left" w:leader="none" w:pos="707"/>
              </w:tabs>
              <w:bidi w:val="0"/>
              <w:spacing w:before="0" w:after="283"/>
              <w:ind w:start="707" w:hanging="283"/>
              <w:jc w:val="left"/>
              <w:rPr/>
            </w:pPr>
            <w:r>
              <w:rPr/>
              <w:t xml:space="preserve">2017 -- 1,4 miljardia dollaria </w:t>
            </w:r>
          </w:p>
        </w:tc>
        <w:tc>
          <w:tcPr>
            <w:tcW w:w="2171" w:type="dxa"/>
            <w:tcBorders/>
            <w:vAlign w:val="center"/>
          </w:tcPr>
          <w:p>
            <w:pPr>
              <w:pStyle w:val="TableContents"/>
              <w:bidi w:val="0"/>
              <w:spacing w:before="0" w:after="283"/>
              <w:jc w:val="left"/>
              <w:rPr/>
            </w:pPr>
            <w:r>
              <w:rPr/>
              <w:t xml:space="preserve">Smilegate </w:t>
            </w:r>
          </w:p>
        </w:tc>
      </w:tr>
      <w:tr>
        <w:trPr/>
        <w:tc>
          <w:tcPr>
            <w:tcW w:w="2144" w:type="dxa"/>
            <w:tcBorders/>
            <w:vAlign w:val="center"/>
          </w:tcPr>
          <w:p>
            <w:pPr>
              <w:pStyle w:val="TableContents"/>
              <w:bidi w:val="0"/>
              <w:spacing w:before="0" w:after="283"/>
              <w:jc w:val="left"/>
              <w:rPr/>
            </w:pPr>
            <w:r>
              <w:rPr/>
              <w:t xml:space="preserve">Grand Theft Auto </w:t>
            </w:r>
          </w:p>
        </w:tc>
        <w:tc>
          <w:tcPr>
            <w:tcW w:w="1237" w:type="dxa"/>
            <w:tcBorders/>
            <w:vAlign w:val="center"/>
          </w:tcPr>
          <w:p>
            <w:pPr>
              <w:pStyle w:val="TableContents"/>
              <w:bidi w:val="0"/>
              <w:spacing w:before="0" w:after="283"/>
              <w:jc w:val="left"/>
              <w:rPr/>
            </w:pPr>
            <w:r>
              <w:rPr/>
              <w:t xml:space="preserve">1997 </w:t>
            </w:r>
          </w:p>
        </w:tc>
        <w:tc>
          <w:tcPr>
            <w:tcW w:w="2057" w:type="dxa"/>
            <w:tcBorders/>
            <w:vAlign w:val="center"/>
          </w:tcPr>
          <w:p>
            <w:pPr>
              <w:pStyle w:val="TableContents"/>
              <w:bidi w:val="0"/>
              <w:spacing w:before="0" w:after="283"/>
              <w:jc w:val="left"/>
              <w:rPr/>
            </w:pPr>
            <w:r>
              <w:rPr/>
              <w:t xml:space="preserve">est. 8,561 miljardia dollaria (vuodesta 2018). </w:t>
            </w:r>
          </w:p>
        </w:tc>
        <w:tc>
          <w:tcPr>
            <w:tcW w:w="259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1997 -- 2006 -- 2,048 miljardia dollaria </w:t>
            </w:r>
          </w:p>
          <w:p>
            <w:pPr>
              <w:pStyle w:val="TableContents"/>
              <w:numPr>
                <w:ilvl w:val="0"/>
                <w:numId w:val="74"/>
              </w:numPr>
              <w:tabs>
                <w:tab w:val="clear" w:pos="1134"/>
                <w:tab w:val="left" w:leader="none" w:pos="707"/>
              </w:tabs>
              <w:bidi w:val="0"/>
              <w:spacing w:before="0" w:after="283"/>
              <w:ind w:start="707" w:hanging="283"/>
              <w:jc w:val="left"/>
              <w:rPr/>
            </w:pPr>
            <w:r>
              <w:rPr/>
              <w:t xml:space="preserve">2008 -- 2018 -- 6,513 miljardia dollaria. </w:t>
            </w:r>
          </w:p>
        </w:tc>
        <w:tc>
          <w:tcPr>
            <w:tcW w:w="2171" w:type="dxa"/>
            <w:tcBorders/>
            <w:vAlign w:val="center"/>
          </w:tcPr>
          <w:p>
            <w:pPr>
              <w:pStyle w:val="TableContents"/>
              <w:bidi w:val="0"/>
              <w:spacing w:before="0" w:after="283"/>
              <w:jc w:val="left"/>
              <w:rPr/>
            </w:pPr>
            <w:r>
              <w:rPr/>
              <w:t xml:space="preserve">Rockstar Games Take-Two Interactive </w:t>
            </w:r>
          </w:p>
        </w:tc>
      </w:tr>
      <w:tr>
        <w:trPr/>
        <w:tc>
          <w:tcPr>
            <w:tcW w:w="2144" w:type="dxa"/>
            <w:tcBorders/>
            <w:vAlign w:val="center"/>
          </w:tcPr>
          <w:p>
            <w:pPr>
              <w:pStyle w:val="TableContents"/>
              <w:bidi w:val="0"/>
              <w:spacing w:before="0" w:after="283"/>
              <w:jc w:val="left"/>
              <w:rPr/>
            </w:pPr>
            <w:r>
              <w:rPr/>
              <w:t xml:space="preserve">Linjaus </w:t>
            </w:r>
          </w:p>
        </w:tc>
        <w:tc>
          <w:tcPr>
            <w:tcW w:w="1237" w:type="dxa"/>
            <w:tcBorders/>
            <w:vAlign w:val="center"/>
          </w:tcPr>
          <w:p>
            <w:pPr>
              <w:pStyle w:val="TableContents"/>
              <w:bidi w:val="0"/>
              <w:spacing w:before="0" w:after="283"/>
              <w:jc w:val="left"/>
              <w:rPr/>
            </w:pPr>
            <w:r>
              <w:rPr/>
              <w:t xml:space="preserve">1998 </w:t>
            </w:r>
          </w:p>
        </w:tc>
        <w:tc>
          <w:tcPr>
            <w:tcW w:w="2057" w:type="dxa"/>
            <w:tcBorders/>
            <w:vAlign w:val="center"/>
          </w:tcPr>
          <w:p>
            <w:pPr>
              <w:pStyle w:val="TableContents"/>
              <w:bidi w:val="0"/>
              <w:spacing w:before="0" w:after="283"/>
              <w:jc w:val="left"/>
              <w:rPr/>
            </w:pPr>
            <w:r>
              <w:rPr/>
              <w:t xml:space="preserve">est. 7,733 miljardia dollaria (vuodesta 2017). </w:t>
            </w:r>
          </w:p>
        </w:tc>
        <w:tc>
          <w:tcPr>
            <w:tcW w:w="259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PC-pelit -- 6,295 miljardia dollaria </w:t>
            </w:r>
          </w:p>
          <w:p>
            <w:pPr>
              <w:pStyle w:val="TableContents"/>
              <w:numPr>
                <w:ilvl w:val="0"/>
                <w:numId w:val="75"/>
              </w:numPr>
              <w:tabs>
                <w:tab w:val="clear" w:pos="1134"/>
                <w:tab w:val="left" w:leader="none" w:pos="707"/>
              </w:tabs>
              <w:bidi w:val="0"/>
              <w:spacing w:before="0" w:after="283"/>
              <w:ind w:start="707" w:hanging="283"/>
              <w:jc w:val="left"/>
              <w:rPr/>
            </w:pPr>
            <w:r>
              <w:rPr/>
              <w:t xml:space="preserve">Mobiilipelit -- 1,438 miljardia dollaria </w:t>
            </w:r>
          </w:p>
        </w:tc>
        <w:tc>
          <w:tcPr>
            <w:tcW w:w="2171" w:type="dxa"/>
            <w:tcBorders/>
            <w:vAlign w:val="center"/>
          </w:tcPr>
          <w:p>
            <w:pPr>
              <w:pStyle w:val="TableContents"/>
              <w:bidi w:val="0"/>
              <w:spacing w:before="0" w:after="283"/>
              <w:jc w:val="left"/>
              <w:rPr/>
            </w:pPr>
            <w:r>
              <w:rPr/>
              <w:t xml:space="preserve">NCsoft </w:t>
            </w:r>
          </w:p>
        </w:tc>
      </w:tr>
      <w:tr>
        <w:trPr/>
        <w:tc>
          <w:tcPr>
            <w:tcW w:w="2144" w:type="dxa"/>
            <w:tcBorders/>
            <w:vAlign w:val="center"/>
          </w:tcPr>
          <w:p>
            <w:pPr>
              <w:pStyle w:val="TableContents"/>
              <w:bidi w:val="0"/>
              <w:spacing w:before="0" w:after="283"/>
              <w:jc w:val="left"/>
              <w:rPr/>
            </w:pPr>
            <w:r>
              <w:rPr/>
              <w:t xml:space="preserve">Donkey Kong </w:t>
            </w:r>
          </w:p>
        </w:tc>
        <w:tc>
          <w:tcPr>
            <w:tcW w:w="1237" w:type="dxa"/>
            <w:tcBorders/>
            <w:vAlign w:val="center"/>
          </w:tcPr>
          <w:p>
            <w:pPr>
              <w:pStyle w:val="TableContents"/>
              <w:bidi w:val="0"/>
              <w:spacing w:before="0" w:after="283"/>
              <w:jc w:val="left"/>
              <w:rPr/>
            </w:pPr>
            <w:r>
              <w:rPr/>
              <w:t xml:space="preserve">1981 </w:t>
            </w:r>
          </w:p>
        </w:tc>
        <w:tc>
          <w:tcPr>
            <w:tcW w:w="2057" w:type="dxa"/>
            <w:tcBorders/>
            <w:vAlign w:val="center"/>
          </w:tcPr>
          <w:p>
            <w:pPr>
              <w:pStyle w:val="TableContents"/>
              <w:bidi w:val="0"/>
              <w:spacing w:before="0" w:after="283"/>
              <w:jc w:val="left"/>
              <w:rPr/>
            </w:pPr>
            <w:r>
              <w:rPr/>
              <w:t xml:space="preserve">est. 6,366 miljardia dollaria (vuodesta 2016). </w:t>
            </w:r>
          </w:p>
        </w:tc>
        <w:tc>
          <w:tcPr>
            <w:tcW w:w="259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Donkey Kong (1981) -- 4,4 miljardia dollaria </w:t>
            </w:r>
          </w:p>
          <w:p>
            <w:pPr>
              <w:pStyle w:val="TableContents"/>
              <w:numPr>
                <w:ilvl w:val="0"/>
                <w:numId w:val="76"/>
              </w:numPr>
              <w:tabs>
                <w:tab w:val="clear" w:pos="1134"/>
                <w:tab w:val="left" w:leader="none" w:pos="707"/>
              </w:tabs>
              <w:bidi w:val="0"/>
              <w:spacing w:before="0" w:after="0"/>
              <w:ind w:start="707" w:hanging="283"/>
              <w:jc w:val="left"/>
              <w:rPr/>
            </w:pPr>
            <w:r>
              <w:rPr/>
              <w:t xml:space="preserve">Donkey Kong Country -- 1,743 miljardia dollaria </w:t>
            </w:r>
          </w:p>
          <w:p>
            <w:pPr>
              <w:pStyle w:val="TableContents"/>
              <w:numPr>
                <w:ilvl w:val="0"/>
                <w:numId w:val="76"/>
              </w:numPr>
              <w:tabs>
                <w:tab w:val="clear" w:pos="1134"/>
                <w:tab w:val="left" w:leader="none" w:pos="707"/>
              </w:tabs>
              <w:bidi w:val="0"/>
              <w:spacing w:before="0" w:after="283"/>
              <w:ind w:start="707" w:hanging="283"/>
              <w:jc w:val="left"/>
              <w:rPr/>
            </w:pPr>
            <w:r>
              <w:rPr/>
              <w:t xml:space="preserve">Muut pelit (Japani) -- 223,4 miljoonaa dollaria. </w:t>
            </w:r>
          </w:p>
        </w:tc>
        <w:tc>
          <w:tcPr>
            <w:tcW w:w="2171" w:type="dxa"/>
            <w:tcBorders/>
            <w:vAlign w:val="center"/>
          </w:tcPr>
          <w:p>
            <w:pPr>
              <w:pStyle w:val="TableContents"/>
              <w:bidi w:val="0"/>
              <w:spacing w:before="0" w:after="283"/>
              <w:jc w:val="left"/>
              <w:rPr/>
            </w:pPr>
            <w:r>
              <w:rPr/>
              <w:t xml:space="preserve">Nintendo </w:t>
            </w:r>
          </w:p>
        </w:tc>
      </w:tr>
      <w:tr>
        <w:trPr/>
        <w:tc>
          <w:tcPr>
            <w:tcW w:w="2144" w:type="dxa"/>
            <w:tcBorders/>
            <w:vAlign w:val="center"/>
          </w:tcPr>
          <w:p>
            <w:pPr>
              <w:pStyle w:val="TableContents"/>
              <w:bidi w:val="0"/>
              <w:spacing w:before="0" w:after="283"/>
              <w:jc w:val="left"/>
              <w:rPr/>
            </w:pPr>
            <w:r>
              <w:rPr/>
              <w:t xml:space="preserve">Sonic the Hedgehog </w:t>
            </w:r>
          </w:p>
        </w:tc>
        <w:tc>
          <w:tcPr>
            <w:tcW w:w="1237" w:type="dxa"/>
            <w:tcBorders/>
            <w:vAlign w:val="center"/>
          </w:tcPr>
          <w:p>
            <w:pPr>
              <w:pStyle w:val="TableContents"/>
              <w:bidi w:val="0"/>
              <w:spacing w:before="0" w:after="283"/>
              <w:jc w:val="left"/>
              <w:rPr/>
            </w:pPr>
            <w:r>
              <w:rPr/>
              <w:t xml:space="preserve">1991 </w:t>
            </w:r>
          </w:p>
        </w:tc>
        <w:tc>
          <w:tcPr>
            <w:tcW w:w="2057" w:type="dxa"/>
            <w:tcBorders/>
            <w:vAlign w:val="center"/>
          </w:tcPr>
          <w:p>
            <w:pPr>
              <w:pStyle w:val="TableContents"/>
              <w:bidi w:val="0"/>
              <w:spacing w:before="0" w:after="283"/>
              <w:jc w:val="left"/>
              <w:rPr/>
            </w:pPr>
            <w:r>
              <w:rPr/>
              <w:t xml:space="preserve">est. 6,228 miljardia dollaria (vuodesta 2018). </w:t>
            </w:r>
          </w:p>
        </w:tc>
        <w:tc>
          <w:tcPr>
            <w:tcW w:w="2596"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Sonic the Hedgehog -- 5,093 miljardia dollaria. </w:t>
            </w:r>
          </w:p>
          <w:p>
            <w:pPr>
              <w:pStyle w:val="TableContents"/>
              <w:numPr>
                <w:ilvl w:val="0"/>
                <w:numId w:val="77"/>
              </w:numPr>
              <w:tabs>
                <w:tab w:val="clear" w:pos="1134"/>
                <w:tab w:val="left" w:leader="none" w:pos="707"/>
              </w:tabs>
              <w:bidi w:val="0"/>
              <w:spacing w:before="0" w:after="283"/>
              <w:ind w:start="707" w:hanging="283"/>
              <w:jc w:val="left"/>
              <w:rPr/>
            </w:pPr>
            <w:r>
              <w:rPr/>
              <w:t xml:space="preserve">Mario &amp; Sonic -- 1,135 miljardia dollaria </w:t>
            </w:r>
          </w:p>
        </w:tc>
        <w:tc>
          <w:tcPr>
            <w:tcW w:w="2171" w:type="dxa"/>
            <w:tcBorders/>
            <w:vAlign w:val="center"/>
          </w:tcPr>
          <w:p>
            <w:pPr>
              <w:pStyle w:val="TableContents"/>
              <w:bidi w:val="0"/>
              <w:spacing w:before="0" w:after="283"/>
              <w:jc w:val="left"/>
              <w:rPr/>
            </w:pPr>
            <w:r>
              <w:rPr/>
              <w:t xml:space="preserve">Sega </w:t>
            </w:r>
          </w:p>
        </w:tc>
      </w:tr>
      <w:tr>
        <w:trPr/>
        <w:tc>
          <w:tcPr>
            <w:tcW w:w="2144" w:type="dxa"/>
            <w:tcBorders/>
            <w:vAlign w:val="center"/>
          </w:tcPr>
          <w:p>
            <w:pPr>
              <w:pStyle w:val="TableContents"/>
              <w:bidi w:val="0"/>
              <w:spacing w:before="0" w:after="283"/>
              <w:jc w:val="left"/>
              <w:rPr/>
            </w:pPr>
            <w:r>
              <w:rPr/>
              <w:t xml:space="preserve">Puzzle &amp; Dragons </w:t>
            </w:r>
          </w:p>
        </w:tc>
        <w:tc>
          <w:tcPr>
            <w:tcW w:w="1237" w:type="dxa"/>
            <w:tcBorders/>
            <w:vAlign w:val="center"/>
          </w:tcPr>
          <w:p>
            <w:pPr>
              <w:pStyle w:val="TableContents"/>
              <w:bidi w:val="0"/>
              <w:spacing w:before="0" w:after="283"/>
              <w:jc w:val="left"/>
              <w:rPr/>
            </w:pPr>
            <w:r>
              <w:rPr/>
              <w:t xml:space="preserve">2012 </w:t>
            </w:r>
          </w:p>
        </w:tc>
        <w:tc>
          <w:tcPr>
            <w:tcW w:w="2057" w:type="dxa"/>
            <w:tcBorders/>
            <w:vAlign w:val="center"/>
          </w:tcPr>
          <w:p>
            <w:pPr>
              <w:pStyle w:val="TableContents"/>
              <w:bidi w:val="0"/>
              <w:spacing w:before="0" w:after="283"/>
              <w:jc w:val="left"/>
              <w:rPr/>
            </w:pPr>
            <w:r>
              <w:rPr/>
              <w:t xml:space="preserve">est. 6,103 miljardia dollaria (vuodesta 2017). </w:t>
            </w:r>
          </w:p>
        </w:tc>
        <w:tc>
          <w:tcPr>
            <w:tcW w:w="2596"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Mobiilipelit -- 6,02 miljardia dollaria </w:t>
            </w:r>
          </w:p>
          <w:p>
            <w:pPr>
              <w:pStyle w:val="TableContents"/>
              <w:numPr>
                <w:ilvl w:val="0"/>
                <w:numId w:val="78"/>
              </w:numPr>
              <w:tabs>
                <w:tab w:val="clear" w:pos="1134"/>
                <w:tab w:val="left" w:leader="none" w:pos="707"/>
              </w:tabs>
              <w:bidi w:val="0"/>
              <w:spacing w:before="0" w:after="283"/>
              <w:ind w:start="707" w:hanging="283"/>
              <w:jc w:val="left"/>
              <w:rPr/>
            </w:pPr>
            <w:r>
              <w:rPr/>
              <w:t xml:space="preserve">Nintendo 3DS -pelit -- 83 miljoonaa dollaria </w:t>
            </w:r>
          </w:p>
        </w:tc>
        <w:tc>
          <w:tcPr>
            <w:tcW w:w="2171" w:type="dxa"/>
            <w:tcBorders/>
            <w:vAlign w:val="center"/>
          </w:tcPr>
          <w:p>
            <w:pPr>
              <w:pStyle w:val="TableContents"/>
              <w:bidi w:val="0"/>
              <w:spacing w:before="0" w:after="283"/>
              <w:jc w:val="left"/>
              <w:rPr/>
            </w:pPr>
            <w:r>
              <w:rPr/>
              <w:t xml:space="preserve">GungHo Online Entertainment </w:t>
            </w:r>
          </w:p>
        </w:tc>
      </w:tr>
      <w:tr>
        <w:trPr/>
        <w:tc>
          <w:tcPr>
            <w:tcW w:w="2144" w:type="dxa"/>
            <w:tcBorders/>
            <w:vAlign w:val="center"/>
          </w:tcPr>
          <w:p>
            <w:pPr>
              <w:pStyle w:val="TableContents"/>
              <w:bidi w:val="0"/>
              <w:spacing w:before="0" w:after="283"/>
              <w:jc w:val="left"/>
              <w:rPr/>
            </w:pPr>
            <w:r>
              <w:rPr/>
              <w:t xml:space="preserve">FIFA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6 miljardia dollaria (vuodesta 2013)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Electronic Arts </w:t>
            </w:r>
          </w:p>
        </w:tc>
      </w:tr>
      <w:tr>
        <w:trPr/>
        <w:tc>
          <w:tcPr>
            <w:tcW w:w="2144" w:type="dxa"/>
            <w:tcBorders/>
            <w:vAlign w:val="center"/>
          </w:tcPr>
          <w:p>
            <w:pPr>
              <w:pStyle w:val="TableContents"/>
              <w:bidi w:val="0"/>
              <w:spacing w:before="0" w:after="283"/>
              <w:jc w:val="left"/>
              <w:rPr/>
            </w:pPr>
            <w:r>
              <w:rPr/>
              <w:t xml:space="preserve">League of Legends </w:t>
            </w:r>
          </w:p>
        </w:tc>
        <w:tc>
          <w:tcPr>
            <w:tcW w:w="1237" w:type="dxa"/>
            <w:tcBorders/>
            <w:vAlign w:val="center"/>
          </w:tcPr>
          <w:p>
            <w:pPr>
              <w:pStyle w:val="TableContents"/>
              <w:bidi w:val="0"/>
              <w:spacing w:before="0" w:after="283"/>
              <w:jc w:val="left"/>
              <w:rPr/>
            </w:pPr>
            <w:r>
              <w:rPr/>
              <w:t xml:space="preserve">2009 </w:t>
            </w:r>
          </w:p>
        </w:tc>
        <w:tc>
          <w:tcPr>
            <w:tcW w:w="2057" w:type="dxa"/>
            <w:tcBorders/>
            <w:vAlign w:val="center"/>
          </w:tcPr>
          <w:p>
            <w:pPr>
              <w:pStyle w:val="TableContents"/>
              <w:bidi w:val="0"/>
              <w:spacing w:before="0" w:after="283"/>
              <w:jc w:val="left"/>
              <w:rPr/>
            </w:pPr>
            <w:r>
              <w:rPr/>
              <w:t xml:space="preserve">est. 5,69 miljardia dollaria (vuodesta 2017) </w:t>
            </w:r>
          </w:p>
        </w:tc>
        <w:tc>
          <w:tcPr>
            <w:tcW w:w="2596"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2009 -- 2016 -- 3,59 miljardia dollaria </w:t>
            </w:r>
          </w:p>
          <w:p>
            <w:pPr>
              <w:pStyle w:val="TableContents"/>
              <w:numPr>
                <w:ilvl w:val="0"/>
                <w:numId w:val="79"/>
              </w:numPr>
              <w:tabs>
                <w:tab w:val="clear" w:pos="1134"/>
                <w:tab w:val="left" w:leader="none" w:pos="707"/>
              </w:tabs>
              <w:bidi w:val="0"/>
              <w:spacing w:before="0" w:after="283"/>
              <w:ind w:start="707" w:hanging="283"/>
              <w:jc w:val="left"/>
              <w:rPr/>
            </w:pPr>
            <w:r>
              <w:rPr/>
              <w:t xml:space="preserve">2017 -- 2,1 miljardia dollaria </w:t>
            </w:r>
          </w:p>
        </w:tc>
        <w:tc>
          <w:tcPr>
            <w:tcW w:w="2171" w:type="dxa"/>
            <w:tcBorders/>
            <w:vAlign w:val="center"/>
          </w:tcPr>
          <w:p>
            <w:pPr>
              <w:pStyle w:val="TableContents"/>
              <w:bidi w:val="0"/>
              <w:spacing w:before="0" w:after="283"/>
              <w:jc w:val="left"/>
              <w:rPr/>
            </w:pPr>
            <w:r>
              <w:rPr/>
              <w:t xml:space="preserve">Tencent Games </w:t>
            </w:r>
          </w:p>
        </w:tc>
      </w:tr>
      <w:tr>
        <w:trPr/>
        <w:tc>
          <w:tcPr>
            <w:tcW w:w="2144" w:type="dxa"/>
            <w:tcBorders/>
            <w:vAlign w:val="center"/>
          </w:tcPr>
          <w:p>
            <w:pPr>
              <w:pStyle w:val="TableContents"/>
              <w:bidi w:val="0"/>
              <w:spacing w:before="0" w:after="283"/>
              <w:jc w:val="left"/>
              <w:rPr/>
            </w:pPr>
            <w:r>
              <w:rPr/>
              <w:t xml:space="preserve">Matka länteen </w:t>
            </w:r>
          </w:p>
        </w:tc>
        <w:tc>
          <w:tcPr>
            <w:tcW w:w="1237"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est. 5,55 miljardia dollaria (vuodesta 2018) </w:t>
            </w:r>
          </w:p>
        </w:tc>
        <w:tc>
          <w:tcPr>
            <w:tcW w:w="2596"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Mobiilipelit -- 2,006 miljardia dollaria </w:t>
            </w:r>
          </w:p>
        </w:tc>
        <w:tc>
          <w:tcPr>
            <w:tcW w:w="2171" w:type="dxa"/>
            <w:tcBorders/>
            <w:vAlign w:val="center"/>
          </w:tcPr>
          <w:p>
            <w:pPr>
              <w:pStyle w:val="TableContents"/>
              <w:bidi w:val="0"/>
              <w:spacing w:before="0" w:after="283"/>
              <w:jc w:val="left"/>
              <w:rPr/>
            </w:pPr>
            <w:r>
              <w:rPr/>
              <w:t xml:space="preserve">NetEase </w:t>
            </w:r>
          </w:p>
        </w:tc>
      </w:tr>
      <w:tr>
        <w:trPr/>
        <w:tc>
          <w:tcPr>
            <w:tcW w:w="2144" w:type="dxa"/>
            <w:tcBorders/>
            <w:vAlign w:val="center"/>
          </w:tcPr>
          <w:p>
            <w:pPr>
              <w:pStyle w:val="TableContents"/>
              <w:bidi w:val="0"/>
              <w:spacing w:before="0" w:after="283"/>
              <w:jc w:val="left"/>
              <w:rPr/>
            </w:pPr>
            <w:r>
              <w:rPr/>
              <w:t xml:space="preserve">Pro Evolution Soccer </w:t>
            </w:r>
          </w:p>
        </w:tc>
        <w:tc>
          <w:tcPr>
            <w:tcW w:w="1237" w:type="dxa"/>
            <w:tcBorders/>
            <w:vAlign w:val="center"/>
          </w:tcPr>
          <w:p>
            <w:pPr>
              <w:pStyle w:val="TableContents"/>
              <w:bidi w:val="0"/>
              <w:spacing w:before="0" w:after="283"/>
              <w:jc w:val="left"/>
              <w:rPr/>
            </w:pPr>
            <w:r>
              <w:rPr/>
              <w:t xml:space="preserve">1995 </w:t>
            </w:r>
          </w:p>
        </w:tc>
        <w:tc>
          <w:tcPr>
            <w:tcW w:w="2057" w:type="dxa"/>
            <w:tcBorders/>
            <w:vAlign w:val="center"/>
          </w:tcPr>
          <w:p>
            <w:pPr>
              <w:pStyle w:val="TableContents"/>
              <w:bidi w:val="0"/>
              <w:spacing w:before="0" w:after="283"/>
              <w:jc w:val="left"/>
              <w:rPr/>
            </w:pPr>
            <w:r>
              <w:rPr/>
              <w:t xml:space="preserve">est. 5,474 miljardia dollaria (vuodesta 2018). </w:t>
            </w:r>
          </w:p>
        </w:tc>
        <w:tc>
          <w:tcPr>
            <w:tcW w:w="259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Japani (2001 -- 2014) -- 1,175 miljardia dollaria. </w:t>
            </w:r>
          </w:p>
          <w:p>
            <w:pPr>
              <w:pStyle w:val="TableContents"/>
              <w:numPr>
                <w:ilvl w:val="0"/>
                <w:numId w:val="81"/>
              </w:numPr>
              <w:tabs>
                <w:tab w:val="clear" w:pos="1134"/>
                <w:tab w:val="left" w:leader="none" w:pos="707"/>
              </w:tabs>
              <w:bidi w:val="0"/>
              <w:spacing w:before="0" w:after="283"/>
              <w:ind w:start="707" w:hanging="283"/>
              <w:jc w:val="left"/>
              <w:rPr/>
            </w:pPr>
            <w:r>
              <w:rPr/>
              <w:t xml:space="preserve">Muu myynti -- 4,299 miljardia dollaria </w:t>
            </w:r>
          </w:p>
        </w:tc>
        <w:tc>
          <w:tcPr>
            <w:tcW w:w="2171" w:type="dxa"/>
            <w:tcBorders/>
            <w:vAlign w:val="center"/>
          </w:tcPr>
          <w:p>
            <w:pPr>
              <w:pStyle w:val="TableContents"/>
              <w:bidi w:val="0"/>
              <w:spacing w:before="0" w:after="283"/>
              <w:jc w:val="left"/>
              <w:rPr/>
            </w:pPr>
            <w:r>
              <w:rPr/>
              <w:t xml:space="preserve">Konami </w:t>
            </w:r>
          </w:p>
        </w:tc>
      </w:tr>
      <w:tr>
        <w:trPr/>
        <w:tc>
          <w:tcPr>
            <w:tcW w:w="2144" w:type="dxa"/>
            <w:tcBorders/>
            <w:vAlign w:val="center"/>
          </w:tcPr>
          <w:p>
            <w:pPr>
              <w:pStyle w:val="TableContents"/>
              <w:bidi w:val="0"/>
              <w:spacing w:before="0" w:after="283"/>
              <w:jc w:val="left"/>
              <w:rPr/>
            </w:pPr>
            <w:r>
              <w:rPr/>
              <w:t xml:space="preserve">Dragon Quest </w:t>
            </w:r>
          </w:p>
        </w:tc>
        <w:tc>
          <w:tcPr>
            <w:tcW w:w="1237" w:type="dxa"/>
            <w:tcBorders/>
            <w:vAlign w:val="center"/>
          </w:tcPr>
          <w:p>
            <w:pPr>
              <w:pStyle w:val="TableContents"/>
              <w:bidi w:val="0"/>
              <w:spacing w:before="0" w:after="283"/>
              <w:jc w:val="left"/>
              <w:rPr/>
            </w:pPr>
            <w:r>
              <w:rPr/>
              <w:t xml:space="preserve">1986 </w:t>
            </w:r>
          </w:p>
        </w:tc>
        <w:tc>
          <w:tcPr>
            <w:tcW w:w="2057" w:type="dxa"/>
            <w:tcBorders/>
            <w:vAlign w:val="center"/>
          </w:tcPr>
          <w:p>
            <w:pPr>
              <w:pStyle w:val="TableContents"/>
              <w:bidi w:val="0"/>
              <w:spacing w:before="0" w:after="283"/>
              <w:jc w:val="left"/>
              <w:rPr/>
            </w:pPr>
            <w:r>
              <w:rPr/>
              <w:t xml:space="preserve">est. 5,135 miljardia dollaria (vuodesta 2017) </w:t>
            </w:r>
          </w:p>
        </w:tc>
        <w:tc>
          <w:tcPr>
            <w:tcW w:w="2596"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Japani vähittäiskauppa -- 5,135 miljardia dollaria </w:t>
            </w:r>
          </w:p>
        </w:tc>
        <w:tc>
          <w:tcPr>
            <w:tcW w:w="2171" w:type="dxa"/>
            <w:tcBorders/>
            <w:vAlign w:val="center"/>
          </w:tcPr>
          <w:p>
            <w:pPr>
              <w:pStyle w:val="TableContents"/>
              <w:bidi w:val="0"/>
              <w:spacing w:before="0" w:after="283"/>
              <w:jc w:val="left"/>
              <w:rPr/>
            </w:pPr>
            <w:r>
              <w:rPr/>
              <w:t xml:space="preserve">Square Enix </w:t>
            </w:r>
          </w:p>
        </w:tc>
      </w:tr>
      <w:tr>
        <w:trPr/>
        <w:tc>
          <w:tcPr>
            <w:tcW w:w="2144" w:type="dxa"/>
            <w:tcBorders/>
            <w:vAlign w:val="center"/>
          </w:tcPr>
          <w:p>
            <w:pPr>
              <w:pStyle w:val="TableContents"/>
              <w:bidi w:val="0"/>
              <w:spacing w:before="0" w:after="283"/>
              <w:jc w:val="left"/>
              <w:rPr/>
            </w:pPr>
            <w:r>
              <w:rPr/>
              <w:t xml:space="preserve">Halo </w:t>
            </w:r>
          </w:p>
        </w:tc>
        <w:tc>
          <w:tcPr>
            <w:tcW w:w="1237"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5 miljardia dollaria (vuodesta 2015 alkaen) (mukaan lukien kaikki tiedotusvälineet).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Microsoft </w:t>
            </w:r>
          </w:p>
        </w:tc>
      </w:tr>
      <w:tr>
        <w:trPr/>
        <w:tc>
          <w:tcPr>
            <w:tcW w:w="2144" w:type="dxa"/>
            <w:tcBorders/>
            <w:vAlign w:val="center"/>
          </w:tcPr>
          <w:p>
            <w:pPr>
              <w:pStyle w:val="TableContents"/>
              <w:bidi w:val="0"/>
              <w:spacing w:before="0" w:after="283"/>
              <w:jc w:val="left"/>
              <w:rPr/>
            </w:pPr>
            <w:r>
              <w:rPr/>
              <w:t xml:space="preserve">Arena of Valor </w:t>
            </w:r>
          </w:p>
        </w:tc>
        <w:tc>
          <w:tcPr>
            <w:tcW w:w="1237" w:type="dxa"/>
            <w:tcBorders/>
            <w:vAlign w:val="center"/>
          </w:tcPr>
          <w:p>
            <w:pPr>
              <w:pStyle w:val="TableContents"/>
              <w:bidi w:val="0"/>
              <w:spacing w:before="0" w:after="283"/>
              <w:jc w:val="left"/>
              <w:rPr/>
            </w:pPr>
            <w:r>
              <w:rPr/>
              <w:t xml:space="preserve">2015 </w:t>
            </w:r>
          </w:p>
        </w:tc>
        <w:tc>
          <w:tcPr>
            <w:tcW w:w="2057" w:type="dxa"/>
            <w:tcBorders/>
            <w:vAlign w:val="center"/>
          </w:tcPr>
          <w:p>
            <w:pPr>
              <w:pStyle w:val="TableContents"/>
              <w:bidi w:val="0"/>
              <w:spacing w:before="0" w:after="283"/>
              <w:jc w:val="left"/>
              <w:rPr/>
            </w:pPr>
            <w:r>
              <w:rPr/>
              <w:t xml:space="preserve">est. 4,74 miljardia dollaria (vuodesta 2018). </w:t>
            </w:r>
          </w:p>
        </w:tc>
        <w:tc>
          <w:tcPr>
            <w:tcW w:w="259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2016 -- 1,61 miljardia dollaria </w:t>
            </w:r>
          </w:p>
          <w:p>
            <w:pPr>
              <w:pStyle w:val="TableContents"/>
              <w:numPr>
                <w:ilvl w:val="0"/>
                <w:numId w:val="83"/>
              </w:numPr>
              <w:tabs>
                <w:tab w:val="clear" w:pos="1134"/>
                <w:tab w:val="left" w:leader="none" w:pos="707"/>
              </w:tabs>
              <w:bidi w:val="0"/>
              <w:spacing w:before="0" w:after="0"/>
              <w:ind w:start="707" w:hanging="283"/>
              <w:jc w:val="left"/>
              <w:rPr/>
            </w:pPr>
            <w:r>
              <w:rPr/>
              <w:t xml:space="preserve">2017 -- 2,671 miljardia dollaria </w:t>
            </w:r>
          </w:p>
          <w:p>
            <w:pPr>
              <w:pStyle w:val="TableContents"/>
              <w:numPr>
                <w:ilvl w:val="0"/>
                <w:numId w:val="83"/>
              </w:numPr>
              <w:tabs>
                <w:tab w:val="clear" w:pos="1134"/>
                <w:tab w:val="left" w:leader="none" w:pos="707"/>
              </w:tabs>
              <w:bidi w:val="0"/>
              <w:spacing w:before="0" w:after="283"/>
              <w:ind w:start="707" w:hanging="283"/>
              <w:jc w:val="left"/>
              <w:rPr/>
            </w:pPr>
            <w:r>
              <w:rPr/>
              <w:t xml:space="preserve">maaliskuu -- kesäkuu 2018 -- 459,2 miljoonaa dollaria </w:t>
            </w:r>
          </w:p>
        </w:tc>
        <w:tc>
          <w:tcPr>
            <w:tcW w:w="2171" w:type="dxa"/>
            <w:tcBorders/>
            <w:vAlign w:val="center"/>
          </w:tcPr>
          <w:p>
            <w:pPr>
              <w:pStyle w:val="TableContents"/>
              <w:bidi w:val="0"/>
              <w:spacing w:before="0" w:after="283"/>
              <w:jc w:val="left"/>
              <w:rPr/>
            </w:pPr>
            <w:r>
              <w:rPr/>
              <w:t xml:space="preserve">Tencent Games </w:t>
            </w:r>
          </w:p>
        </w:tc>
      </w:tr>
      <w:tr>
        <w:trPr/>
        <w:tc>
          <w:tcPr>
            <w:tcW w:w="2144" w:type="dxa"/>
            <w:tcBorders/>
            <w:vAlign w:val="center"/>
          </w:tcPr>
          <w:p>
            <w:pPr>
              <w:pStyle w:val="TableContents"/>
              <w:bidi w:val="0"/>
              <w:spacing w:before="0" w:after="283"/>
              <w:jc w:val="left"/>
              <w:rPr/>
            </w:pPr>
            <w:r>
              <w:rPr/>
              <w:t xml:space="preserve">Monster Strike </w:t>
            </w:r>
          </w:p>
        </w:tc>
        <w:tc>
          <w:tcPr>
            <w:tcW w:w="1237" w:type="dxa"/>
            <w:tcBorders/>
            <w:vAlign w:val="center"/>
          </w:tcPr>
          <w:p>
            <w:pPr>
              <w:pStyle w:val="TableContents"/>
              <w:bidi w:val="0"/>
              <w:spacing w:before="0" w:after="283"/>
              <w:jc w:val="left"/>
              <w:rPr/>
            </w:pPr>
            <w:r>
              <w:rPr/>
              <w:t xml:space="preserve">2013 </w:t>
            </w:r>
          </w:p>
        </w:tc>
        <w:tc>
          <w:tcPr>
            <w:tcW w:w="2057" w:type="dxa"/>
            <w:tcBorders/>
            <w:vAlign w:val="center"/>
          </w:tcPr>
          <w:p>
            <w:pPr>
              <w:pStyle w:val="TableContents"/>
              <w:bidi w:val="0"/>
              <w:spacing w:before="0" w:after="283"/>
              <w:jc w:val="left"/>
              <w:rPr/>
            </w:pPr>
            <w:r>
              <w:rPr/>
              <w:t xml:space="preserve">est. 4,724 miljardia dollaria (vuodesta 2018). </w:t>
            </w:r>
          </w:p>
        </w:tc>
        <w:tc>
          <w:tcPr>
            <w:tcW w:w="259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Mobiilipeli -- 4,688 miljoonaa dollaria </w:t>
            </w:r>
          </w:p>
          <w:p>
            <w:pPr>
              <w:pStyle w:val="TableContents"/>
              <w:numPr>
                <w:ilvl w:val="0"/>
                <w:numId w:val="84"/>
              </w:numPr>
              <w:tabs>
                <w:tab w:val="clear" w:pos="1134"/>
                <w:tab w:val="left" w:leader="none" w:pos="707"/>
              </w:tabs>
              <w:bidi w:val="0"/>
              <w:spacing w:before="0" w:after="283"/>
              <w:ind w:start="707" w:hanging="283"/>
              <w:jc w:val="left"/>
              <w:rPr/>
            </w:pPr>
            <w:r>
              <w:rPr/>
              <w:t xml:space="preserve">Nintendo 3DS -- 36 miljoonaa dollaria </w:t>
            </w:r>
          </w:p>
        </w:tc>
        <w:tc>
          <w:tcPr>
            <w:tcW w:w="2171" w:type="dxa"/>
            <w:tcBorders/>
            <w:vAlign w:val="center"/>
          </w:tcPr>
          <w:p>
            <w:pPr>
              <w:pStyle w:val="TableContents"/>
              <w:bidi w:val="0"/>
              <w:spacing w:before="0" w:after="283"/>
              <w:jc w:val="left"/>
              <w:rPr/>
            </w:pPr>
            <w:r>
              <w:rPr/>
              <w:t xml:space="preserve">Mixi </w:t>
            </w:r>
          </w:p>
        </w:tc>
      </w:tr>
      <w:tr>
        <w:trPr/>
        <w:tc>
          <w:tcPr>
            <w:tcW w:w="2144" w:type="dxa"/>
            <w:tcBorders/>
            <w:vAlign w:val="center"/>
          </w:tcPr>
          <w:p>
            <w:pPr>
              <w:pStyle w:val="TableContents"/>
              <w:bidi w:val="0"/>
              <w:spacing w:before="0" w:after="283"/>
              <w:jc w:val="left"/>
              <w:rPr/>
            </w:pPr>
            <w:r>
              <w:rPr/>
              <w:t xml:space="preserve">Assassin's Creed </w:t>
            </w:r>
          </w:p>
        </w:tc>
        <w:tc>
          <w:tcPr>
            <w:tcW w:w="1237" w:type="dxa"/>
            <w:tcBorders/>
            <w:vAlign w:val="center"/>
          </w:tcPr>
          <w:p>
            <w:pPr>
              <w:pStyle w:val="TableContents"/>
              <w:bidi w:val="0"/>
              <w:spacing w:before="0" w:after="283"/>
              <w:jc w:val="left"/>
              <w:rPr/>
            </w:pPr>
            <w:r>
              <w:rPr/>
              <w:t xml:space="preserve">2007 </w:t>
            </w:r>
          </w:p>
        </w:tc>
        <w:tc>
          <w:tcPr>
            <w:tcW w:w="2057" w:type="dxa"/>
            <w:tcBorders/>
            <w:vAlign w:val="center"/>
          </w:tcPr>
          <w:p>
            <w:pPr>
              <w:pStyle w:val="TableContents"/>
              <w:bidi w:val="0"/>
              <w:spacing w:before="0" w:after="283"/>
              <w:jc w:val="left"/>
              <w:rPr/>
            </w:pPr>
            <w:r>
              <w:rPr/>
              <w:t xml:space="preserve">est. 4,091 miljardia dollaria (vuodesta 2016). </w:t>
            </w:r>
          </w:p>
        </w:tc>
        <w:tc>
          <w:tcPr>
            <w:tcW w:w="259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2007 -- 2016 -- 4 miljardia dollaria </w:t>
            </w:r>
          </w:p>
          <w:p>
            <w:pPr>
              <w:pStyle w:val="TableContents"/>
              <w:numPr>
                <w:ilvl w:val="0"/>
                <w:numId w:val="85"/>
              </w:numPr>
              <w:tabs>
                <w:tab w:val="clear" w:pos="1134"/>
                <w:tab w:val="left" w:leader="none" w:pos="707"/>
              </w:tabs>
              <w:bidi w:val="0"/>
              <w:spacing w:before="0" w:after="283"/>
              <w:ind w:start="707" w:hanging="283"/>
              <w:jc w:val="left"/>
              <w:rPr/>
            </w:pPr>
            <w:r>
              <w:rPr/>
              <w:t xml:space="preserve">2017 -- 91 miljoonaa dollaria </w:t>
            </w:r>
          </w:p>
        </w:tc>
        <w:tc>
          <w:tcPr>
            <w:tcW w:w="2171" w:type="dxa"/>
            <w:tcBorders/>
            <w:vAlign w:val="center"/>
          </w:tcPr>
          <w:p>
            <w:pPr>
              <w:pStyle w:val="TableContents"/>
              <w:bidi w:val="0"/>
              <w:spacing w:before="0" w:after="283"/>
              <w:jc w:val="left"/>
              <w:rPr/>
            </w:pPr>
            <w:r>
              <w:rPr/>
              <w:t xml:space="preserve">Ubisoft </w:t>
            </w:r>
          </w:p>
        </w:tc>
      </w:tr>
      <w:tr>
        <w:trPr/>
        <w:tc>
          <w:tcPr>
            <w:tcW w:w="2144" w:type="dxa"/>
            <w:tcBorders/>
            <w:vAlign w:val="center"/>
          </w:tcPr>
          <w:p>
            <w:pPr>
              <w:pStyle w:val="TableContents"/>
              <w:bidi w:val="0"/>
              <w:spacing w:before="0" w:after="283"/>
              <w:jc w:val="left"/>
              <w:rPr/>
            </w:pPr>
            <w:r>
              <w:rPr/>
              <w:t xml:space="preserve">Madden NFL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4 miljardia dollaria (vuodesta 2013)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Electronic Arts </w:t>
            </w:r>
          </w:p>
        </w:tc>
      </w:tr>
      <w:tr>
        <w:trPr/>
        <w:tc>
          <w:tcPr>
            <w:tcW w:w="2144" w:type="dxa"/>
            <w:tcBorders/>
            <w:vAlign w:val="center"/>
          </w:tcPr>
          <w:p>
            <w:pPr>
              <w:pStyle w:val="TableContents"/>
              <w:bidi w:val="0"/>
              <w:spacing w:before="0" w:after="283"/>
              <w:jc w:val="left"/>
              <w:rPr/>
            </w:pPr>
            <w:r>
              <w:rPr/>
              <w:t xml:space="preserve">Need for Speed </w:t>
            </w:r>
          </w:p>
        </w:tc>
        <w:tc>
          <w:tcPr>
            <w:tcW w:w="1237" w:type="dxa"/>
            <w:tcBorders/>
            <w:vAlign w:val="center"/>
          </w:tcPr>
          <w:p>
            <w:pPr>
              <w:pStyle w:val="TableContents"/>
              <w:bidi w:val="0"/>
              <w:spacing w:before="0" w:after="283"/>
              <w:jc w:val="left"/>
              <w:rPr/>
            </w:pPr>
            <w:r>
              <w:rPr/>
              <w:t xml:space="preserve">1994 </w:t>
            </w:r>
          </w:p>
        </w:tc>
        <w:tc>
          <w:tcPr>
            <w:tcW w:w="2057" w:type="dxa"/>
            <w:tcBorders/>
            <w:vAlign w:val="center"/>
          </w:tcPr>
          <w:p>
            <w:pPr>
              <w:pStyle w:val="TableContents"/>
              <w:bidi w:val="0"/>
              <w:spacing w:before="0" w:after="283"/>
              <w:jc w:val="left"/>
              <w:rPr/>
            </w:pPr>
            <w:r>
              <w:rPr/>
              <w:t xml:space="preserve">4 miljardia dollaria (vuodesta 2014)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Electronic Arts </w:t>
            </w:r>
          </w:p>
        </w:tc>
      </w:tr>
      <w:tr>
        <w:trPr/>
        <w:tc>
          <w:tcPr>
            <w:tcW w:w="2144" w:type="dxa"/>
            <w:tcBorders/>
            <w:vAlign w:val="center"/>
          </w:tcPr>
          <w:p>
            <w:pPr>
              <w:pStyle w:val="TableContents"/>
              <w:bidi w:val="0"/>
              <w:spacing w:before="0" w:after="283"/>
              <w:jc w:val="left"/>
              <w:rPr/>
            </w:pPr>
            <w:r>
              <w:rPr/>
              <w:t xml:space="preserve">Candy Crush Saga </w:t>
            </w:r>
          </w:p>
        </w:tc>
        <w:tc>
          <w:tcPr>
            <w:tcW w:w="1237" w:type="dxa"/>
            <w:tcBorders/>
            <w:vAlign w:val="center"/>
          </w:tcPr>
          <w:p>
            <w:pPr>
              <w:pStyle w:val="TableContents"/>
              <w:bidi w:val="0"/>
              <w:spacing w:before="0" w:after="283"/>
              <w:jc w:val="left"/>
              <w:rPr/>
            </w:pPr>
            <w:r>
              <w:rPr/>
              <w:t xml:space="preserve">2012 </w:t>
            </w:r>
          </w:p>
        </w:tc>
        <w:tc>
          <w:tcPr>
            <w:tcW w:w="2057" w:type="dxa"/>
            <w:tcBorders/>
            <w:vAlign w:val="center"/>
          </w:tcPr>
          <w:p>
            <w:pPr>
              <w:pStyle w:val="TableContents"/>
              <w:bidi w:val="0"/>
              <w:spacing w:before="0" w:after="283"/>
              <w:jc w:val="left"/>
              <w:rPr/>
            </w:pPr>
            <w:r>
              <w:rPr/>
              <w:t xml:space="preserve">3,681 miljardia dollaria (vuodesta 2017). </w:t>
            </w:r>
          </w:p>
        </w:tc>
        <w:tc>
          <w:tcPr>
            <w:tcW w:w="259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Candy Crush Saga -- 3,141 miljardia dollaria </w:t>
            </w:r>
          </w:p>
          <w:p>
            <w:pPr>
              <w:pStyle w:val="TableContents"/>
              <w:numPr>
                <w:ilvl w:val="0"/>
                <w:numId w:val="86"/>
              </w:numPr>
              <w:tabs>
                <w:tab w:val="clear" w:pos="1134"/>
                <w:tab w:val="left" w:leader="none" w:pos="707"/>
              </w:tabs>
              <w:bidi w:val="0"/>
              <w:spacing w:before="0" w:after="283"/>
              <w:ind w:start="707" w:hanging="283"/>
              <w:jc w:val="left"/>
              <w:rPr/>
            </w:pPr>
            <w:r>
              <w:rPr/>
              <w:t xml:space="preserve">Candy Crush Soda Saga -- 540 miljoonaa dollaria </w:t>
            </w:r>
          </w:p>
        </w:tc>
        <w:tc>
          <w:tcPr>
            <w:tcW w:w="2171" w:type="dxa"/>
            <w:tcBorders/>
            <w:vAlign w:val="center"/>
          </w:tcPr>
          <w:p>
            <w:pPr>
              <w:pStyle w:val="TableContents"/>
              <w:bidi w:val="0"/>
              <w:spacing w:before="0" w:after="283"/>
              <w:jc w:val="left"/>
              <w:rPr/>
            </w:pPr>
            <w:r>
              <w:rPr/>
              <w:t xml:space="preserve">Kuningas </w:t>
            </w:r>
          </w:p>
        </w:tc>
      </w:tr>
      <w:tr>
        <w:trPr/>
        <w:tc>
          <w:tcPr>
            <w:tcW w:w="2144" w:type="dxa"/>
            <w:tcBorders/>
            <w:vAlign w:val="center"/>
          </w:tcPr>
          <w:p>
            <w:pPr>
              <w:pStyle w:val="TableContents"/>
              <w:bidi w:val="0"/>
              <w:spacing w:before="0" w:after="283"/>
              <w:jc w:val="left"/>
              <w:rPr/>
            </w:pPr>
            <w:r>
              <w:rPr/>
              <w:t xml:space="preserve">Dragon Ball -videopelit </w:t>
            </w:r>
          </w:p>
        </w:tc>
        <w:tc>
          <w:tcPr>
            <w:tcW w:w="1237" w:type="dxa"/>
            <w:tcBorders/>
            <w:vAlign w:val="center"/>
          </w:tcPr>
          <w:p>
            <w:pPr>
              <w:pStyle w:val="TableContents"/>
              <w:bidi w:val="0"/>
              <w:spacing w:before="0" w:after="283"/>
              <w:jc w:val="left"/>
              <w:rPr/>
            </w:pPr>
            <w:r>
              <w:rPr/>
              <w:t xml:space="preserve">1986 </w:t>
            </w:r>
          </w:p>
        </w:tc>
        <w:tc>
          <w:tcPr>
            <w:tcW w:w="2057" w:type="dxa"/>
            <w:tcBorders/>
            <w:vAlign w:val="center"/>
          </w:tcPr>
          <w:p>
            <w:pPr>
              <w:pStyle w:val="TableContents"/>
              <w:bidi w:val="0"/>
              <w:spacing w:before="0" w:after="283"/>
              <w:jc w:val="left"/>
              <w:rPr/>
            </w:pPr>
            <w:r>
              <w:rPr/>
              <w:t xml:space="preserve">est. 3,6 miljardia dollaria (vuodesta 2018) </w:t>
            </w:r>
          </w:p>
        </w:tc>
        <w:tc>
          <w:tcPr>
            <w:tcW w:w="259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Bandai / Namco -- 2,972 miljardia dollaria </w:t>
            </w:r>
          </w:p>
          <w:p>
            <w:pPr>
              <w:pStyle w:val="TableContents"/>
              <w:numPr>
                <w:ilvl w:val="0"/>
                <w:numId w:val="87"/>
              </w:numPr>
              <w:tabs>
                <w:tab w:val="clear" w:pos="1134"/>
                <w:tab w:val="left" w:leader="none" w:pos="707"/>
              </w:tabs>
              <w:bidi w:val="0"/>
              <w:spacing w:before="0" w:after="0"/>
              <w:ind w:start="707" w:hanging="283"/>
              <w:jc w:val="left"/>
              <w:rPr/>
            </w:pPr>
            <w:r>
              <w:rPr/>
              <w:t xml:space="preserve">Atari -- 419 miljoonaa dollaria </w:t>
            </w:r>
          </w:p>
          <w:p>
            <w:pPr>
              <w:pStyle w:val="TableContents"/>
              <w:numPr>
                <w:ilvl w:val="0"/>
                <w:numId w:val="87"/>
              </w:numPr>
              <w:tabs>
                <w:tab w:val="clear" w:pos="1134"/>
                <w:tab w:val="left" w:leader="none" w:pos="707"/>
              </w:tabs>
              <w:bidi w:val="0"/>
              <w:spacing w:before="0" w:after="283"/>
              <w:ind w:start="707" w:hanging="283"/>
              <w:jc w:val="left"/>
              <w:rPr/>
            </w:pPr>
            <w:r>
              <w:rPr/>
              <w:t xml:space="preserve">Shōnen Jump -- 209,3 miljoonaa dollaria </w:t>
            </w:r>
          </w:p>
        </w:tc>
        <w:tc>
          <w:tcPr>
            <w:tcW w:w="2171" w:type="dxa"/>
            <w:tcBorders/>
            <w:vAlign w:val="center"/>
          </w:tcPr>
          <w:p>
            <w:pPr>
              <w:pStyle w:val="TableContents"/>
              <w:bidi w:val="0"/>
              <w:spacing w:before="0" w:after="283"/>
              <w:jc w:val="left"/>
              <w:rPr/>
            </w:pPr>
            <w:r>
              <w:rPr/>
              <w:t xml:space="preserve">Bandai Bandai Namco Entertainment </w:t>
            </w:r>
          </w:p>
        </w:tc>
      </w:tr>
      <w:tr>
        <w:trPr/>
        <w:tc>
          <w:tcPr>
            <w:tcW w:w="2144" w:type="dxa"/>
            <w:tcBorders/>
            <w:vAlign w:val="center"/>
          </w:tcPr>
          <w:p>
            <w:pPr>
              <w:pStyle w:val="TableContents"/>
              <w:bidi w:val="0"/>
              <w:spacing w:before="0" w:after="283"/>
              <w:jc w:val="left"/>
              <w:rPr/>
            </w:pPr>
            <w:r>
              <w:rPr/>
              <w:t xml:space="preserve">Skylanders </w:t>
            </w:r>
          </w:p>
        </w:tc>
        <w:tc>
          <w:tcPr>
            <w:tcW w:w="1237" w:type="dxa"/>
            <w:tcBorders/>
            <w:vAlign w:val="center"/>
          </w:tcPr>
          <w:p>
            <w:pPr>
              <w:pStyle w:val="TableContents"/>
              <w:bidi w:val="0"/>
              <w:spacing w:before="0" w:after="283"/>
              <w:jc w:val="left"/>
              <w:rPr/>
            </w:pPr>
            <w:r>
              <w:rPr/>
              <w:t xml:space="preserve">2011 </w:t>
            </w:r>
          </w:p>
        </w:tc>
        <w:tc>
          <w:tcPr>
            <w:tcW w:w="2057" w:type="dxa"/>
            <w:tcBorders/>
            <w:vAlign w:val="center"/>
          </w:tcPr>
          <w:p>
            <w:pPr>
              <w:pStyle w:val="TableContents"/>
              <w:bidi w:val="0"/>
              <w:spacing w:before="0" w:after="283"/>
              <w:jc w:val="left"/>
              <w:rPr/>
            </w:pPr>
            <w:r>
              <w:rPr/>
              <w:t xml:space="preserve">3,5 miljardia dollaria (vuodesta 2017) (mukaan lukien kaikki mediat).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Activision Blizzard </w:t>
            </w:r>
          </w:p>
        </w:tc>
      </w:tr>
      <w:tr>
        <w:trPr/>
        <w:tc>
          <w:tcPr>
            <w:tcW w:w="2144" w:type="dxa"/>
            <w:tcBorders/>
            <w:vAlign w:val="center"/>
          </w:tcPr>
          <w:p>
            <w:pPr>
              <w:pStyle w:val="TableContents"/>
              <w:bidi w:val="0"/>
              <w:spacing w:before="0" w:after="283"/>
              <w:jc w:val="left"/>
              <w:rPr/>
            </w:pPr>
            <w:r>
              <w:rPr/>
              <w:t xml:space="preserve">Resident Evil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3,311 miljardia dollaria (vuodesta 2018) </w:t>
            </w:r>
          </w:p>
        </w:tc>
        <w:tc>
          <w:tcPr>
            <w:tcW w:w="259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1996 -- 2011 -- 2,474 miljardia dollaria </w:t>
            </w:r>
          </w:p>
          <w:p>
            <w:pPr>
              <w:pStyle w:val="TableContents"/>
              <w:numPr>
                <w:ilvl w:val="0"/>
                <w:numId w:val="88"/>
              </w:numPr>
              <w:tabs>
                <w:tab w:val="clear" w:pos="1134"/>
                <w:tab w:val="left" w:leader="none" w:pos="707"/>
              </w:tabs>
              <w:bidi w:val="0"/>
              <w:spacing w:before="0" w:after="283"/>
              <w:ind w:start="707" w:hanging="283"/>
              <w:jc w:val="left"/>
              <w:rPr/>
            </w:pPr>
            <w:r>
              <w:rPr/>
              <w:t xml:space="preserve">2012 -- 2018 -- 836,5 miljoonaa dollaria. </w:t>
            </w:r>
          </w:p>
        </w:tc>
        <w:tc>
          <w:tcPr>
            <w:tcW w:w="2171" w:type="dxa"/>
            <w:tcBorders/>
            <w:vAlign w:val="center"/>
          </w:tcPr>
          <w:p>
            <w:pPr>
              <w:pStyle w:val="TableContents"/>
              <w:bidi w:val="0"/>
              <w:spacing w:before="0" w:after="283"/>
              <w:jc w:val="left"/>
              <w:rPr/>
            </w:pPr>
            <w:r>
              <w:rPr/>
              <w:t xml:space="preserve">Capcom </w:t>
            </w:r>
          </w:p>
        </w:tc>
      </w:tr>
      <w:tr>
        <w:trPr/>
        <w:tc>
          <w:tcPr>
            <w:tcW w:w="2144" w:type="dxa"/>
            <w:tcBorders/>
            <w:vAlign w:val="center"/>
          </w:tcPr>
          <w:p>
            <w:pPr>
              <w:pStyle w:val="TableContents"/>
              <w:bidi w:val="0"/>
              <w:spacing w:before="0" w:after="283"/>
              <w:jc w:val="left"/>
              <w:rPr/>
            </w:pPr>
            <w:r>
              <w:rPr/>
              <w:t xml:space="preserve">Zeldan legenda </w:t>
            </w:r>
          </w:p>
        </w:tc>
        <w:tc>
          <w:tcPr>
            <w:tcW w:w="1237" w:type="dxa"/>
            <w:tcBorders/>
            <w:vAlign w:val="center"/>
          </w:tcPr>
          <w:p>
            <w:pPr>
              <w:pStyle w:val="TableContents"/>
              <w:bidi w:val="0"/>
              <w:spacing w:before="0" w:after="283"/>
              <w:jc w:val="left"/>
              <w:rPr/>
            </w:pPr>
            <w:r>
              <w:rPr/>
              <w:t xml:space="preserve">1986 </w:t>
            </w:r>
          </w:p>
        </w:tc>
        <w:tc>
          <w:tcPr>
            <w:tcW w:w="2057" w:type="dxa"/>
            <w:tcBorders/>
            <w:vAlign w:val="center"/>
          </w:tcPr>
          <w:p>
            <w:pPr>
              <w:pStyle w:val="TableContents"/>
              <w:bidi w:val="0"/>
              <w:spacing w:before="0" w:after="283"/>
              <w:jc w:val="left"/>
              <w:rPr/>
            </w:pPr>
            <w:r>
              <w:rPr/>
              <w:t xml:space="preserve">est. 3,251 miljardia dollaria (vuodesta 2018) </w:t>
            </w:r>
          </w:p>
        </w:tc>
        <w:tc>
          <w:tcPr>
            <w:tcW w:w="259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Zelda I &amp; II (NES) -- 501,5 miljoonaa dollaria. </w:t>
            </w:r>
          </w:p>
          <w:p>
            <w:pPr>
              <w:pStyle w:val="TableContents"/>
              <w:numPr>
                <w:ilvl w:val="0"/>
                <w:numId w:val="89"/>
              </w:numPr>
              <w:tabs>
                <w:tab w:val="clear" w:pos="1134"/>
                <w:tab w:val="left" w:leader="none" w:pos="707"/>
              </w:tabs>
              <w:bidi w:val="0"/>
              <w:spacing w:before="0" w:after="0"/>
              <w:ind w:start="707" w:hanging="283"/>
              <w:jc w:val="left"/>
              <w:rPr/>
            </w:pPr>
            <w:r>
              <w:rPr/>
              <w:t xml:space="preserve">Japani (1990 -- 2018) -- 786,1 miljoonaa dollaria. </w:t>
            </w:r>
          </w:p>
          <w:p>
            <w:pPr>
              <w:pStyle w:val="TableContents"/>
              <w:numPr>
                <w:ilvl w:val="0"/>
                <w:numId w:val="89"/>
              </w:numPr>
              <w:tabs>
                <w:tab w:val="clear" w:pos="1134"/>
                <w:tab w:val="left" w:leader="none" w:pos="707"/>
              </w:tabs>
              <w:bidi w:val="0"/>
              <w:spacing w:before="0" w:after="283"/>
              <w:ind w:start="707" w:hanging="283"/>
              <w:jc w:val="left"/>
              <w:rPr/>
            </w:pPr>
            <w:r>
              <w:rPr/>
              <w:t xml:space="preserve">Merentakaiset (1991 -- 2018) -- 1,963 miljardia dollaria. </w:t>
            </w:r>
          </w:p>
        </w:tc>
        <w:tc>
          <w:tcPr>
            <w:tcW w:w="2171" w:type="dxa"/>
            <w:tcBorders/>
            <w:vAlign w:val="center"/>
          </w:tcPr>
          <w:p>
            <w:pPr>
              <w:pStyle w:val="TableContents"/>
              <w:bidi w:val="0"/>
              <w:spacing w:before="0" w:after="283"/>
              <w:jc w:val="left"/>
              <w:rPr/>
            </w:pPr>
            <w:r>
              <w:rPr/>
              <w:t xml:space="preserve">Nintendo </w:t>
            </w:r>
          </w:p>
        </w:tc>
      </w:tr>
      <w:tr>
        <w:trPr/>
        <w:tc>
          <w:tcPr>
            <w:tcW w:w="2144" w:type="dxa"/>
            <w:tcBorders/>
            <w:vAlign w:val="center"/>
          </w:tcPr>
          <w:p>
            <w:pPr>
              <w:pStyle w:val="TableContents"/>
              <w:bidi w:val="0"/>
              <w:spacing w:before="0" w:after="283"/>
              <w:jc w:val="left"/>
              <w:rPr/>
            </w:pPr>
            <w:r>
              <w:rPr/>
              <w:t xml:space="preserve">Star Wars -videopelit </w:t>
            </w:r>
          </w:p>
        </w:tc>
        <w:tc>
          <w:tcPr>
            <w:tcW w:w="1237" w:type="dxa"/>
            <w:tcBorders/>
            <w:vAlign w:val="center"/>
          </w:tcPr>
          <w:p>
            <w:pPr>
              <w:pStyle w:val="TableContents"/>
              <w:bidi w:val="0"/>
              <w:spacing w:before="0" w:after="283"/>
              <w:jc w:val="left"/>
              <w:rPr/>
            </w:pPr>
            <w:r>
              <w:rPr/>
              <w:t xml:space="preserve">1982 </w:t>
            </w:r>
          </w:p>
        </w:tc>
        <w:tc>
          <w:tcPr>
            <w:tcW w:w="2057" w:type="dxa"/>
            <w:tcBorders/>
            <w:vAlign w:val="center"/>
          </w:tcPr>
          <w:p>
            <w:pPr>
              <w:pStyle w:val="TableContents"/>
              <w:bidi w:val="0"/>
              <w:spacing w:before="0" w:after="283"/>
              <w:jc w:val="left"/>
              <w:rPr/>
            </w:pPr>
            <w:r>
              <w:rPr/>
              <w:t xml:space="preserve">3 miljardia dollaria (vuodesta 2015)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Walt Disney Company </w:t>
            </w:r>
          </w:p>
        </w:tc>
      </w:tr>
      <w:tr>
        <w:trPr/>
        <w:tc>
          <w:tcPr>
            <w:tcW w:w="2144" w:type="dxa"/>
            <w:tcBorders/>
            <w:vAlign w:val="center"/>
          </w:tcPr>
          <w:p>
            <w:pPr>
              <w:pStyle w:val="TableContents"/>
              <w:bidi w:val="0"/>
              <w:spacing w:before="0" w:after="283"/>
              <w:jc w:val="left"/>
              <w:rPr/>
            </w:pPr>
            <w:r>
              <w:rPr/>
              <w:t xml:space="preserve">MapleStory </w:t>
            </w:r>
          </w:p>
        </w:tc>
        <w:tc>
          <w:tcPr>
            <w:tcW w:w="1237" w:type="dxa"/>
            <w:tcBorders/>
            <w:vAlign w:val="center"/>
          </w:tcPr>
          <w:p>
            <w:pPr>
              <w:pStyle w:val="TableContents"/>
              <w:bidi w:val="0"/>
              <w:spacing w:before="0" w:after="283"/>
              <w:jc w:val="left"/>
              <w:rPr/>
            </w:pPr>
            <w:r>
              <w:rPr/>
              <w:t xml:space="preserve">2003 </w:t>
            </w:r>
          </w:p>
        </w:tc>
        <w:tc>
          <w:tcPr>
            <w:tcW w:w="2057" w:type="dxa"/>
            <w:tcBorders/>
            <w:vAlign w:val="center"/>
          </w:tcPr>
          <w:p>
            <w:pPr>
              <w:pStyle w:val="TableContents"/>
              <w:bidi w:val="0"/>
              <w:spacing w:before="0" w:after="283"/>
              <w:jc w:val="left"/>
              <w:rPr/>
            </w:pPr>
            <w:r>
              <w:rPr/>
              <w:t xml:space="preserve">est. 2,981 miljardia dollaria (vuodesta 2017). </w:t>
            </w:r>
          </w:p>
        </w:tc>
        <w:tc>
          <w:tcPr>
            <w:tcW w:w="259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2003 -- 2011 -- 1,8 miljardia dollaria </w:t>
            </w:r>
          </w:p>
          <w:p>
            <w:pPr>
              <w:pStyle w:val="TableContents"/>
              <w:numPr>
                <w:ilvl w:val="0"/>
                <w:numId w:val="90"/>
              </w:numPr>
              <w:tabs>
                <w:tab w:val="clear" w:pos="1134"/>
                <w:tab w:val="left" w:leader="none" w:pos="707"/>
              </w:tabs>
              <w:bidi w:val="0"/>
              <w:spacing w:before="0" w:after="283"/>
              <w:ind w:start="707" w:hanging="283"/>
              <w:jc w:val="left"/>
              <w:rPr/>
            </w:pPr>
            <w:r>
              <w:rPr/>
              <w:t xml:space="preserve">2013 -- 2017 -- 1,181 miljardia dollaria </w:t>
            </w:r>
          </w:p>
        </w:tc>
        <w:tc>
          <w:tcPr>
            <w:tcW w:w="2171" w:type="dxa"/>
            <w:tcBorders/>
            <w:vAlign w:val="center"/>
          </w:tcPr>
          <w:p>
            <w:pPr>
              <w:pStyle w:val="TableContents"/>
              <w:bidi w:val="0"/>
              <w:spacing w:before="0" w:after="283"/>
              <w:jc w:val="left"/>
              <w:rPr/>
            </w:pPr>
            <w:r>
              <w:rPr/>
              <w:t xml:space="preserve">Wizet Nexon </w:t>
            </w:r>
          </w:p>
        </w:tc>
      </w:tr>
      <w:tr>
        <w:trPr/>
        <w:tc>
          <w:tcPr>
            <w:tcW w:w="2144" w:type="dxa"/>
            <w:tcBorders/>
            <w:vAlign w:val="center"/>
          </w:tcPr>
          <w:p>
            <w:pPr>
              <w:pStyle w:val="TableContents"/>
              <w:bidi w:val="0"/>
              <w:spacing w:before="0" w:after="283"/>
              <w:jc w:val="left"/>
              <w:rPr/>
            </w:pPr>
            <w:r>
              <w:rPr/>
              <w:t xml:space="preserve">Taistelukenttä </w:t>
            </w:r>
          </w:p>
        </w:tc>
        <w:tc>
          <w:tcPr>
            <w:tcW w:w="1237" w:type="dxa"/>
            <w:tcBorders/>
            <w:vAlign w:val="center"/>
          </w:tcPr>
          <w:p>
            <w:pPr>
              <w:pStyle w:val="TableContents"/>
              <w:bidi w:val="0"/>
              <w:spacing w:before="0" w:after="283"/>
              <w:jc w:val="left"/>
              <w:rPr/>
            </w:pPr>
            <w:r>
              <w:rPr/>
              <w:t xml:space="preserve">2002 </w:t>
            </w:r>
          </w:p>
        </w:tc>
        <w:tc>
          <w:tcPr>
            <w:tcW w:w="2057" w:type="dxa"/>
            <w:tcBorders/>
            <w:vAlign w:val="center"/>
          </w:tcPr>
          <w:p>
            <w:pPr>
              <w:pStyle w:val="TableContents"/>
              <w:bidi w:val="0"/>
              <w:spacing w:before="0" w:after="283"/>
              <w:jc w:val="left"/>
              <w:rPr/>
            </w:pPr>
            <w:r>
              <w:rPr/>
              <w:t xml:space="preserve">est. 2,74 miljardia dollaria (vuodesta 2017) </w:t>
            </w:r>
          </w:p>
        </w:tc>
        <w:tc>
          <w:tcPr>
            <w:tcW w:w="259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Battlefield 3 -- 1,1 miljardia dollaria </w:t>
            </w:r>
          </w:p>
          <w:p>
            <w:pPr>
              <w:pStyle w:val="TableContents"/>
              <w:numPr>
                <w:ilvl w:val="0"/>
                <w:numId w:val="91"/>
              </w:numPr>
              <w:tabs>
                <w:tab w:val="clear" w:pos="1134"/>
                <w:tab w:val="left" w:leader="none" w:pos="707"/>
              </w:tabs>
              <w:bidi w:val="0"/>
              <w:spacing w:before="0" w:after="0"/>
              <w:ind w:start="707" w:hanging="283"/>
              <w:jc w:val="left"/>
              <w:rPr/>
            </w:pPr>
            <w:r>
              <w:rPr/>
              <w:t xml:space="preserve">Battlefield 4 -- 499,9 miljoonaa dollaria </w:t>
            </w:r>
          </w:p>
          <w:p>
            <w:pPr>
              <w:pStyle w:val="TableContents"/>
              <w:numPr>
                <w:ilvl w:val="0"/>
                <w:numId w:val="91"/>
              </w:numPr>
              <w:tabs>
                <w:tab w:val="clear" w:pos="1134"/>
                <w:tab w:val="left" w:leader="none" w:pos="707"/>
              </w:tabs>
              <w:bidi w:val="0"/>
              <w:spacing w:before="0" w:after="283"/>
              <w:ind w:start="707" w:hanging="283"/>
              <w:jc w:val="left"/>
              <w:rPr/>
            </w:pPr>
            <w:r>
              <w:rPr/>
              <w:t xml:space="preserve">Battlefield 1 -- 1,14 miljardia dollaria </w:t>
            </w:r>
          </w:p>
        </w:tc>
        <w:tc>
          <w:tcPr>
            <w:tcW w:w="2171" w:type="dxa"/>
            <w:tcBorders/>
            <w:vAlign w:val="center"/>
          </w:tcPr>
          <w:p>
            <w:pPr>
              <w:pStyle w:val="TableContents"/>
              <w:bidi w:val="0"/>
              <w:spacing w:before="0" w:after="283"/>
              <w:jc w:val="left"/>
              <w:rPr/>
            </w:pPr>
            <w:r>
              <w:rPr/>
              <w:t xml:space="preserve">Electronic Arts </w:t>
            </w:r>
          </w:p>
        </w:tc>
      </w:tr>
      <w:tr>
        <w:trPr/>
        <w:tc>
          <w:tcPr>
            <w:tcW w:w="2144" w:type="dxa"/>
            <w:tcBorders/>
            <w:vAlign w:val="center"/>
          </w:tcPr>
          <w:p>
            <w:pPr>
              <w:pStyle w:val="TableContents"/>
              <w:bidi w:val="0"/>
              <w:spacing w:before="0" w:after="283"/>
              <w:jc w:val="left"/>
              <w:rPr/>
            </w:pPr>
            <w:r>
              <w:rPr/>
              <w:t xml:space="preserve">Monster Hunter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2,523 miljardia dollaria (vuodesta 2018). </w:t>
            </w:r>
          </w:p>
        </w:tc>
        <w:tc>
          <w:tcPr>
            <w:tcW w:w="259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Japani (2004 -- 2017) -- 1,72 miljardia dollaria. </w:t>
            </w:r>
          </w:p>
          <w:p>
            <w:pPr>
              <w:pStyle w:val="TableContents"/>
              <w:numPr>
                <w:ilvl w:val="0"/>
                <w:numId w:val="92"/>
              </w:numPr>
              <w:tabs>
                <w:tab w:val="clear" w:pos="1134"/>
                <w:tab w:val="left" w:leader="none" w:pos="707"/>
              </w:tabs>
              <w:bidi w:val="0"/>
              <w:spacing w:before="0" w:after="0"/>
              <w:ind w:start="707" w:hanging="283"/>
              <w:jc w:val="left"/>
              <w:rPr/>
            </w:pPr>
            <w:r>
              <w:rPr/>
              <w:t xml:space="preserve">Merentakaiset (2016 -- 2017) -- 60,5 miljoonaa dollaria. </w:t>
            </w:r>
          </w:p>
          <w:p>
            <w:pPr>
              <w:pStyle w:val="TableContents"/>
              <w:numPr>
                <w:ilvl w:val="0"/>
                <w:numId w:val="92"/>
              </w:numPr>
              <w:tabs>
                <w:tab w:val="clear" w:pos="1134"/>
                <w:tab w:val="left" w:leader="none" w:pos="707"/>
              </w:tabs>
              <w:bidi w:val="0"/>
              <w:spacing w:before="0" w:after="283"/>
              <w:ind w:start="707" w:hanging="283"/>
              <w:jc w:val="left"/>
              <w:rPr/>
            </w:pPr>
            <w:r>
              <w:rPr/>
              <w:t xml:space="preserve">Monster Hunter: World -- 742,2 miljoonaa dollaria </w:t>
            </w:r>
          </w:p>
        </w:tc>
        <w:tc>
          <w:tcPr>
            <w:tcW w:w="2171" w:type="dxa"/>
            <w:tcBorders/>
            <w:vAlign w:val="center"/>
          </w:tcPr>
          <w:p>
            <w:pPr>
              <w:pStyle w:val="TableContents"/>
              <w:bidi w:val="0"/>
              <w:spacing w:before="0" w:after="283"/>
              <w:jc w:val="left"/>
              <w:rPr/>
            </w:pPr>
            <w:r>
              <w:rPr/>
              <w:t xml:space="preserve">Capcom </w:t>
            </w:r>
          </w:p>
        </w:tc>
      </w:tr>
      <w:tr>
        <w:trPr/>
        <w:tc>
          <w:tcPr>
            <w:tcW w:w="2144" w:type="dxa"/>
            <w:tcBorders/>
            <w:vAlign w:val="center"/>
          </w:tcPr>
          <w:p>
            <w:pPr>
              <w:pStyle w:val="TableContents"/>
              <w:bidi w:val="0"/>
              <w:spacing w:before="0" w:after="283"/>
              <w:jc w:val="left"/>
              <w:rPr/>
            </w:pPr>
            <w:r>
              <w:rPr/>
              <w:t xml:space="preserve">Metal Gear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2,513 miljardia dollaria (vuodesta 2016). </w:t>
            </w:r>
          </w:p>
        </w:tc>
        <w:tc>
          <w:tcPr>
            <w:tcW w:w="259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Japani (1998 -- 2016) -- 512 miljoonaa dollaria. </w:t>
            </w:r>
          </w:p>
          <w:p>
            <w:pPr>
              <w:pStyle w:val="TableContents"/>
              <w:numPr>
                <w:ilvl w:val="0"/>
                <w:numId w:val="93"/>
              </w:numPr>
              <w:tabs>
                <w:tab w:val="clear" w:pos="1134"/>
                <w:tab w:val="left" w:leader="none" w:pos="707"/>
              </w:tabs>
              <w:bidi w:val="0"/>
              <w:spacing w:before="0" w:after="0"/>
              <w:ind w:start="707" w:hanging="283"/>
              <w:jc w:val="left"/>
              <w:rPr/>
            </w:pPr>
            <w:r>
              <w:rPr/>
              <w:t xml:space="preserve">Merentakaiset (1987 -- 2015) -- 1,408 miljardia dollaria. </w:t>
            </w:r>
          </w:p>
          <w:p>
            <w:pPr>
              <w:pStyle w:val="TableContents"/>
              <w:numPr>
                <w:ilvl w:val="0"/>
                <w:numId w:val="93"/>
              </w:numPr>
              <w:tabs>
                <w:tab w:val="clear" w:pos="1134"/>
                <w:tab w:val="left" w:leader="none" w:pos="707"/>
              </w:tabs>
              <w:bidi w:val="0"/>
              <w:spacing w:before="0" w:after="283"/>
              <w:ind w:start="707" w:hanging="283"/>
              <w:jc w:val="left"/>
              <w:rPr/>
            </w:pPr>
            <w:r>
              <w:rPr/>
              <w:t xml:space="preserve">Muu myynti -- 593,1 miljoonaa dollaria </w:t>
            </w:r>
          </w:p>
        </w:tc>
        <w:tc>
          <w:tcPr>
            <w:tcW w:w="2171" w:type="dxa"/>
            <w:tcBorders/>
            <w:vAlign w:val="center"/>
          </w:tcPr>
          <w:p>
            <w:pPr>
              <w:pStyle w:val="TableContents"/>
              <w:bidi w:val="0"/>
              <w:spacing w:before="0" w:after="283"/>
              <w:jc w:val="left"/>
              <w:rPr/>
            </w:pPr>
            <w:r>
              <w:rPr/>
              <w:t xml:space="preserve">Konami </w:t>
            </w:r>
          </w:p>
        </w:tc>
      </w:tr>
      <w:tr>
        <w:trPr/>
        <w:tc>
          <w:tcPr>
            <w:tcW w:w="2144" w:type="dxa"/>
            <w:tcBorders/>
            <w:vAlign w:val="center"/>
          </w:tcPr>
          <w:p>
            <w:pPr>
              <w:pStyle w:val="TableContents"/>
              <w:bidi w:val="0"/>
              <w:spacing w:before="0" w:after="283"/>
              <w:jc w:val="left"/>
              <w:rPr/>
            </w:pPr>
            <w:r>
              <w:rPr/>
              <w:t xml:space="preserve">Gran Turismo </w:t>
            </w:r>
          </w:p>
        </w:tc>
        <w:tc>
          <w:tcPr>
            <w:tcW w:w="1237" w:type="dxa"/>
            <w:tcBorders/>
            <w:vAlign w:val="center"/>
          </w:tcPr>
          <w:p>
            <w:pPr>
              <w:pStyle w:val="TableContents"/>
              <w:bidi w:val="0"/>
              <w:spacing w:before="0" w:after="283"/>
              <w:jc w:val="left"/>
              <w:rPr/>
            </w:pPr>
            <w:r>
              <w:rPr/>
              <w:t xml:space="preserve">1997 </w:t>
            </w:r>
          </w:p>
        </w:tc>
        <w:tc>
          <w:tcPr>
            <w:tcW w:w="2057" w:type="dxa"/>
            <w:tcBorders/>
            <w:vAlign w:val="center"/>
          </w:tcPr>
          <w:p>
            <w:pPr>
              <w:pStyle w:val="TableContents"/>
              <w:bidi w:val="0"/>
              <w:spacing w:before="0" w:after="283"/>
              <w:jc w:val="left"/>
              <w:rPr/>
            </w:pPr>
            <w:r>
              <w:rPr/>
              <w:t xml:space="preserve">2,5 miljardia dollaria (vuodesta 2013)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Sony </w:t>
            </w:r>
          </w:p>
        </w:tc>
      </w:tr>
      <w:tr>
        <w:trPr/>
        <w:tc>
          <w:tcPr>
            <w:tcW w:w="2144" w:type="dxa"/>
            <w:tcBorders/>
            <w:vAlign w:val="center"/>
          </w:tcPr>
          <w:p>
            <w:pPr>
              <w:pStyle w:val="TableContents"/>
              <w:bidi w:val="0"/>
              <w:spacing w:before="0" w:after="283"/>
              <w:jc w:val="left"/>
              <w:rPr/>
            </w:pPr>
            <w:r>
              <w:rPr/>
              <w:t xml:space="preserve">The Sims </w:t>
            </w:r>
          </w:p>
        </w:tc>
        <w:tc>
          <w:tcPr>
            <w:tcW w:w="1237" w:type="dxa"/>
            <w:tcBorders/>
            <w:vAlign w:val="center"/>
          </w:tcPr>
          <w:p>
            <w:pPr>
              <w:pStyle w:val="TableContents"/>
              <w:bidi w:val="0"/>
              <w:spacing w:before="0" w:after="283"/>
              <w:jc w:val="left"/>
              <w:rPr/>
            </w:pPr>
            <w:r>
              <w:rPr/>
              <w:t xml:space="preserve">2000 </w:t>
            </w:r>
          </w:p>
        </w:tc>
        <w:tc>
          <w:tcPr>
            <w:tcW w:w="2057" w:type="dxa"/>
            <w:tcBorders/>
            <w:vAlign w:val="center"/>
          </w:tcPr>
          <w:p>
            <w:pPr>
              <w:pStyle w:val="TableContents"/>
              <w:bidi w:val="0"/>
              <w:spacing w:before="0" w:after="283"/>
              <w:jc w:val="left"/>
              <w:rPr/>
            </w:pPr>
            <w:r>
              <w:rPr/>
              <w:t xml:space="preserve">2,5 miljardia dollaria (vuodesta 2010) </w:t>
            </w:r>
          </w:p>
        </w:tc>
        <w:tc>
          <w:tcPr>
            <w:tcW w:w="2596"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2000 -- 2007 -- 1,2 miljardia dollaria </w:t>
            </w:r>
          </w:p>
        </w:tc>
        <w:tc>
          <w:tcPr>
            <w:tcW w:w="2171" w:type="dxa"/>
            <w:tcBorders/>
            <w:vAlign w:val="center"/>
          </w:tcPr>
          <w:p>
            <w:pPr>
              <w:pStyle w:val="TableContents"/>
              <w:bidi w:val="0"/>
              <w:spacing w:before="0" w:after="283"/>
              <w:jc w:val="left"/>
              <w:rPr/>
            </w:pPr>
            <w:r>
              <w:rPr/>
              <w:t xml:space="preserve">Electronic Arts </w:t>
            </w:r>
          </w:p>
        </w:tc>
      </w:tr>
      <w:tr>
        <w:trPr/>
        <w:tc>
          <w:tcPr>
            <w:tcW w:w="2144" w:type="dxa"/>
            <w:tcBorders/>
            <w:vAlign w:val="center"/>
          </w:tcPr>
          <w:p>
            <w:pPr>
              <w:pStyle w:val="TableContents"/>
              <w:bidi w:val="0"/>
              <w:spacing w:before="0" w:after="283"/>
              <w:jc w:val="left"/>
              <w:rPr/>
            </w:pPr>
            <w:r>
              <w:rPr/>
              <w:t xml:space="preserve">Super Smash Bros. </w:t>
            </w:r>
          </w:p>
        </w:tc>
        <w:tc>
          <w:tcPr>
            <w:tcW w:w="1237" w:type="dxa"/>
            <w:tcBorders/>
            <w:vAlign w:val="center"/>
          </w:tcPr>
          <w:p>
            <w:pPr>
              <w:pStyle w:val="TableContents"/>
              <w:bidi w:val="0"/>
              <w:spacing w:before="0" w:after="283"/>
              <w:jc w:val="left"/>
              <w:rPr/>
            </w:pPr>
            <w:r>
              <w:rPr/>
              <w:t xml:space="preserve">1999 </w:t>
            </w:r>
          </w:p>
        </w:tc>
        <w:tc>
          <w:tcPr>
            <w:tcW w:w="2057" w:type="dxa"/>
            <w:tcBorders/>
            <w:vAlign w:val="center"/>
          </w:tcPr>
          <w:p>
            <w:pPr>
              <w:pStyle w:val="TableContents"/>
              <w:bidi w:val="0"/>
              <w:spacing w:before="0" w:after="283"/>
              <w:jc w:val="left"/>
              <w:rPr/>
            </w:pPr>
            <w:r>
              <w:rPr/>
              <w:t xml:space="preserve">est. 2,373 miljardia dollaria (vuodesta 2016). </w:t>
            </w:r>
          </w:p>
        </w:tc>
        <w:tc>
          <w:tcPr>
            <w:tcW w:w="2596"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1999 -- 2016 -- 2,373 miljardia dollaria </w:t>
            </w:r>
          </w:p>
        </w:tc>
        <w:tc>
          <w:tcPr>
            <w:tcW w:w="2171" w:type="dxa"/>
            <w:tcBorders/>
            <w:vAlign w:val="center"/>
          </w:tcPr>
          <w:p>
            <w:pPr>
              <w:pStyle w:val="TableContents"/>
              <w:bidi w:val="0"/>
              <w:spacing w:before="0" w:after="283"/>
              <w:jc w:val="left"/>
              <w:rPr/>
            </w:pPr>
            <w:r>
              <w:rPr/>
              <w:t xml:space="preserve">Nintendo </w:t>
            </w:r>
          </w:p>
        </w:tc>
      </w:tr>
      <w:tr>
        <w:trPr/>
        <w:tc>
          <w:tcPr>
            <w:tcW w:w="2144" w:type="dxa"/>
            <w:tcBorders/>
            <w:vAlign w:val="center"/>
          </w:tcPr>
          <w:p>
            <w:pPr>
              <w:pStyle w:val="TableContents"/>
              <w:bidi w:val="0"/>
              <w:spacing w:before="0" w:after="283"/>
              <w:jc w:val="left"/>
              <w:rPr/>
            </w:pPr>
            <w:r>
              <w:rPr/>
              <w:t xml:space="preserve">Minecraft </w:t>
            </w:r>
          </w:p>
        </w:tc>
        <w:tc>
          <w:tcPr>
            <w:tcW w:w="1237" w:type="dxa"/>
            <w:tcBorders/>
            <w:vAlign w:val="center"/>
          </w:tcPr>
          <w:p>
            <w:pPr>
              <w:pStyle w:val="TableContents"/>
              <w:bidi w:val="0"/>
              <w:spacing w:before="0" w:after="283"/>
              <w:jc w:val="left"/>
              <w:rPr/>
            </w:pPr>
            <w:r>
              <w:rPr/>
              <w:t xml:space="preserve">2011 </w:t>
            </w:r>
          </w:p>
        </w:tc>
        <w:tc>
          <w:tcPr>
            <w:tcW w:w="2057" w:type="dxa"/>
            <w:tcBorders/>
            <w:vAlign w:val="center"/>
          </w:tcPr>
          <w:p>
            <w:pPr>
              <w:pStyle w:val="TableContents"/>
              <w:bidi w:val="0"/>
              <w:spacing w:before="0" w:after="283"/>
              <w:jc w:val="left"/>
              <w:rPr/>
            </w:pPr>
            <w:r>
              <w:rPr/>
              <w:t xml:space="preserve">est. 2,211 miljardia dollaria (vuodesta 2018) </w:t>
            </w:r>
          </w:p>
        </w:tc>
        <w:tc>
          <w:tcPr>
            <w:tcW w:w="259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PC-peli -- 755 miljoonaa dollaria </w:t>
            </w:r>
          </w:p>
          <w:p>
            <w:pPr>
              <w:pStyle w:val="TableContents"/>
              <w:numPr>
                <w:ilvl w:val="0"/>
                <w:numId w:val="96"/>
              </w:numPr>
              <w:tabs>
                <w:tab w:val="clear" w:pos="1134"/>
                <w:tab w:val="left" w:leader="none" w:pos="707"/>
              </w:tabs>
              <w:bidi w:val="0"/>
              <w:spacing w:before="0" w:after="283"/>
              <w:ind w:start="707" w:hanging="283"/>
              <w:jc w:val="left"/>
              <w:rPr/>
            </w:pPr>
            <w:r>
              <w:rPr/>
              <w:t xml:space="preserve">Muut alustat -- 1,456 miljardia dollaria </w:t>
            </w:r>
          </w:p>
        </w:tc>
        <w:tc>
          <w:tcPr>
            <w:tcW w:w="2171" w:type="dxa"/>
            <w:tcBorders/>
            <w:vAlign w:val="center"/>
          </w:tcPr>
          <w:p>
            <w:pPr>
              <w:pStyle w:val="TableContents"/>
              <w:bidi w:val="0"/>
              <w:spacing w:before="0" w:after="283"/>
              <w:jc w:val="left"/>
              <w:rPr/>
            </w:pPr>
            <w:r>
              <w:rPr/>
              <w:t xml:space="preserve">Mojang </w:t>
            </w:r>
          </w:p>
        </w:tc>
      </w:tr>
      <w:tr>
        <w:trPr/>
        <w:tc>
          <w:tcPr>
            <w:tcW w:w="2144" w:type="dxa"/>
            <w:tcBorders/>
            <w:vAlign w:val="center"/>
          </w:tcPr>
          <w:p>
            <w:pPr>
              <w:pStyle w:val="TableContents"/>
              <w:bidi w:val="0"/>
              <w:spacing w:before="0" w:after="283"/>
              <w:jc w:val="left"/>
              <w:rPr/>
            </w:pPr>
            <w:r>
              <w:rPr/>
              <w:t xml:space="preserve">Kohtalo / stay night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2,086 miljardia dollaria (vuodesta 2018). </w:t>
            </w:r>
          </w:p>
        </w:tc>
        <w:tc>
          <w:tcPr>
            <w:tcW w:w="259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Fate / Grand Order -- 2 miljardia dollaria </w:t>
            </w:r>
          </w:p>
          <w:p>
            <w:pPr>
              <w:pStyle w:val="TableContents"/>
              <w:numPr>
                <w:ilvl w:val="0"/>
                <w:numId w:val="97"/>
              </w:numPr>
              <w:tabs>
                <w:tab w:val="clear" w:pos="1134"/>
                <w:tab w:val="left" w:leader="none" w:pos="707"/>
              </w:tabs>
              <w:bidi w:val="0"/>
              <w:spacing w:before="0" w:after="283"/>
              <w:ind w:start="707" w:hanging="283"/>
              <w:jc w:val="left"/>
              <w:rPr/>
            </w:pPr>
            <w:r>
              <w:rPr/>
              <w:t xml:space="preserve">Muut pelit -- 86,3 miljoonaa dollaria </w:t>
            </w:r>
          </w:p>
        </w:tc>
        <w:tc>
          <w:tcPr>
            <w:tcW w:w="2171" w:type="dxa"/>
            <w:tcBorders/>
            <w:vAlign w:val="center"/>
          </w:tcPr>
          <w:p>
            <w:pPr>
              <w:pStyle w:val="TableContents"/>
              <w:bidi w:val="0"/>
              <w:spacing w:before="0" w:after="283"/>
              <w:jc w:val="left"/>
              <w:rPr/>
            </w:pPr>
            <w:r>
              <w:rPr/>
              <w:t xml:space="preserve">Type-Moon Sony Music Entertainment Japan </w:t>
            </w:r>
          </w:p>
        </w:tc>
      </w:tr>
      <w:tr>
        <w:trPr/>
        <w:tc>
          <w:tcPr>
            <w:tcW w:w="2144" w:type="dxa"/>
            <w:tcBorders/>
            <w:vAlign w:val="center"/>
          </w:tcPr>
          <w:p>
            <w:pPr>
              <w:pStyle w:val="TableContents"/>
              <w:bidi w:val="0"/>
              <w:spacing w:before="0" w:after="283"/>
              <w:jc w:val="left"/>
              <w:rPr/>
            </w:pPr>
            <w:r>
              <w:rPr/>
              <w:t xml:space="preserve">Digimon </w:t>
            </w:r>
          </w:p>
        </w:tc>
        <w:tc>
          <w:tcPr>
            <w:tcW w:w="1237" w:type="dxa"/>
            <w:tcBorders/>
            <w:vAlign w:val="center"/>
          </w:tcPr>
          <w:p>
            <w:pPr>
              <w:pStyle w:val="TableContents"/>
              <w:bidi w:val="0"/>
              <w:spacing w:before="0" w:after="283"/>
              <w:jc w:val="left"/>
              <w:rPr/>
            </w:pPr>
            <w:r>
              <w:rPr/>
              <w:t xml:space="preserve">1997 </w:t>
            </w:r>
          </w:p>
        </w:tc>
        <w:tc>
          <w:tcPr>
            <w:tcW w:w="2057" w:type="dxa"/>
            <w:tcBorders/>
            <w:vAlign w:val="center"/>
          </w:tcPr>
          <w:p>
            <w:pPr>
              <w:pStyle w:val="TableContents"/>
              <w:bidi w:val="0"/>
              <w:spacing w:before="0" w:after="283"/>
              <w:jc w:val="left"/>
              <w:rPr/>
            </w:pPr>
            <w:r>
              <w:rPr/>
              <w:t xml:space="preserve">est. 2,01 miljardia dollaria (vuodesta 2017) (mukaan lukien kaikki tiedotusvälineet). </w:t>
            </w:r>
          </w:p>
        </w:tc>
        <w:tc>
          <w:tcPr>
            <w:tcW w:w="259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Konsolipelit (Japani) -- 90,5 miljoonaa dollaria. </w:t>
            </w:r>
          </w:p>
          <w:p>
            <w:pPr>
              <w:pStyle w:val="TableContents"/>
              <w:numPr>
                <w:ilvl w:val="0"/>
                <w:numId w:val="98"/>
              </w:numPr>
              <w:tabs>
                <w:tab w:val="clear" w:pos="1134"/>
                <w:tab w:val="left" w:leader="none" w:pos="707"/>
              </w:tabs>
              <w:bidi w:val="0"/>
              <w:spacing w:before="0" w:after="0"/>
              <w:ind w:start="707" w:hanging="283"/>
              <w:jc w:val="left"/>
              <w:rPr/>
            </w:pPr>
            <w:r>
              <w:rPr/>
              <w:t xml:space="preserve">Digitaaliset lemmikkieläimet - 424,1 miljoonaa dollaria. </w:t>
            </w:r>
          </w:p>
          <w:p>
            <w:pPr>
              <w:pStyle w:val="TableContents"/>
              <w:numPr>
                <w:ilvl w:val="0"/>
                <w:numId w:val="98"/>
              </w:numPr>
              <w:tabs>
                <w:tab w:val="clear" w:pos="1134"/>
                <w:tab w:val="left" w:leader="none" w:pos="707"/>
              </w:tabs>
              <w:bidi w:val="0"/>
              <w:spacing w:before="0" w:after="283"/>
              <w:ind w:start="707" w:hanging="283"/>
              <w:jc w:val="left"/>
              <w:rPr/>
            </w:pPr>
            <w:r>
              <w:rPr/>
              <w:t xml:space="preserve">Muut tiedotusvälineet -- 1,498 miljardia dollaria </w:t>
            </w:r>
          </w:p>
        </w:tc>
        <w:tc>
          <w:tcPr>
            <w:tcW w:w="2171" w:type="dxa"/>
            <w:tcBorders/>
            <w:vAlign w:val="center"/>
          </w:tcPr>
          <w:p>
            <w:pPr>
              <w:pStyle w:val="TableContents"/>
              <w:bidi w:val="0"/>
              <w:spacing w:before="0" w:after="283"/>
              <w:jc w:val="left"/>
              <w:rPr/>
            </w:pPr>
            <w:r>
              <w:rPr/>
              <w:t xml:space="preserve">Bandai Namco Holdings </w:t>
            </w:r>
          </w:p>
        </w:tc>
      </w:tr>
      <w:tr>
        <w:trPr/>
        <w:tc>
          <w:tcPr>
            <w:tcW w:w="2144" w:type="dxa"/>
            <w:tcBorders/>
            <w:vAlign w:val="center"/>
          </w:tcPr>
          <w:p>
            <w:pPr>
              <w:pStyle w:val="TableContents"/>
              <w:bidi w:val="0"/>
              <w:spacing w:before="0" w:after="283"/>
              <w:jc w:val="left"/>
              <w:rPr/>
            </w:pPr>
            <w:r>
              <w:rPr/>
              <w:t xml:space="preserve">Guitar Hero </w:t>
            </w:r>
          </w:p>
        </w:tc>
        <w:tc>
          <w:tcPr>
            <w:tcW w:w="1237" w:type="dxa"/>
            <w:tcBorders/>
            <w:vAlign w:val="center"/>
          </w:tcPr>
          <w:p>
            <w:pPr>
              <w:pStyle w:val="TableContents"/>
              <w:bidi w:val="0"/>
              <w:spacing w:before="0" w:after="283"/>
              <w:jc w:val="left"/>
              <w:rPr/>
            </w:pPr>
            <w:r>
              <w:rPr/>
              <w:t xml:space="preserve">2005 </w:t>
            </w:r>
          </w:p>
        </w:tc>
        <w:tc>
          <w:tcPr>
            <w:tcW w:w="2057" w:type="dxa"/>
            <w:tcBorders/>
            <w:vAlign w:val="center"/>
          </w:tcPr>
          <w:p>
            <w:pPr>
              <w:pStyle w:val="TableContents"/>
              <w:bidi w:val="0"/>
              <w:spacing w:before="0" w:after="283"/>
              <w:jc w:val="left"/>
              <w:rPr/>
            </w:pPr>
            <w:r>
              <w:rPr/>
              <w:t xml:space="preserve">2 miljardia dollaria (vuodesta 2010)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Activision Blizzard </w:t>
            </w:r>
          </w:p>
        </w:tc>
      </w:tr>
      <w:tr>
        <w:trPr/>
        <w:tc>
          <w:tcPr>
            <w:tcW w:w="2144" w:type="dxa"/>
            <w:tcBorders/>
            <w:vAlign w:val="center"/>
          </w:tcPr>
          <w:p>
            <w:pPr>
              <w:pStyle w:val="TableContents"/>
              <w:bidi w:val="0"/>
              <w:spacing w:before="0" w:after="283"/>
              <w:jc w:val="left"/>
              <w:rPr/>
            </w:pPr>
            <w:r>
              <w:rPr/>
              <w:t xml:space="preserve">Lego-videopelit </w:t>
            </w:r>
          </w:p>
        </w:tc>
        <w:tc>
          <w:tcPr>
            <w:tcW w:w="1237" w:type="dxa"/>
            <w:tcBorders/>
            <w:vAlign w:val="center"/>
          </w:tcPr>
          <w:p>
            <w:pPr>
              <w:pStyle w:val="TableContents"/>
              <w:bidi w:val="0"/>
              <w:spacing w:before="0" w:after="283"/>
              <w:jc w:val="left"/>
              <w:rPr/>
            </w:pPr>
            <w:r>
              <w:rPr/>
              <w:t xml:space="preserve">1995 </w:t>
            </w:r>
          </w:p>
        </w:tc>
        <w:tc>
          <w:tcPr>
            <w:tcW w:w="2057" w:type="dxa"/>
            <w:tcBorders/>
            <w:vAlign w:val="center"/>
          </w:tcPr>
          <w:p>
            <w:pPr>
              <w:pStyle w:val="TableContents"/>
              <w:bidi w:val="0"/>
              <w:spacing w:before="0" w:after="283"/>
              <w:jc w:val="left"/>
              <w:rPr/>
            </w:pPr>
            <w:r>
              <w:rPr/>
              <w:t xml:space="preserve">2 miljardia dollaria (vuodesta 2014)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Lego Group </w:t>
            </w:r>
          </w:p>
        </w:tc>
      </w:tr>
      <w:tr>
        <w:trPr/>
        <w:tc>
          <w:tcPr>
            <w:tcW w:w="2144" w:type="dxa"/>
            <w:tcBorders/>
            <w:vAlign w:val="center"/>
          </w:tcPr>
          <w:p>
            <w:pPr>
              <w:pStyle w:val="TableContents"/>
              <w:bidi w:val="0"/>
              <w:spacing w:before="0" w:after="283"/>
              <w:jc w:val="left"/>
              <w:rPr/>
            </w:pPr>
            <w:r>
              <w:rPr/>
              <w:t xml:space="preserve">Mortal Kombat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1,878 miljardia dollaria (vuodesta 2006). </w:t>
            </w:r>
          </w:p>
        </w:tc>
        <w:tc>
          <w:tcPr>
            <w:tcW w:w="259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Arcade-pelit -- 1,17 miljardia dollaria </w:t>
            </w:r>
          </w:p>
          <w:p>
            <w:pPr>
              <w:pStyle w:val="TableContents"/>
              <w:numPr>
                <w:ilvl w:val="0"/>
                <w:numId w:val="99"/>
              </w:numPr>
              <w:tabs>
                <w:tab w:val="clear" w:pos="1134"/>
                <w:tab w:val="left" w:leader="none" w:pos="707"/>
              </w:tabs>
              <w:bidi w:val="0"/>
              <w:spacing w:before="0" w:after="283"/>
              <w:ind w:start="707" w:hanging="283"/>
              <w:jc w:val="left"/>
              <w:rPr/>
            </w:pPr>
            <w:r>
              <w:rPr/>
              <w:t xml:space="preserve">Konsolipelit -- 708 miljoonaa dollaria </w:t>
            </w:r>
          </w:p>
        </w:tc>
        <w:tc>
          <w:tcPr>
            <w:tcW w:w="2171" w:type="dxa"/>
            <w:tcBorders/>
            <w:vAlign w:val="center"/>
          </w:tcPr>
          <w:p>
            <w:pPr>
              <w:pStyle w:val="TableContents"/>
              <w:bidi w:val="0"/>
              <w:spacing w:before="0" w:after="283"/>
              <w:jc w:val="left"/>
              <w:rPr/>
            </w:pPr>
            <w:r>
              <w:rPr/>
              <w:t xml:space="preserve">Warner Bros. Interactive Entertainment </w:t>
            </w:r>
          </w:p>
        </w:tc>
      </w:tr>
      <w:tr>
        <w:trPr/>
        <w:tc>
          <w:tcPr>
            <w:tcW w:w="2144" w:type="dxa"/>
            <w:tcBorders/>
            <w:vAlign w:val="center"/>
          </w:tcPr>
          <w:p>
            <w:pPr>
              <w:pStyle w:val="TableContents"/>
              <w:bidi w:val="0"/>
              <w:spacing w:before="0" w:after="283"/>
              <w:jc w:val="left"/>
              <w:rPr/>
            </w:pPr>
            <w:r>
              <w:rPr/>
              <w:t xml:space="preserve">Onimusha </w:t>
            </w:r>
          </w:p>
        </w:tc>
        <w:tc>
          <w:tcPr>
            <w:tcW w:w="1237" w:type="dxa"/>
            <w:tcBorders/>
            <w:vAlign w:val="center"/>
          </w:tcPr>
          <w:p>
            <w:pPr>
              <w:pStyle w:val="TableContents"/>
              <w:bidi w:val="0"/>
              <w:spacing w:before="0" w:after="283"/>
              <w:jc w:val="left"/>
              <w:rPr/>
            </w:pPr>
            <w:r>
              <w:rPr/>
              <w:t xml:space="preserve">2001 </w:t>
            </w:r>
          </w:p>
        </w:tc>
        <w:tc>
          <w:tcPr>
            <w:tcW w:w="2057" w:type="dxa"/>
            <w:tcBorders/>
            <w:vAlign w:val="center"/>
          </w:tcPr>
          <w:p>
            <w:pPr>
              <w:pStyle w:val="TableContents"/>
              <w:bidi w:val="0"/>
              <w:spacing w:before="0" w:after="283"/>
              <w:jc w:val="left"/>
              <w:rPr/>
            </w:pPr>
            <w:r>
              <w:rPr/>
              <w:t xml:space="preserve">est. 1,798 miljardia dollaria (vuodesta 2016). </w:t>
            </w:r>
          </w:p>
        </w:tc>
        <w:tc>
          <w:tcPr>
            <w:tcW w:w="259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PS2-pelit -- 246 miljoonaa dollaria </w:t>
            </w:r>
          </w:p>
          <w:p>
            <w:pPr>
              <w:pStyle w:val="TableContents"/>
              <w:numPr>
                <w:ilvl w:val="0"/>
                <w:numId w:val="100"/>
              </w:numPr>
              <w:tabs>
                <w:tab w:val="clear" w:pos="1134"/>
                <w:tab w:val="left" w:leader="none" w:pos="707"/>
              </w:tabs>
              <w:bidi w:val="0"/>
              <w:spacing w:before="0" w:after="283"/>
              <w:ind w:start="707" w:hanging="283"/>
              <w:jc w:val="left"/>
              <w:rPr/>
            </w:pPr>
            <w:r>
              <w:rPr/>
              <w:t xml:space="preserve">Arcade / Pachinko -- 1,552 miljardia dollaria. </w:t>
            </w:r>
          </w:p>
        </w:tc>
        <w:tc>
          <w:tcPr>
            <w:tcW w:w="2171" w:type="dxa"/>
            <w:tcBorders/>
            <w:vAlign w:val="center"/>
          </w:tcPr>
          <w:p>
            <w:pPr>
              <w:pStyle w:val="TableContents"/>
              <w:bidi w:val="0"/>
              <w:spacing w:before="0" w:after="283"/>
              <w:jc w:val="left"/>
              <w:rPr/>
            </w:pPr>
            <w:r>
              <w:rPr/>
              <w:t xml:space="preserve">Capcom </w:t>
            </w:r>
          </w:p>
        </w:tc>
      </w:tr>
      <w:tr>
        <w:trPr/>
        <w:tc>
          <w:tcPr>
            <w:tcW w:w="2144" w:type="dxa"/>
            <w:tcBorders/>
            <w:vAlign w:val="center"/>
          </w:tcPr>
          <w:p>
            <w:pPr>
              <w:pStyle w:val="TableContents"/>
              <w:bidi w:val="0"/>
              <w:spacing w:before="0" w:after="283"/>
              <w:jc w:val="left"/>
              <w:rPr/>
            </w:pPr>
            <w:r>
              <w:rPr/>
              <w:t xml:space="preserve">Tetris </w:t>
            </w:r>
          </w:p>
        </w:tc>
        <w:tc>
          <w:tcPr>
            <w:tcW w:w="1237" w:type="dxa"/>
            <w:tcBorders/>
            <w:vAlign w:val="center"/>
          </w:tcPr>
          <w:p>
            <w:pPr>
              <w:pStyle w:val="TableContents"/>
              <w:bidi w:val="0"/>
              <w:spacing w:before="0" w:after="283"/>
              <w:jc w:val="left"/>
              <w:rPr/>
            </w:pPr>
            <w:r>
              <w:rPr/>
              <w:t xml:space="preserve">1984 </w:t>
            </w:r>
          </w:p>
        </w:tc>
        <w:tc>
          <w:tcPr>
            <w:tcW w:w="2057" w:type="dxa"/>
            <w:tcBorders/>
            <w:vAlign w:val="center"/>
          </w:tcPr>
          <w:p>
            <w:pPr>
              <w:pStyle w:val="TableContents"/>
              <w:bidi w:val="0"/>
              <w:spacing w:before="0" w:after="283"/>
              <w:jc w:val="left"/>
              <w:rPr/>
            </w:pPr>
            <w:r>
              <w:rPr/>
              <w:t xml:space="preserve">est. 1,631 miljardia dollaria (vuodesta 2011). </w:t>
            </w:r>
          </w:p>
        </w:tc>
        <w:tc>
          <w:tcPr>
            <w:tcW w:w="259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Game Boy -- 753 miljoonaa dollaria </w:t>
            </w:r>
          </w:p>
          <w:p>
            <w:pPr>
              <w:pStyle w:val="TableContents"/>
              <w:numPr>
                <w:ilvl w:val="0"/>
                <w:numId w:val="101"/>
              </w:numPr>
              <w:tabs>
                <w:tab w:val="clear" w:pos="1134"/>
                <w:tab w:val="left" w:leader="none" w:pos="707"/>
              </w:tabs>
              <w:bidi w:val="0"/>
              <w:spacing w:before="0" w:after="0"/>
              <w:ind w:start="707" w:hanging="283"/>
              <w:jc w:val="left"/>
              <w:rPr/>
            </w:pPr>
            <w:r>
              <w:rPr/>
              <w:t xml:space="preserve">Mobiili -- 532 miljoonaa dollaria </w:t>
            </w:r>
          </w:p>
          <w:p>
            <w:pPr>
              <w:pStyle w:val="TableContents"/>
              <w:numPr>
                <w:ilvl w:val="0"/>
                <w:numId w:val="101"/>
              </w:numPr>
              <w:tabs>
                <w:tab w:val="clear" w:pos="1134"/>
                <w:tab w:val="left" w:leader="none" w:pos="707"/>
              </w:tabs>
              <w:bidi w:val="0"/>
              <w:spacing w:before="0" w:after="283"/>
              <w:ind w:start="707" w:hanging="283"/>
              <w:jc w:val="left"/>
              <w:rPr/>
            </w:pPr>
            <w:r>
              <w:rPr/>
              <w:t xml:space="preserve">NES -- 346 miljoonaa dollaria </w:t>
            </w:r>
          </w:p>
        </w:tc>
        <w:tc>
          <w:tcPr>
            <w:tcW w:w="2171" w:type="dxa"/>
            <w:tcBorders/>
            <w:vAlign w:val="center"/>
          </w:tcPr>
          <w:p>
            <w:pPr>
              <w:pStyle w:val="TableContents"/>
              <w:bidi w:val="0"/>
              <w:spacing w:before="0" w:after="283"/>
              <w:jc w:val="left"/>
              <w:rPr/>
            </w:pPr>
            <w:r>
              <w:rPr/>
              <w:t xml:space="preserve">Tetris Company Blue Planet Software </w:t>
            </w:r>
          </w:p>
        </w:tc>
      </w:tr>
      <w:tr>
        <w:trPr/>
        <w:tc>
          <w:tcPr>
            <w:tcW w:w="2144" w:type="dxa"/>
            <w:tcBorders/>
            <w:vAlign w:val="center"/>
          </w:tcPr>
          <w:p>
            <w:pPr>
              <w:pStyle w:val="TableContents"/>
              <w:bidi w:val="0"/>
              <w:spacing w:before="0" w:after="283"/>
              <w:jc w:val="left"/>
              <w:rPr/>
            </w:pPr>
            <w:r>
              <w:rPr/>
              <w:t xml:space="preserve">PlayerUnknown's Battlegrounds (Tuntemattoman pelaajan taistelukentät) </w:t>
            </w:r>
          </w:p>
        </w:tc>
        <w:tc>
          <w:tcPr>
            <w:tcW w:w="1237" w:type="dxa"/>
            <w:tcBorders/>
            <w:vAlign w:val="center"/>
          </w:tcPr>
          <w:p>
            <w:pPr>
              <w:pStyle w:val="TableContents"/>
              <w:bidi w:val="0"/>
              <w:spacing w:before="0" w:after="283"/>
              <w:jc w:val="left"/>
              <w:rPr/>
            </w:pPr>
            <w:r>
              <w:rPr/>
              <w:t xml:space="preserve">2017 </w:t>
            </w:r>
          </w:p>
        </w:tc>
        <w:tc>
          <w:tcPr>
            <w:tcW w:w="2057" w:type="dxa"/>
            <w:tcBorders/>
            <w:vAlign w:val="center"/>
          </w:tcPr>
          <w:p>
            <w:pPr>
              <w:pStyle w:val="TableContents"/>
              <w:bidi w:val="0"/>
              <w:spacing w:before="0" w:after="283"/>
              <w:jc w:val="left"/>
              <w:rPr/>
            </w:pPr>
            <w:r>
              <w:rPr/>
              <w:t xml:space="preserve">1,5 miljardia dollaria (vuodesta 2018)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Bluehole </w:t>
            </w:r>
          </w:p>
        </w:tc>
      </w:tr>
      <w:tr>
        <w:trPr/>
        <w:tc>
          <w:tcPr>
            <w:tcW w:w="2144" w:type="dxa"/>
            <w:tcBorders/>
            <w:vAlign w:val="center"/>
          </w:tcPr>
          <w:p>
            <w:pPr>
              <w:pStyle w:val="TableContents"/>
              <w:bidi w:val="0"/>
              <w:spacing w:before="0" w:after="283"/>
              <w:jc w:val="left"/>
              <w:rPr/>
            </w:pPr>
            <w:r>
              <w:rPr/>
              <w:t xml:space="preserve">The Elder Scrolls </w:t>
            </w:r>
          </w:p>
        </w:tc>
        <w:tc>
          <w:tcPr>
            <w:tcW w:w="1237" w:type="dxa"/>
            <w:tcBorders/>
            <w:vAlign w:val="center"/>
          </w:tcPr>
          <w:p>
            <w:pPr>
              <w:pStyle w:val="TableContents"/>
              <w:bidi w:val="0"/>
              <w:spacing w:before="0" w:after="283"/>
              <w:jc w:val="left"/>
              <w:rPr/>
            </w:pPr>
            <w:r>
              <w:rPr/>
              <w:t xml:space="preserve">1994 </w:t>
            </w:r>
          </w:p>
        </w:tc>
        <w:tc>
          <w:tcPr>
            <w:tcW w:w="2057" w:type="dxa"/>
            <w:tcBorders/>
            <w:vAlign w:val="center"/>
          </w:tcPr>
          <w:p>
            <w:pPr>
              <w:pStyle w:val="TableContents"/>
              <w:bidi w:val="0"/>
              <w:spacing w:before="0" w:after="283"/>
              <w:jc w:val="left"/>
              <w:rPr/>
            </w:pPr>
            <w:r>
              <w:rPr/>
              <w:t xml:space="preserve">1,39 miljardia dollaria (vuodesta 2015)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Bethesda Softworks </w:t>
            </w:r>
          </w:p>
        </w:tc>
      </w:tr>
      <w:tr>
        <w:trPr/>
        <w:tc>
          <w:tcPr>
            <w:tcW w:w="2144" w:type="dxa"/>
            <w:tcBorders/>
            <w:vAlign w:val="center"/>
          </w:tcPr>
          <w:p>
            <w:pPr>
              <w:pStyle w:val="TableContents"/>
              <w:bidi w:val="0"/>
              <w:spacing w:before="0" w:after="283"/>
              <w:jc w:val="left"/>
              <w:rPr/>
            </w:pPr>
            <w:r>
              <w:rPr/>
              <w:t xml:space="preserve">One Piece -videopelit </w:t>
            </w:r>
          </w:p>
        </w:tc>
        <w:tc>
          <w:tcPr>
            <w:tcW w:w="1237" w:type="dxa"/>
            <w:tcBorders/>
            <w:vAlign w:val="center"/>
          </w:tcPr>
          <w:p>
            <w:pPr>
              <w:pStyle w:val="TableContents"/>
              <w:bidi w:val="0"/>
              <w:spacing w:before="0" w:after="283"/>
              <w:jc w:val="left"/>
              <w:rPr/>
            </w:pPr>
            <w:r>
              <w:rPr/>
              <w:t xml:space="preserve">2000 </w:t>
            </w:r>
          </w:p>
        </w:tc>
        <w:tc>
          <w:tcPr>
            <w:tcW w:w="2057" w:type="dxa"/>
            <w:tcBorders/>
            <w:vAlign w:val="center"/>
          </w:tcPr>
          <w:p>
            <w:pPr>
              <w:pStyle w:val="TableContents"/>
              <w:bidi w:val="0"/>
              <w:spacing w:before="0" w:after="283"/>
              <w:jc w:val="left"/>
              <w:rPr/>
            </w:pPr>
            <w:r>
              <w:rPr/>
              <w:t xml:space="preserve">est. 1,351 miljardia dollaria (vuodesta 2018) </w:t>
            </w:r>
          </w:p>
        </w:tc>
        <w:tc>
          <w:tcPr>
            <w:tcW w:w="259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2001 -- 2012 -- 459 miljoonaa dollaria </w:t>
            </w:r>
          </w:p>
          <w:p>
            <w:pPr>
              <w:pStyle w:val="TableContents"/>
              <w:numPr>
                <w:ilvl w:val="0"/>
                <w:numId w:val="102"/>
              </w:numPr>
              <w:tabs>
                <w:tab w:val="clear" w:pos="1134"/>
                <w:tab w:val="left" w:leader="none" w:pos="707"/>
              </w:tabs>
              <w:bidi w:val="0"/>
              <w:spacing w:before="0" w:after="283"/>
              <w:ind w:start="707" w:hanging="283"/>
              <w:jc w:val="left"/>
              <w:rPr/>
            </w:pPr>
            <w:r>
              <w:rPr/>
              <w:t xml:space="preserve">2012 -- 2018 -- 892 miljoonaa dollaria </w:t>
            </w:r>
          </w:p>
        </w:tc>
        <w:tc>
          <w:tcPr>
            <w:tcW w:w="2171" w:type="dxa"/>
            <w:tcBorders/>
            <w:vAlign w:val="center"/>
          </w:tcPr>
          <w:p>
            <w:pPr>
              <w:pStyle w:val="TableContents"/>
              <w:bidi w:val="0"/>
              <w:spacing w:before="0" w:after="283"/>
              <w:jc w:val="left"/>
              <w:rPr/>
            </w:pPr>
            <w:r>
              <w:rPr/>
              <w:t xml:space="preserve">Bandai Bandai Namco Entertainment </w:t>
            </w:r>
          </w:p>
        </w:tc>
      </w:tr>
      <w:tr>
        <w:trPr/>
        <w:tc>
          <w:tcPr>
            <w:tcW w:w="2144" w:type="dxa"/>
            <w:tcBorders/>
            <w:vAlign w:val="center"/>
          </w:tcPr>
          <w:p>
            <w:pPr>
              <w:pStyle w:val="TableContents"/>
              <w:bidi w:val="0"/>
              <w:spacing w:before="0" w:after="283"/>
              <w:jc w:val="left"/>
              <w:rPr/>
            </w:pPr>
            <w:r>
              <w:rPr/>
              <w:t xml:space="preserve">Gundam-videopelit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est. 1,124 miljardia dollaria (vuodesta 2014) </w:t>
            </w:r>
          </w:p>
        </w:tc>
        <w:tc>
          <w:tcPr>
            <w:tcW w:w="259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Japani (2000 -- 2007) -- 691 miljoonaa dollaria. </w:t>
            </w:r>
          </w:p>
          <w:p>
            <w:pPr>
              <w:pStyle w:val="TableContents"/>
              <w:numPr>
                <w:ilvl w:val="0"/>
                <w:numId w:val="103"/>
              </w:numPr>
              <w:tabs>
                <w:tab w:val="clear" w:pos="1134"/>
                <w:tab w:val="left" w:leader="none" w:pos="707"/>
              </w:tabs>
              <w:bidi w:val="0"/>
              <w:spacing w:before="0" w:after="0"/>
              <w:ind w:start="707" w:hanging="283"/>
              <w:jc w:val="left"/>
              <w:rPr/>
            </w:pPr>
            <w:r>
              <w:rPr/>
              <w:t xml:space="preserve">Japani (2008 -- 2012) -- 370 miljoonaa dollaria. </w:t>
            </w:r>
          </w:p>
          <w:p>
            <w:pPr>
              <w:pStyle w:val="TableContents"/>
              <w:numPr>
                <w:ilvl w:val="0"/>
                <w:numId w:val="103"/>
              </w:numPr>
              <w:tabs>
                <w:tab w:val="clear" w:pos="1134"/>
                <w:tab w:val="left" w:leader="none" w:pos="707"/>
              </w:tabs>
              <w:bidi w:val="0"/>
              <w:spacing w:before="0" w:after="283"/>
              <w:ind w:start="707" w:hanging="283"/>
              <w:jc w:val="left"/>
              <w:rPr/>
            </w:pPr>
            <w:r>
              <w:rPr/>
              <w:t xml:space="preserve">Japani (2013 -- 2014) -- 63 miljoonaa dollaria. </w:t>
            </w:r>
          </w:p>
        </w:tc>
        <w:tc>
          <w:tcPr>
            <w:tcW w:w="2171" w:type="dxa"/>
            <w:tcBorders/>
            <w:vAlign w:val="center"/>
          </w:tcPr>
          <w:p>
            <w:pPr>
              <w:pStyle w:val="TableContents"/>
              <w:bidi w:val="0"/>
              <w:spacing w:before="0" w:after="283"/>
              <w:jc w:val="left"/>
              <w:rPr/>
            </w:pPr>
            <w:r>
              <w:rPr/>
              <w:t xml:space="preserve">Bandai Bandai Namco </w:t>
            </w:r>
          </w:p>
        </w:tc>
      </w:tr>
      <w:tr>
        <w:trPr/>
        <w:tc>
          <w:tcPr>
            <w:tcW w:w="2144" w:type="dxa"/>
            <w:tcBorders/>
            <w:vAlign w:val="center"/>
          </w:tcPr>
          <w:p>
            <w:pPr>
              <w:pStyle w:val="TableContents"/>
              <w:bidi w:val="0"/>
              <w:spacing w:before="0" w:after="283"/>
              <w:jc w:val="left"/>
              <w:rPr/>
            </w:pPr>
            <w:r>
              <w:rPr/>
              <w:t xml:space="preserve">Fortnite </w:t>
            </w:r>
          </w:p>
        </w:tc>
        <w:tc>
          <w:tcPr>
            <w:tcW w:w="1237" w:type="dxa"/>
            <w:tcBorders/>
            <w:vAlign w:val="center"/>
          </w:tcPr>
          <w:p>
            <w:pPr>
              <w:pStyle w:val="TableContents"/>
              <w:bidi w:val="0"/>
              <w:spacing w:before="0" w:after="283"/>
              <w:jc w:val="left"/>
              <w:rPr/>
            </w:pPr>
            <w:r>
              <w:rPr/>
              <w:t xml:space="preserve">2017 </w:t>
            </w:r>
          </w:p>
        </w:tc>
        <w:tc>
          <w:tcPr>
            <w:tcW w:w="2057" w:type="dxa"/>
            <w:tcBorders/>
            <w:vAlign w:val="center"/>
          </w:tcPr>
          <w:p>
            <w:pPr>
              <w:pStyle w:val="TableContents"/>
              <w:bidi w:val="0"/>
              <w:spacing w:before="0" w:after="283"/>
              <w:jc w:val="left"/>
              <w:rPr/>
            </w:pPr>
            <w:r>
              <w:rPr/>
              <w:t xml:space="preserve">1,2 miljardia dollaria (vuodesta 2018)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Epic Games </w:t>
            </w:r>
          </w:p>
        </w:tc>
      </w:tr>
      <w:tr>
        <w:trPr/>
        <w:tc>
          <w:tcPr>
            <w:tcW w:w="2144" w:type="dxa"/>
            <w:tcBorders/>
            <w:vAlign w:val="center"/>
          </w:tcPr>
          <w:p>
            <w:pPr>
              <w:pStyle w:val="TableContents"/>
              <w:bidi w:val="0"/>
              <w:spacing w:before="0" w:after="283"/>
              <w:jc w:val="left"/>
              <w:rPr/>
            </w:pPr>
            <w:r>
              <w:rPr/>
              <w:t xml:space="preserve">Tom Clancyn </w:t>
            </w:r>
          </w:p>
        </w:tc>
        <w:tc>
          <w:tcPr>
            <w:tcW w:w="1237" w:type="dxa"/>
            <w:tcBorders/>
            <w:vAlign w:val="center"/>
          </w:tcPr>
          <w:p>
            <w:pPr>
              <w:pStyle w:val="TableContents"/>
              <w:bidi w:val="0"/>
              <w:spacing w:before="0" w:after="283"/>
              <w:jc w:val="left"/>
              <w:rPr>
                <w:sz w:val="4"/>
                <w:szCs w:val="4"/>
              </w:rPr>
            </w:pPr>
            <w:r>
              <w:rPr>
                <w:sz w:val="4"/>
                <w:szCs w:val="4"/>
              </w:rPr>
            </w:r>
          </w:p>
        </w:tc>
        <w:tc>
          <w:tcPr>
            <w:tcW w:w="2057" w:type="dxa"/>
            <w:tcBorders/>
            <w:vAlign w:val="center"/>
          </w:tcPr>
          <w:p>
            <w:pPr>
              <w:pStyle w:val="TableContents"/>
              <w:bidi w:val="0"/>
              <w:spacing w:before="0" w:after="283"/>
              <w:jc w:val="left"/>
              <w:rPr/>
            </w:pPr>
            <w:r>
              <w:rPr/>
              <w:t xml:space="preserve">1,2 miljardia dollaria (vuodesta 2018)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Ubisoft </w:t>
            </w:r>
          </w:p>
        </w:tc>
      </w:tr>
      <w:tr>
        <w:trPr/>
        <w:tc>
          <w:tcPr>
            <w:tcW w:w="2144" w:type="dxa"/>
            <w:tcBorders/>
            <w:vAlign w:val="center"/>
          </w:tcPr>
          <w:p>
            <w:pPr>
              <w:pStyle w:val="TableContents"/>
              <w:bidi w:val="0"/>
              <w:spacing w:before="0" w:after="283"/>
              <w:jc w:val="left"/>
              <w:rPr/>
            </w:pPr>
            <w:r>
              <w:rPr/>
              <w:t xml:space="preserve">Spider-Man-videopelit </w:t>
            </w:r>
          </w:p>
        </w:tc>
        <w:tc>
          <w:tcPr>
            <w:tcW w:w="1237" w:type="dxa"/>
            <w:tcBorders/>
            <w:vAlign w:val="center"/>
          </w:tcPr>
          <w:p>
            <w:pPr>
              <w:pStyle w:val="TableContents"/>
              <w:bidi w:val="0"/>
              <w:spacing w:before="0" w:after="283"/>
              <w:jc w:val="left"/>
              <w:rPr/>
            </w:pPr>
            <w:r>
              <w:rPr/>
              <w:t xml:space="preserve">1982 </w:t>
            </w:r>
          </w:p>
        </w:tc>
        <w:tc>
          <w:tcPr>
            <w:tcW w:w="2057" w:type="dxa"/>
            <w:tcBorders/>
            <w:vAlign w:val="center"/>
          </w:tcPr>
          <w:p>
            <w:pPr>
              <w:pStyle w:val="TableContents"/>
              <w:bidi w:val="0"/>
              <w:spacing w:before="0" w:after="283"/>
              <w:jc w:val="left"/>
              <w:rPr/>
            </w:pPr>
            <w:r>
              <w:rPr/>
              <w:t xml:space="preserve">1 miljardi dollaria (vuodesta 2004)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Sony </w:t>
            </w:r>
          </w:p>
        </w:tc>
      </w:tr>
      <w:tr>
        <w:trPr/>
        <w:tc>
          <w:tcPr>
            <w:tcW w:w="2144" w:type="dxa"/>
            <w:tcBorders/>
            <w:vAlign w:val="center"/>
          </w:tcPr>
          <w:p>
            <w:pPr>
              <w:pStyle w:val="TableContents"/>
              <w:bidi w:val="0"/>
              <w:spacing w:before="0" w:after="283"/>
              <w:jc w:val="left"/>
              <w:rPr/>
            </w:pPr>
            <w:r>
              <w:rPr/>
              <w:t xml:space="preserve">Gears of War </w:t>
            </w:r>
          </w:p>
        </w:tc>
        <w:tc>
          <w:tcPr>
            <w:tcW w:w="1237" w:type="dxa"/>
            <w:tcBorders/>
            <w:vAlign w:val="center"/>
          </w:tcPr>
          <w:p>
            <w:pPr>
              <w:pStyle w:val="TableContents"/>
              <w:bidi w:val="0"/>
              <w:spacing w:before="0" w:after="283"/>
              <w:jc w:val="left"/>
              <w:rPr/>
            </w:pPr>
            <w:r>
              <w:rPr/>
              <w:t xml:space="preserve">2006 </w:t>
            </w:r>
          </w:p>
        </w:tc>
        <w:tc>
          <w:tcPr>
            <w:tcW w:w="2057" w:type="dxa"/>
            <w:tcBorders/>
            <w:vAlign w:val="center"/>
          </w:tcPr>
          <w:p>
            <w:pPr>
              <w:pStyle w:val="TableContents"/>
              <w:bidi w:val="0"/>
              <w:spacing w:before="0" w:after="283"/>
              <w:jc w:val="left"/>
              <w:rPr/>
            </w:pPr>
            <w:r>
              <w:rPr/>
              <w:t xml:space="preserve">1 miljardi dollaria (vuodesta 2011)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Microsoft </w:t>
            </w:r>
          </w:p>
        </w:tc>
      </w:tr>
      <w:tr>
        <w:trPr/>
        <w:tc>
          <w:tcPr>
            <w:tcW w:w="2144" w:type="dxa"/>
            <w:tcBorders/>
            <w:vAlign w:val="center"/>
          </w:tcPr>
          <w:p>
            <w:pPr>
              <w:pStyle w:val="TableContents"/>
              <w:bidi w:val="0"/>
              <w:spacing w:before="0" w:after="283"/>
              <w:jc w:val="left"/>
              <w:rPr/>
            </w:pPr>
            <w:r>
              <w:rPr/>
              <w:t xml:space="preserve">Forza </w:t>
            </w:r>
          </w:p>
        </w:tc>
        <w:tc>
          <w:tcPr>
            <w:tcW w:w="1237" w:type="dxa"/>
            <w:tcBorders/>
            <w:vAlign w:val="center"/>
          </w:tcPr>
          <w:p>
            <w:pPr>
              <w:pStyle w:val="TableContents"/>
              <w:bidi w:val="0"/>
              <w:spacing w:before="0" w:after="283"/>
              <w:jc w:val="left"/>
              <w:rPr/>
            </w:pPr>
            <w:r>
              <w:rPr/>
              <w:t xml:space="preserve">2005 </w:t>
            </w:r>
          </w:p>
        </w:tc>
        <w:tc>
          <w:tcPr>
            <w:tcW w:w="2057" w:type="dxa"/>
            <w:tcBorders/>
            <w:vAlign w:val="center"/>
          </w:tcPr>
          <w:p>
            <w:pPr>
              <w:pStyle w:val="TableContents"/>
              <w:bidi w:val="0"/>
              <w:spacing w:before="0" w:after="283"/>
              <w:jc w:val="left"/>
              <w:rPr/>
            </w:pPr>
            <w:r>
              <w:rPr/>
              <w:t xml:space="preserve">1 miljardi dollaria (vuodesta 2017)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Microsoft </w:t>
            </w:r>
          </w:p>
        </w:tc>
      </w:tr>
      <w:tr>
        <w:trPr/>
        <w:tc>
          <w:tcPr>
            <w:tcW w:w="2144" w:type="dxa"/>
            <w:tcBorders/>
            <w:vAlign w:val="center"/>
          </w:tcPr>
          <w:p>
            <w:pPr>
              <w:pStyle w:val="TableContents"/>
              <w:bidi w:val="0"/>
              <w:spacing w:before="0" w:after="283"/>
              <w:jc w:val="left"/>
              <w:rPr/>
            </w:pPr>
            <w:r>
              <w:rPr/>
              <w:t xml:space="preserve">Overwatch </w:t>
            </w:r>
          </w:p>
        </w:tc>
        <w:tc>
          <w:tcPr>
            <w:tcW w:w="1237" w:type="dxa"/>
            <w:tcBorders/>
            <w:vAlign w:val="center"/>
          </w:tcPr>
          <w:p>
            <w:pPr>
              <w:pStyle w:val="TableContents"/>
              <w:bidi w:val="0"/>
              <w:spacing w:before="0" w:after="283"/>
              <w:jc w:val="left"/>
              <w:rPr/>
            </w:pPr>
            <w:r>
              <w:rPr/>
              <w:t xml:space="preserve">2016 </w:t>
            </w:r>
          </w:p>
        </w:tc>
        <w:tc>
          <w:tcPr>
            <w:tcW w:w="2057" w:type="dxa"/>
            <w:tcBorders/>
            <w:vAlign w:val="center"/>
          </w:tcPr>
          <w:p>
            <w:pPr>
              <w:pStyle w:val="TableContents"/>
              <w:bidi w:val="0"/>
              <w:spacing w:before="0" w:after="283"/>
              <w:jc w:val="left"/>
              <w:rPr/>
            </w:pPr>
            <w:r>
              <w:rPr/>
              <w:t xml:space="preserve">1 miljardi dollaria (vuodesta 2017) </w:t>
            </w:r>
          </w:p>
        </w:tc>
        <w:tc>
          <w:tcPr>
            <w:tcW w:w="2596" w:type="dxa"/>
            <w:tcBorders/>
            <w:vAlign w:val="center"/>
          </w:tcPr>
          <w:p>
            <w:pPr>
              <w:pStyle w:val="TableContents"/>
              <w:bidi w:val="0"/>
              <w:spacing w:before="0" w:after="283"/>
              <w:jc w:val="left"/>
              <w:rPr>
                <w:sz w:val="4"/>
                <w:szCs w:val="4"/>
              </w:rPr>
            </w:pPr>
            <w:r>
              <w:rPr>
                <w:sz w:val="4"/>
                <w:szCs w:val="4"/>
              </w:rPr>
            </w:r>
          </w:p>
        </w:tc>
        <w:tc>
          <w:tcPr>
            <w:tcW w:w="2171" w:type="dxa"/>
            <w:tcBorders/>
            <w:vAlign w:val="center"/>
          </w:tcPr>
          <w:p>
            <w:pPr>
              <w:pStyle w:val="TableContents"/>
              <w:bidi w:val="0"/>
              <w:spacing w:before="0" w:after="283"/>
              <w:jc w:val="left"/>
              <w:rPr/>
            </w:pPr>
            <w:r>
              <w:rPr/>
              <w:t xml:space="preserve">Activision Blizzard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kannattavin videopeli</w:t>
      </w:r>
    </w:p>
    <w:p>
      <w:pPr>
        <w:pStyle w:val="TextBody"/>
        <w:bidi w:val="0"/>
        <w:jc w:val="left"/>
        <w:rPr>
          <w:b/>
          <w:u w:val="single"/>
          <w:shd w:val="clear" w:fill="FFFF00"/>
        </w:rPr>
      </w:pPr>
      <w:r>
        <w:rPr>
          <w:b/>
          <w:u w:val="single"/>
          <w:shd w:val="clear" w:fill="FFFF00"/>
        </w:rPr>
        <w:t xml:space="preserve">Asiakirjan numero 23251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14. päivänä 2014 Ravenswood lopetettiin alhaisen katsojaluvun vuoksi </w:t>
      </w:r>
      <w:r>
        <w:rPr>
          <w:color w:val="A9A9A9"/>
        </w:rPr>
        <w:t xml:space="preserve">yhden </w:t>
      </w:r>
      <w:r>
        <w:rPr/>
        <w:t xml:space="preserve">kauden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Ravenswoodia tulee olemaan?</w:t>
      </w:r>
    </w:p>
    <w:p>
      <w:pPr>
        <w:pStyle w:val="TextBody"/>
        <w:bidi w:val="0"/>
        <w:jc w:val="left"/>
        <w:rPr>
          <w:b/>
          <w:u w:val="single"/>
          <w:shd w:val="clear" w:fill="FFFF00"/>
        </w:rPr>
      </w:pPr>
      <w:r>
        <w:rPr>
          <w:b/>
          <w:u w:val="single"/>
          <w:shd w:val="clear" w:fill="FFFF00"/>
        </w:rPr>
        <w:t xml:space="preserve">Asiakirjan numero 23252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It Away'' on yhdysvaltalaisen kantriartisti George Straitin esittämä kappale, jonka ovat kirjoittaneet </w:t>
      </w:r>
      <w:r>
        <w:rPr>
          <w:color w:val="A9A9A9"/>
        </w:rPr>
        <w:t xml:space="preserve">Jamey Johnson</w:t>
      </w:r>
      <w:r>
        <w:rPr/>
        <w:t xml:space="preserve">, </w:t>
      </w:r>
      <w:r>
        <w:rPr>
          <w:color w:val="DCDCDC"/>
        </w:rPr>
        <w:t xml:space="preserve">Bill Anderson </w:t>
      </w:r>
      <w:r>
        <w:rPr/>
        <w:t xml:space="preserve">ja </w:t>
      </w:r>
      <w:r>
        <w:rPr>
          <w:color w:val="2F4F4F"/>
        </w:rPr>
        <w:t xml:space="preserve">Buddy Cannon</w:t>
      </w:r>
      <w:r>
        <w:rPr/>
        <w:t xml:space="preserve">. Se julkaistiin heinäkuussa 2006 albumin It Just Comes Natural pääsinkkuna.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give it away by george strait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anna se pois</w:t>
      </w:r>
    </w:p>
    <w:p>
      <w:pPr>
        <w:pStyle w:val="TextBody"/>
        <w:bidi w:val="0"/>
        <w:jc w:val="left"/>
        <w:rPr>
          <w:b/>
          <w:u w:val="single"/>
          <w:shd w:val="clear" w:fill="FFFF00"/>
        </w:rPr>
      </w:pPr>
      <w:r>
        <w:rPr>
          <w:b/>
          <w:u w:val="single"/>
          <w:shd w:val="clear" w:fill="FFFF00"/>
        </w:rPr>
        <w:t xml:space="preserve">Asiakirjan numero 23253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Lateraalinen genikulaarinen ydin (lateral geniculate nucleus, LGN; kutsutaan myös lateraaliseksi genikulaarirungoksi tai lateraaliseksi genikulaariseksi kompleksiksi) on näköreitin relekeskus talamuksessa. Se saa tärkeimmän aistitulon verkkokalvolta. LGN on näköhermon tärkein keskusyhteys takaraivolohkoon, erityisesti primaariseen näköaivokuoreen. Ihmisillä kussakin LGN:ssä on kuusi kerrosta neuroneja (harmaata ainetta), jotka vuorottelevat </w:t>
      </w:r>
      <w:r>
        <w:rPr>
          <w:color w:val="A9A9A9"/>
        </w:rPr>
        <w:t xml:space="preserve">näköhermosäikeiden (valkoista ainetta)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lateraalisen geniculaarisen ytimen magnosellulaariset kerrokset sisältävät neuroneja, joilla on</w:t>
      </w:r>
    </w:p>
    <w:p>
      <w:pPr>
        <w:pStyle w:val="TextBody"/>
        <w:bidi w:val="0"/>
        <w:jc w:val="left"/>
        <w:rPr>
          <w:b/>
          <w:u w:val="single"/>
          <w:shd w:val="clear" w:fill="FFFF00"/>
        </w:rPr>
      </w:pPr>
      <w:r>
        <w:rPr>
          <w:b/>
          <w:u w:val="single"/>
          <w:shd w:val="clear" w:fill="FFFF00"/>
        </w:rPr>
        <w:t xml:space="preserve">Asiakirjan numero 23254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sijaan, että Kanadan olympiakomitea olisi asettanut tavoitteekseen tietyn mitalimäärän, se pyrki "taistelemaan ykkössijasta" mitalien määrässä. Yksityinen data-analytiikkayhtiö Gracenote ennusti, että Kanadan joukkue voittaisi 28 mitalia. Kanada saavutti </w:t>
      </w:r>
      <w:r>
        <w:rPr>
          <w:color w:val="A9A9A9"/>
        </w:rPr>
        <w:t xml:space="preserve">11 </w:t>
      </w:r>
      <w:r>
        <w:rPr/>
        <w:t xml:space="preserve">kultamitalia ja </w:t>
      </w:r>
      <w:r>
        <w:rPr/>
        <w:t xml:space="preserve">yhteensä </w:t>
      </w:r>
      <w:r>
        <w:rPr>
          <w:color w:val="DCDCDC"/>
        </w:rPr>
        <w:t xml:space="preserve">29 </w:t>
      </w:r>
      <w:r>
        <w:rPr/>
        <w:t xml:space="preserve">mitalia </w:t>
      </w:r>
      <w:r>
        <w:rPr/>
        <w:t xml:space="preserve">(ja sijoittui molemmissa sarjoissa kolmanneksi). Tämä oli Kanadan menestyksekkäin suoritus kokonaismitalien määrässä mitattuna, ja se ylitti vuoden 2010 talviolympialaisissa voitetut 26 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Kanada voitti talviolympialaisissa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mitalia Kanada on voittanut vuoden 2018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mitalia Kanada voitti vuoden 2018 olympialaisissa?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Kanada vuoden 2018 talviolympialaisissa Kanadan lippu </w:t>
      </w:r>
    </w:p>
    <w:tbl>
      <w:tblPr>
        <w:tblW w:w="10205" w:type="dxa"/>
        <w:jc w:val="left"/>
        <w:tblInd w:w="0" w:type="dxa"/>
        <w:tblLayout w:type="fixed"/>
        <w:tblCellMar>
          <w:top w:w="28" w:type="dxa"/>
          <w:left w:w="28" w:type="dxa"/>
          <w:bottom w:w="28" w:type="dxa"/>
          <w:right w:w="28" w:type="dxa"/>
        </w:tblCellMar>
      </w:tblPr>
      <w:tblGrid>
        <w:gridCol w:w="2082"/>
        <w:gridCol w:w="8123"/>
      </w:tblGrid>
      <w:tr>
        <w:trPr/>
        <w:tc>
          <w:tcPr>
            <w:tcW w:w="2082" w:type="dxa"/>
            <w:tcBorders/>
            <w:vAlign w:val="center"/>
          </w:tcPr>
          <w:p>
            <w:pPr>
              <w:pStyle w:val="TableHeading"/>
              <w:suppressLineNumbers/>
              <w:bidi w:val="0"/>
              <w:spacing w:before="0" w:after="283"/>
              <w:jc w:val="center"/>
              <w:rPr/>
            </w:pPr>
            <w:r>
              <w:rPr/>
              <w:t xml:space="preserve">IOC-koodi </w:t>
            </w:r>
          </w:p>
        </w:tc>
        <w:tc>
          <w:tcPr>
            <w:tcW w:w="8123" w:type="dxa"/>
            <w:tcBorders/>
            <w:vAlign w:val="center"/>
          </w:tcPr>
          <w:p>
            <w:pPr>
              <w:pStyle w:val="TableContents"/>
              <w:bidi w:val="0"/>
              <w:spacing w:before="0" w:after="283"/>
              <w:jc w:val="left"/>
              <w:rPr/>
            </w:pPr>
            <w:r>
              <w:rPr/>
              <w:t xml:space="preserve">CAN </w:t>
            </w:r>
          </w:p>
        </w:tc>
      </w:tr>
      <w:tr>
        <w:trPr/>
        <w:tc>
          <w:tcPr>
            <w:tcW w:w="2082" w:type="dxa"/>
            <w:tcBorders/>
            <w:vAlign w:val="center"/>
          </w:tcPr>
          <w:p>
            <w:pPr>
              <w:pStyle w:val="TableHeading"/>
              <w:suppressLineNumbers/>
              <w:bidi w:val="0"/>
              <w:spacing w:before="0" w:after="283"/>
              <w:jc w:val="center"/>
              <w:rPr/>
            </w:pPr>
            <w:r>
              <w:rPr/>
              <w:t xml:space="preserve">NOC </w:t>
            </w:r>
          </w:p>
        </w:tc>
        <w:tc>
          <w:tcPr>
            <w:tcW w:w="8123" w:type="dxa"/>
            <w:tcBorders/>
            <w:vAlign w:val="center"/>
          </w:tcPr>
          <w:p>
            <w:pPr>
              <w:pStyle w:val="TableContents"/>
              <w:bidi w:val="0"/>
              <w:spacing w:before="0" w:after="283"/>
              <w:jc w:val="left"/>
              <w:rPr/>
            </w:pPr>
            <w:r>
              <w:rPr/>
              <w:t xml:space="preserve">Kanadan olympiakomitea </w:t>
            </w:r>
          </w:p>
        </w:tc>
      </w:tr>
      <w:tr>
        <w:trPr/>
        <w:tc>
          <w:tcPr>
            <w:tcW w:w="2082" w:type="dxa"/>
            <w:tcBorders/>
            <w:vAlign w:val="center"/>
          </w:tcPr>
          <w:p>
            <w:pPr>
              <w:pStyle w:val="TableHeading"/>
              <w:suppressLineNumbers/>
              <w:bidi w:val="0"/>
              <w:spacing w:before="0" w:after="283"/>
              <w:jc w:val="center"/>
              <w:rPr/>
            </w:pPr>
            <w:r>
              <w:rPr/>
              <w:t xml:space="preserve">Verkkosivusto </w:t>
            </w:r>
          </w:p>
        </w:tc>
        <w:tc>
          <w:tcPr>
            <w:tcW w:w="8123" w:type="dxa"/>
            <w:tcBorders/>
            <w:vAlign w:val="center"/>
          </w:tcPr>
          <w:p>
            <w:pPr>
              <w:pStyle w:val="TableContents"/>
              <w:bidi w:val="0"/>
              <w:spacing w:before="0" w:after="283"/>
              <w:jc w:val="left"/>
              <w:rPr/>
            </w:pPr>
            <w:r>
              <w:rPr/>
              <w:t xml:space="preserve">www.olympic.ca (englanniksi) (ranskaksi) Pyeongchangissa, Etelä-Koreassa 9.-25. helmikuuta 2018. </w:t>
            </w:r>
          </w:p>
        </w:tc>
      </w:tr>
      <w:tr>
        <w:trPr/>
        <w:tc>
          <w:tcPr>
            <w:tcW w:w="2082" w:type="dxa"/>
            <w:tcBorders/>
            <w:vAlign w:val="center"/>
          </w:tcPr>
          <w:p>
            <w:pPr>
              <w:pStyle w:val="TableHeading"/>
              <w:suppressLineNumbers/>
              <w:bidi w:val="0"/>
              <w:spacing w:before="0" w:after="283"/>
              <w:jc w:val="center"/>
              <w:rPr/>
            </w:pPr>
            <w:r>
              <w:rPr/>
              <w:t xml:space="preserve">Kilpailijat </w:t>
            </w:r>
          </w:p>
        </w:tc>
        <w:tc>
          <w:tcPr>
            <w:tcW w:w="8123" w:type="dxa"/>
            <w:tcBorders/>
            <w:vAlign w:val="center"/>
          </w:tcPr>
          <w:p>
            <w:pPr>
              <w:pStyle w:val="TableContents"/>
              <w:bidi w:val="0"/>
              <w:spacing w:before="0" w:after="283"/>
              <w:jc w:val="left"/>
              <w:rPr/>
            </w:pPr>
            <w:r>
              <w:rPr>
                <w:color w:val="A9A9A9"/>
              </w:rPr>
              <w:t xml:space="preserve">225 </w:t>
            </w:r>
            <w:r>
              <w:rPr/>
              <w:t xml:space="preserve">14 urheilulajissa </w:t>
            </w:r>
          </w:p>
        </w:tc>
      </w:tr>
      <w:tr>
        <w:trPr/>
        <w:tc>
          <w:tcPr>
            <w:tcW w:w="2082" w:type="dxa"/>
            <w:tcBorders/>
            <w:vAlign w:val="center"/>
          </w:tcPr>
          <w:p>
            <w:pPr>
              <w:pStyle w:val="TableHeading"/>
              <w:suppressLineNumbers/>
              <w:bidi w:val="0"/>
              <w:spacing w:before="0" w:after="283"/>
              <w:jc w:val="center"/>
              <w:rPr/>
            </w:pPr>
            <w:r>
              <w:rPr/>
              <w:t xml:space="preserve">Lipunkantaja </w:t>
            </w:r>
          </w:p>
        </w:tc>
        <w:tc>
          <w:tcPr>
            <w:tcW w:w="8123" w:type="dxa"/>
            <w:tcBorders/>
            <w:vAlign w:val="center"/>
          </w:tcPr>
          <w:p>
            <w:pPr>
              <w:pStyle w:val="TableContents"/>
              <w:bidi w:val="0"/>
              <w:spacing w:before="0" w:after="283"/>
              <w:jc w:val="left"/>
              <w:rPr/>
            </w:pPr>
            <w:r>
              <w:rPr/>
              <w:t xml:space="preserve">Tessa Virtue &amp; Scott Moir (avaus) Kim Boutin (päätös) </w:t>
            </w:r>
          </w:p>
        </w:tc>
      </w:tr>
      <w:tr>
        <w:trPr/>
        <w:tc>
          <w:tcPr>
            <w:tcW w:w="2082" w:type="dxa"/>
            <w:tcBorders/>
            <w:vAlign w:val="center"/>
          </w:tcPr>
          <w:p>
            <w:pPr>
              <w:pStyle w:val="TableHeading"/>
              <w:suppressLineNumbers/>
              <w:bidi w:val="0"/>
              <w:spacing w:before="0" w:after="283"/>
              <w:jc w:val="center"/>
              <w:rPr/>
            </w:pPr>
            <w:r>
              <w:rPr/>
              <w:t xml:space="preserve">Mitalit sijalla 3 </w:t>
            </w:r>
          </w:p>
        </w:tc>
        <w:tc>
          <w:tcPr>
            <w:tcW w:w="8123"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11 </w:t>
            </w:r>
          </w:p>
          <w:p>
            <w:pPr>
              <w:pStyle w:val="ListHeading"/>
              <w:bidi w:val="0"/>
              <w:ind w:start="0" w:end="0" w:hanging="0"/>
              <w:jc w:val="left"/>
              <w:rPr/>
            </w:pPr>
            <w:r>
              <w:rPr/>
              <w:t xml:space="preserve">Hopea </w:t>
            </w:r>
          </w:p>
          <w:p>
            <w:pPr>
              <w:pStyle w:val="ListContents"/>
              <w:bidi w:val="0"/>
              <w:ind w:start="567" w:end="0" w:hanging="0"/>
              <w:jc w:val="left"/>
              <w:rPr/>
            </w:pPr>
            <w:r>
              <w:rPr/>
              <w:t xml:space="preserve">8 </w:t>
            </w:r>
          </w:p>
          <w:p>
            <w:pPr>
              <w:pStyle w:val="ListHeading"/>
              <w:bidi w:val="0"/>
              <w:ind w:start="0" w:end="0" w:hanging="0"/>
              <w:jc w:val="left"/>
              <w:rPr/>
            </w:pPr>
            <w:r>
              <w:rPr/>
              <w:t xml:space="preserve">Pronssi </w:t>
            </w:r>
          </w:p>
          <w:p>
            <w:pPr>
              <w:pStyle w:val="ListContents"/>
              <w:bidi w:val="0"/>
              <w:ind w:start="567" w:end="0" w:hanging="0"/>
              <w:jc w:val="left"/>
              <w:rPr/>
            </w:pPr>
            <w:r>
              <w:rPr/>
              <w:t xml:space="preserve">10 </w:t>
            </w:r>
          </w:p>
          <w:p>
            <w:pPr>
              <w:pStyle w:val="ListHeading"/>
              <w:bidi w:val="0"/>
              <w:ind w:start="0" w:end="0" w:hanging="0"/>
              <w:jc w:val="left"/>
              <w:rPr/>
            </w:pPr>
            <w:r>
              <w:rPr/>
              <w:t xml:space="preserve">Yhteensä </w:t>
            </w:r>
          </w:p>
          <w:p>
            <w:pPr>
              <w:pStyle w:val="ListContents"/>
              <w:bidi w:val="0"/>
              <w:spacing w:before="0" w:after="283"/>
              <w:jc w:val="left"/>
              <w:rPr/>
            </w:pPr>
            <w:r>
              <w:rPr/>
              <w:t xml:space="preserve">29 talviolympialaisten osallistumista (yleiskatsaus) </w:t>
            </w:r>
          </w:p>
          <w:p>
            <w:pPr>
              <w:pStyle w:val="TextBody"/>
              <w:numPr>
                <w:ilvl w:val="0"/>
                <w:numId w:val="104"/>
              </w:numPr>
              <w:tabs>
                <w:tab w:val="clear" w:pos="1134"/>
                <w:tab w:val="left" w:leader="none" w:pos="707"/>
              </w:tabs>
              <w:bidi w:val="0"/>
              <w:spacing w:before="0" w:after="0"/>
              <w:ind w:start="707" w:hanging="283"/>
              <w:jc w:val="left"/>
              <w:rPr/>
            </w:pPr>
            <w:r>
              <w:rPr/>
              <w:t xml:space="preserve">1924 </w:t>
            </w:r>
          </w:p>
          <w:p>
            <w:pPr>
              <w:pStyle w:val="TextBody"/>
              <w:numPr>
                <w:ilvl w:val="0"/>
                <w:numId w:val="104"/>
              </w:numPr>
              <w:tabs>
                <w:tab w:val="clear" w:pos="1134"/>
                <w:tab w:val="left" w:leader="none" w:pos="707"/>
              </w:tabs>
              <w:bidi w:val="0"/>
              <w:spacing w:before="0" w:after="0"/>
              <w:ind w:start="707" w:hanging="283"/>
              <w:jc w:val="left"/>
              <w:rPr/>
            </w:pPr>
            <w:r>
              <w:rPr/>
              <w:t xml:space="preserve">1928 </w:t>
            </w:r>
          </w:p>
          <w:p>
            <w:pPr>
              <w:pStyle w:val="TextBody"/>
              <w:numPr>
                <w:ilvl w:val="0"/>
                <w:numId w:val="104"/>
              </w:numPr>
              <w:tabs>
                <w:tab w:val="clear" w:pos="1134"/>
                <w:tab w:val="left" w:leader="none" w:pos="707"/>
              </w:tabs>
              <w:bidi w:val="0"/>
              <w:spacing w:before="0" w:after="0"/>
              <w:ind w:start="707" w:hanging="283"/>
              <w:jc w:val="left"/>
              <w:rPr/>
            </w:pPr>
            <w:r>
              <w:rPr/>
              <w:t xml:space="preserve">1932 </w:t>
            </w:r>
          </w:p>
          <w:p>
            <w:pPr>
              <w:pStyle w:val="TextBody"/>
              <w:numPr>
                <w:ilvl w:val="0"/>
                <w:numId w:val="104"/>
              </w:numPr>
              <w:tabs>
                <w:tab w:val="clear" w:pos="1134"/>
                <w:tab w:val="left" w:leader="none" w:pos="707"/>
              </w:tabs>
              <w:bidi w:val="0"/>
              <w:spacing w:before="0" w:after="0"/>
              <w:ind w:start="707" w:hanging="283"/>
              <w:jc w:val="left"/>
              <w:rPr/>
            </w:pPr>
            <w:r>
              <w:rPr/>
              <w:t xml:space="preserve">1936 </w:t>
            </w:r>
          </w:p>
          <w:p>
            <w:pPr>
              <w:pStyle w:val="TextBody"/>
              <w:numPr>
                <w:ilvl w:val="0"/>
                <w:numId w:val="104"/>
              </w:numPr>
              <w:tabs>
                <w:tab w:val="clear" w:pos="1134"/>
                <w:tab w:val="left" w:leader="none" w:pos="707"/>
              </w:tabs>
              <w:bidi w:val="0"/>
              <w:spacing w:before="0" w:after="0"/>
              <w:ind w:start="707" w:hanging="283"/>
              <w:jc w:val="left"/>
              <w:rPr/>
            </w:pPr>
            <w:r>
              <w:rPr/>
              <w:t xml:space="preserve">1948 </w:t>
            </w:r>
          </w:p>
          <w:p>
            <w:pPr>
              <w:pStyle w:val="TextBody"/>
              <w:numPr>
                <w:ilvl w:val="0"/>
                <w:numId w:val="104"/>
              </w:numPr>
              <w:tabs>
                <w:tab w:val="clear" w:pos="1134"/>
                <w:tab w:val="left" w:leader="none" w:pos="707"/>
              </w:tabs>
              <w:bidi w:val="0"/>
              <w:spacing w:before="0" w:after="0"/>
              <w:ind w:start="707" w:hanging="283"/>
              <w:jc w:val="left"/>
              <w:rPr/>
            </w:pPr>
            <w:r>
              <w:rPr/>
              <w:t xml:space="preserve">1952 </w:t>
            </w:r>
          </w:p>
          <w:p>
            <w:pPr>
              <w:pStyle w:val="TextBody"/>
              <w:numPr>
                <w:ilvl w:val="0"/>
                <w:numId w:val="104"/>
              </w:numPr>
              <w:tabs>
                <w:tab w:val="clear" w:pos="1134"/>
                <w:tab w:val="left" w:leader="none" w:pos="707"/>
              </w:tabs>
              <w:bidi w:val="0"/>
              <w:spacing w:before="0" w:after="0"/>
              <w:ind w:start="707" w:hanging="283"/>
              <w:jc w:val="left"/>
              <w:rPr/>
            </w:pPr>
            <w:r>
              <w:rPr/>
              <w:t xml:space="preserve">1956 </w:t>
            </w:r>
          </w:p>
          <w:p>
            <w:pPr>
              <w:pStyle w:val="TextBody"/>
              <w:numPr>
                <w:ilvl w:val="0"/>
                <w:numId w:val="104"/>
              </w:numPr>
              <w:tabs>
                <w:tab w:val="clear" w:pos="1134"/>
                <w:tab w:val="left" w:leader="none" w:pos="707"/>
              </w:tabs>
              <w:bidi w:val="0"/>
              <w:spacing w:before="0" w:after="0"/>
              <w:ind w:start="707" w:hanging="283"/>
              <w:jc w:val="left"/>
              <w:rPr/>
            </w:pPr>
            <w:r>
              <w:rPr/>
              <w:t xml:space="preserve">1960 </w:t>
            </w:r>
          </w:p>
          <w:p>
            <w:pPr>
              <w:pStyle w:val="TextBody"/>
              <w:numPr>
                <w:ilvl w:val="0"/>
                <w:numId w:val="104"/>
              </w:numPr>
              <w:tabs>
                <w:tab w:val="clear" w:pos="1134"/>
                <w:tab w:val="left" w:leader="none" w:pos="707"/>
              </w:tabs>
              <w:bidi w:val="0"/>
              <w:spacing w:before="0" w:after="0"/>
              <w:ind w:start="707" w:hanging="283"/>
              <w:jc w:val="left"/>
              <w:rPr/>
            </w:pPr>
            <w:r>
              <w:rPr/>
              <w:t xml:space="preserve">1964 </w:t>
            </w:r>
          </w:p>
          <w:p>
            <w:pPr>
              <w:pStyle w:val="TextBody"/>
              <w:numPr>
                <w:ilvl w:val="0"/>
                <w:numId w:val="104"/>
              </w:numPr>
              <w:tabs>
                <w:tab w:val="clear" w:pos="1134"/>
                <w:tab w:val="left" w:leader="none" w:pos="707"/>
              </w:tabs>
              <w:bidi w:val="0"/>
              <w:spacing w:before="0" w:after="0"/>
              <w:ind w:start="707" w:hanging="283"/>
              <w:jc w:val="left"/>
              <w:rPr/>
            </w:pPr>
            <w:r>
              <w:rPr/>
              <w:t xml:space="preserve">1968 </w:t>
            </w:r>
          </w:p>
          <w:p>
            <w:pPr>
              <w:pStyle w:val="TextBody"/>
              <w:numPr>
                <w:ilvl w:val="0"/>
                <w:numId w:val="104"/>
              </w:numPr>
              <w:tabs>
                <w:tab w:val="clear" w:pos="1134"/>
                <w:tab w:val="left" w:leader="none" w:pos="707"/>
              </w:tabs>
              <w:bidi w:val="0"/>
              <w:spacing w:before="0" w:after="0"/>
              <w:ind w:start="707" w:hanging="283"/>
              <w:jc w:val="left"/>
              <w:rPr/>
            </w:pPr>
            <w:r>
              <w:rPr/>
              <w:t xml:space="preserve">1972 </w:t>
            </w:r>
          </w:p>
          <w:p>
            <w:pPr>
              <w:pStyle w:val="TextBody"/>
              <w:numPr>
                <w:ilvl w:val="0"/>
                <w:numId w:val="104"/>
              </w:numPr>
              <w:tabs>
                <w:tab w:val="clear" w:pos="1134"/>
                <w:tab w:val="left" w:leader="none" w:pos="707"/>
              </w:tabs>
              <w:bidi w:val="0"/>
              <w:spacing w:before="0" w:after="0"/>
              <w:ind w:start="707" w:hanging="283"/>
              <w:jc w:val="left"/>
              <w:rPr/>
            </w:pPr>
            <w:r>
              <w:rPr/>
              <w:t xml:space="preserve">1976 </w:t>
            </w:r>
          </w:p>
          <w:p>
            <w:pPr>
              <w:pStyle w:val="TextBody"/>
              <w:numPr>
                <w:ilvl w:val="0"/>
                <w:numId w:val="104"/>
              </w:numPr>
              <w:tabs>
                <w:tab w:val="clear" w:pos="1134"/>
                <w:tab w:val="left" w:leader="none" w:pos="707"/>
              </w:tabs>
              <w:bidi w:val="0"/>
              <w:spacing w:before="0" w:after="0"/>
              <w:ind w:start="707" w:hanging="283"/>
              <w:jc w:val="left"/>
              <w:rPr/>
            </w:pPr>
            <w:r>
              <w:rPr/>
              <w:t xml:space="preserve">1980 </w:t>
            </w:r>
          </w:p>
          <w:p>
            <w:pPr>
              <w:pStyle w:val="TextBody"/>
              <w:numPr>
                <w:ilvl w:val="0"/>
                <w:numId w:val="104"/>
              </w:numPr>
              <w:tabs>
                <w:tab w:val="clear" w:pos="1134"/>
                <w:tab w:val="left" w:leader="none" w:pos="707"/>
              </w:tabs>
              <w:bidi w:val="0"/>
              <w:spacing w:before="0" w:after="0"/>
              <w:ind w:start="707" w:hanging="283"/>
              <w:jc w:val="left"/>
              <w:rPr/>
            </w:pPr>
            <w:r>
              <w:rPr/>
              <w:t xml:space="preserve">1984 </w:t>
            </w:r>
          </w:p>
          <w:p>
            <w:pPr>
              <w:pStyle w:val="TextBody"/>
              <w:numPr>
                <w:ilvl w:val="0"/>
                <w:numId w:val="104"/>
              </w:numPr>
              <w:tabs>
                <w:tab w:val="clear" w:pos="1134"/>
                <w:tab w:val="left" w:leader="none" w:pos="707"/>
              </w:tabs>
              <w:bidi w:val="0"/>
              <w:spacing w:before="0" w:after="0"/>
              <w:ind w:start="707" w:hanging="283"/>
              <w:jc w:val="left"/>
              <w:rPr/>
            </w:pPr>
            <w:r>
              <w:rPr/>
              <w:t xml:space="preserve">1988 </w:t>
            </w:r>
          </w:p>
          <w:p>
            <w:pPr>
              <w:pStyle w:val="TextBody"/>
              <w:numPr>
                <w:ilvl w:val="0"/>
                <w:numId w:val="104"/>
              </w:numPr>
              <w:tabs>
                <w:tab w:val="clear" w:pos="1134"/>
                <w:tab w:val="left" w:leader="none" w:pos="707"/>
              </w:tabs>
              <w:bidi w:val="0"/>
              <w:spacing w:before="0" w:after="0"/>
              <w:ind w:start="707" w:hanging="283"/>
              <w:jc w:val="left"/>
              <w:rPr/>
            </w:pPr>
            <w:r>
              <w:rPr/>
              <w:t xml:space="preserve">1992 </w:t>
            </w:r>
          </w:p>
          <w:p>
            <w:pPr>
              <w:pStyle w:val="TextBody"/>
              <w:numPr>
                <w:ilvl w:val="0"/>
                <w:numId w:val="104"/>
              </w:numPr>
              <w:tabs>
                <w:tab w:val="clear" w:pos="1134"/>
                <w:tab w:val="left" w:leader="none" w:pos="707"/>
              </w:tabs>
              <w:bidi w:val="0"/>
              <w:spacing w:before="0" w:after="0"/>
              <w:ind w:start="707" w:hanging="283"/>
              <w:jc w:val="left"/>
              <w:rPr/>
            </w:pPr>
            <w:r>
              <w:rPr/>
              <w:t xml:space="preserve">1994 </w:t>
            </w:r>
          </w:p>
          <w:p>
            <w:pPr>
              <w:pStyle w:val="TextBody"/>
              <w:numPr>
                <w:ilvl w:val="0"/>
                <w:numId w:val="104"/>
              </w:numPr>
              <w:tabs>
                <w:tab w:val="clear" w:pos="1134"/>
                <w:tab w:val="left" w:leader="none" w:pos="707"/>
              </w:tabs>
              <w:bidi w:val="0"/>
              <w:spacing w:before="0" w:after="0"/>
              <w:ind w:start="707" w:hanging="283"/>
              <w:jc w:val="left"/>
              <w:rPr/>
            </w:pPr>
            <w:r>
              <w:rPr/>
              <w:t xml:space="preserve">1998 </w:t>
            </w:r>
          </w:p>
          <w:p>
            <w:pPr>
              <w:pStyle w:val="TextBody"/>
              <w:numPr>
                <w:ilvl w:val="0"/>
                <w:numId w:val="104"/>
              </w:numPr>
              <w:tabs>
                <w:tab w:val="clear" w:pos="1134"/>
                <w:tab w:val="left" w:leader="none" w:pos="707"/>
              </w:tabs>
              <w:bidi w:val="0"/>
              <w:spacing w:before="0" w:after="0"/>
              <w:ind w:start="707" w:hanging="283"/>
              <w:jc w:val="left"/>
              <w:rPr/>
            </w:pPr>
            <w:r>
              <w:rPr/>
              <w:t xml:space="preserve">2002 </w:t>
            </w:r>
          </w:p>
          <w:p>
            <w:pPr>
              <w:pStyle w:val="TextBody"/>
              <w:numPr>
                <w:ilvl w:val="0"/>
                <w:numId w:val="104"/>
              </w:numPr>
              <w:tabs>
                <w:tab w:val="clear" w:pos="1134"/>
                <w:tab w:val="left" w:leader="none" w:pos="707"/>
              </w:tabs>
              <w:bidi w:val="0"/>
              <w:spacing w:before="0" w:after="0"/>
              <w:ind w:start="707" w:hanging="283"/>
              <w:jc w:val="left"/>
              <w:rPr/>
            </w:pPr>
            <w:r>
              <w:rPr/>
              <w:t xml:space="preserve">2006 </w:t>
            </w:r>
          </w:p>
          <w:p>
            <w:pPr>
              <w:pStyle w:val="TextBody"/>
              <w:numPr>
                <w:ilvl w:val="0"/>
                <w:numId w:val="104"/>
              </w:numPr>
              <w:tabs>
                <w:tab w:val="clear" w:pos="1134"/>
                <w:tab w:val="left" w:leader="none" w:pos="707"/>
              </w:tabs>
              <w:bidi w:val="0"/>
              <w:spacing w:before="0" w:after="0"/>
              <w:ind w:start="707" w:hanging="283"/>
              <w:jc w:val="left"/>
              <w:rPr/>
            </w:pPr>
            <w:r>
              <w:rPr/>
              <w:t xml:space="preserve">2014 </w:t>
            </w:r>
          </w:p>
          <w:p>
            <w:pPr>
              <w:pStyle w:val="TextBody"/>
              <w:numPr>
                <w:ilvl w:val="0"/>
                <w:numId w:val="104"/>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urheilijaa Kanadalla on vuoden 2018 olympialaisissa?</w:t>
      </w:r>
    </w:p>
    <w:p>
      <w:pPr>
        <w:pStyle w:val="TextBody"/>
        <w:bidi w:val="0"/>
        <w:jc w:val="left"/>
        <w:rPr>
          <w:b/>
          <w:u w:val="single"/>
          <w:shd w:val="clear" w:fill="FFFF00"/>
        </w:rPr>
      </w:pPr>
      <w:r>
        <w:rPr>
          <w:b/>
          <w:u w:val="single"/>
          <w:shd w:val="clear" w:fill="FFFF00"/>
        </w:rPr>
        <w:t xml:space="preserve">Asiakirjan numero 23255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Katolisen kirkon katekismus </w:t>
      </w:r>
      <w:r>
        <w:rPr/>
        <w:t xml:space="preserve">(lat. Catechismus Catholicae Ecclesiae; yleisesti kutsutaan katekismukseksi tai CCC) on katolisen kirkon katekismus, jonka </w:t>
      </w:r>
      <w:r>
        <w:rPr>
          <w:color w:val="DCDCDC"/>
        </w:rPr>
        <w:t xml:space="preserve">paavi Johannes Paavali II </w:t>
      </w:r>
      <w:r>
        <w:rPr/>
        <w:t xml:space="preserve">julkisti </w:t>
      </w:r>
      <w:r>
        <w:rPr>
          <w:color w:val="2F4F4F"/>
        </w:rPr>
        <w:t xml:space="preserve">vuonna </w:t>
      </w:r>
      <w:r>
        <w:rPr>
          <w:color w:val="556B2F"/>
        </w:rPr>
        <w:t xml:space="preserve">1992</w:t>
      </w:r>
      <w:r>
        <w:rPr/>
        <w:t xml:space="preserve">. Se tiivistää kirjamuodossa katolisen kirkon uskomukset.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nykyisen katekismuksen painoksen.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ccc:n merkitys uskonnossa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katolisen kirkon alkuperäinen katekismus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katolisen kirkon katekismus on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katolisen kirkon katekismus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Päätös katekismuksen julkaisemisesta tehtiin piispainkokouksen toisessa ylimääräisessä yleiskokouksessa, jonka paavi Johannes Paavali II kutsui koolle 25. tammikuuta 1985 Vatikaanin II kirkolliskokouksen päättymisen 20-vuotispäiväksi, ja vuonna </w:t>
      </w:r>
      <w:r>
        <w:rPr>
          <w:color w:val="A9A9A9"/>
        </w:rPr>
        <w:t xml:space="preserve">1986</w:t>
      </w:r>
      <w:r>
        <w:rPr/>
        <w:t xml:space="preserve"> se </w:t>
      </w:r>
      <w:r>
        <w:rPr/>
        <w:t xml:space="preserve">asetti 12 piispasta ja kardinaalista koostuvan toimikunnan johtamaan hanketta. Komissiota avusti komitea, joka koostui seitsemästä hiippakuntapiispasta sekä teologian ja katekeesin asiantuntijoista.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katolisen kirkon katekismus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julkaistiin ranskaksi vuonna </w:t>
      </w:r>
      <w:r>
        <w:rPr>
          <w:color w:val="A9A9A9"/>
        </w:rPr>
        <w:t xml:space="preserve">1992</w:t>
      </w:r>
      <w:r>
        <w:rPr/>
        <w:t xml:space="preserve">. Myöhemmin se käännettiin monille muille kielille. Yhdysvalloissa englanninkielinen käännös julkaistiin vuonna 1994, ja sitä oli ennakkotilattu yli 250 000 kappaletta ennen sen julkaisemista, ja siinä oli maininta, että se "tarkistetaan latinankielisen tyypillisen painoksen (editio typica) mukaisesti, kun se julkaistaan".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katolisen kirkon katekismus julkaistiin ensimmäisen kerran?</w:t>
      </w:r>
    </w:p>
    <w:p>
      <w:pPr>
        <w:pStyle w:val="TextBody"/>
        <w:bidi w:val="0"/>
        <w:jc w:val="left"/>
        <w:rPr>
          <w:b/>
          <w:u w:val="single"/>
          <w:shd w:val="clear" w:fill="FFFF00"/>
        </w:rPr>
      </w:pPr>
      <w:r>
        <w:rPr>
          <w:b/>
          <w:u w:val="single"/>
          <w:shd w:val="clear" w:fill="FFFF00"/>
        </w:rPr>
        <w:t xml:space="preserve">Asiakirjan numero 23256</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color w:val="A9A9A9"/>
        </w:rPr>
        <w:t xml:space="preserve">Evan Handler </w:t>
      </w:r>
      <w:r>
        <w:rPr/>
        <w:t xml:space="preserve">(Alan Dershowitz)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Alan Dershowitzia amerikkalaisessa rikostarinassa?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Alan Dershowitzia Oj Simpson -sarjassa</w:t>
      </w:r>
    </w:p>
    <w:p>
      <w:pPr>
        <w:pStyle w:val="TextBody"/>
        <w:bidi w:val="0"/>
        <w:jc w:val="left"/>
        <w:rPr>
          <w:b/>
          <w:u w:val="single"/>
          <w:shd w:val="clear" w:fill="FFFF00"/>
        </w:rPr>
      </w:pPr>
      <w:r>
        <w:rPr>
          <w:b/>
          <w:u w:val="single"/>
          <w:shd w:val="clear" w:fill="FFFF00"/>
        </w:rPr>
        <w:t xml:space="preserve">Asiakirjan numero 23257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Lounaismonsuunin Arabianmeren haara osuu ensimmäisenä </w:t>
      </w:r>
      <w:r>
        <w:rPr>
          <w:color w:val="A9A9A9"/>
        </w:rPr>
        <w:t xml:space="preserve">Keralan osavaltion Länsi-Ghatsille Intian rannikolla, </w:t>
      </w:r>
      <w:r>
        <w:rPr/>
        <w:t xml:space="preserve">mikä tekee tästä alueesta Intian ensimmäisen osavaltion, joka saa lounaismonsuunin aiheuttamia sateita. Tämä monsuunin haara liikkuu pohjoiseen Länsi-Ghatsia pitkin (Konkan ja Goa), ja sademäärät kohdistuvat rannikkoalueille Länsi-Ghatsin länsipuolella. Länsi-Ghatien itäpuoliset alueet eivät saa paljonkaan sadetta tästä monsuunista, koska tuuli ei ylitä Länsi-Ghateja.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monsuuni saapuu ensimmäisenä Intian päämaahan?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Kulkiessaan kohti Intian valtamerta kuiva ja kylmä tuuli kerää kosteutta Bengalinlahdelta ja kaataa sitä </w:t>
      </w:r>
      <w:r>
        <w:rPr>
          <w:color w:val="A9A9A9"/>
        </w:rPr>
        <w:t xml:space="preserve">Intian niemimaan </w:t>
      </w:r>
      <w:r>
        <w:rPr/>
        <w:t xml:space="preserve">ja </w:t>
      </w:r>
      <w:r>
        <w:rPr>
          <w:color w:val="DCDCDC"/>
        </w:rPr>
        <w:t xml:space="preserve">Sri Lankan osien </w:t>
      </w:r>
      <w:r>
        <w:rPr/>
        <w:t xml:space="preserve">ylle</w:t>
      </w:r>
      <w:r>
        <w:rPr/>
        <w:t xml:space="preserve">. Chennain kaltaiset kaupungit, jotka saavat vähemmän sadetta lounaismonsuunista, saavat sadetta tästä monsuunista. Noin 50-60 prosenttia Tamil Nadun osavaltion saamista sateista tulee koillismonsuunista. Etelä-Aasiassa koillismonsuunit ajoittuvat joulukuusta maaliskuun alkuun, jolloin pinnan korkeapainejärjestelmä on voimakkaimmillaan. Tämän alueen suihkuvirta jakautuu eteläiseen subtrooppiseen suihkuun ja polaariseen suihkuun. Subtrooppinen virtaus ohjaa koilliset tuulet puhaltamaan Etelä-Aasian yli ja luo kuivia ilmavirtauksia, jotka tuottavat kirkkaan taivaan Intian ylle. Samaan aikaan Kaakkois-Aasian ja Australaasian ylle kehittyy matalapainejärjestelmä, ja tuulet suuntautuvat kohti Australiaa, jota kutsutaan monsuunikaukaloksi.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koilliset talvimonsuunituulet aiheuttavat sateita pitkin</w:t>
      </w:r>
    </w:p>
    <w:p>
      <w:pPr>
        <w:pStyle w:val="TextBody"/>
        <w:bidi w:val="0"/>
        <w:jc w:val="left"/>
        <w:rPr>
          <w:b/>
          <w:u w:val="single"/>
          <w:shd w:val="clear" w:fill="FFFF00"/>
        </w:rPr>
      </w:pPr>
      <w:r>
        <w:rPr>
          <w:b/>
          <w:u w:val="single"/>
          <w:shd w:val="clear" w:fill="FFFF00"/>
        </w:rPr>
        <w:t xml:space="preserve">Asiakirjan numero 23258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``Meglio stasera'' (englanniksi ``It Had Better Be Tonight'') on vuonna 1963 sävelletty laulu, jonka musiikin on tehnyt Henry Mancini, italialaiset sanat Franco Migliacci ja englanninkieliset sanat Johnny Mercer. Se on </w:t>
      </w:r>
      <w:r>
        <w:rPr/>
        <w:t xml:space="preserve">sävelletty vuoden 1963 elokuvaan Vaaleanpunainen pantteri, jossa sen esitti </w:t>
      </w:r>
      <w:r>
        <w:rPr>
          <w:color w:val="A9A9A9"/>
        </w:rPr>
        <w:t xml:space="preserve">Fran Jeffries</w:t>
      </w:r>
      <w:r>
        <w:rPr/>
        <w:t xml:space="preserve">. Laulusuorituksen lisäksi kappaleen instrumentaaliset osat esiintyvät elokuvan taustamusiikissa, toisinaan johdantona ``Pink Panther Theme'' -pääkappaleelle.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olisi parasta olla tänä iltana vaaleanpunaisessa pantterissa -</w:t>
      </w:r>
    </w:p>
    <w:p>
      <w:pPr>
        <w:pStyle w:val="TextBody"/>
        <w:bidi w:val="0"/>
        <w:jc w:val="left"/>
        <w:rPr>
          <w:b/>
          <w:u w:val="single"/>
          <w:shd w:val="clear" w:fill="FFFF00"/>
        </w:rPr>
      </w:pPr>
      <w:r>
        <w:rPr>
          <w:b/>
          <w:u w:val="single"/>
          <w:shd w:val="clear" w:fill="FFFF00"/>
        </w:rPr>
        <w:t xml:space="preserve">Asiakirjan numero 23259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Girl / Historical -malliston ensimmäiset nuket (</w:t>
      </w:r>
      <w:r>
        <w:rPr>
          <w:color w:val="A9A9A9"/>
        </w:rPr>
        <w:t xml:space="preserve">Samantha</w:t>
      </w:r>
      <w:r>
        <w:rPr/>
        <w:t xml:space="preserve">, </w:t>
      </w:r>
      <w:r>
        <w:rPr>
          <w:color w:val="DCDCDC"/>
        </w:rPr>
        <w:t xml:space="preserve">Kirsten </w:t>
      </w:r>
      <w:r>
        <w:rPr/>
        <w:t xml:space="preserve">ja </w:t>
      </w:r>
      <w:r>
        <w:rPr>
          <w:color w:val="2F4F4F"/>
        </w:rPr>
        <w:t xml:space="preserve">Molly) </w:t>
      </w:r>
      <w:r>
        <w:rPr/>
        <w:t xml:space="preserve">jakoivat saman kasvomuodon, mutta niillä oli eri hiusten ja silmien värit. Ensimmäisten nukkejen vartalot olivat valkoista musliinia, mutta nämä kangasvartalot vaihdettiin vuonna 1991 valkoisesta musliinista vastaavaan lihansävyyn. Tämä sopi Felicity Merriman -hahmolle (joka esiteltiin myös vuonna 1991) tuotettujen myöhäiskolonia- ja vallankumouskauden pukujen mataliin kaula-aukkoihin. Myöhemmin kehitettiin lisää kasvomuotteja muita nukkeja varten, ja tähän mennessä sarjaan kuuluu kymmenen hahmoa, jotka kattavat ajanjakson 1764-1974.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koskaan tehty ag-nukke</w:t>
      </w:r>
    </w:p>
    <w:p>
      <w:pPr>
        <w:pStyle w:val="TextBody"/>
        <w:bidi w:val="0"/>
        <w:jc w:val="left"/>
        <w:rPr>
          <w:b/>
          <w:u w:val="single"/>
          <w:shd w:val="clear" w:fill="FFFF00"/>
        </w:rPr>
      </w:pPr>
      <w:r>
        <w:rPr>
          <w:b/>
          <w:u w:val="single"/>
          <w:shd w:val="clear" w:fill="FFFF00"/>
        </w:rPr>
        <w:t xml:space="preserve">Asiakirjan numero 23260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Refreshments </w:t>
      </w:r>
      <w:r>
        <w:rPr/>
        <w:t xml:space="preserve">oli vaihtoehtorock-yhtye Tembestä, Arizonasta. Yhtye tunnetaan parhaiten vuonna 1996 ilmestyneeltä läpimurtoalbumiltaan Fizzy Fuzzy Big &amp; Buzzy julkaistusta singlestä ``Banditos'' sekä pitkäaikaisen animaatiosarjan King of the Hill tunnuskappaleesta ``Yahoos and Triangles''. Jälkimmäisen kappaleen bändi esitti perinteisesti soundcheckeissä. Refreshments hajosi vuonna 1998, vaikka Roger Clyne ja P.H. Naffah jatkavat kiertueita ja soittavat Refreshmentsin kappaleita sekä uutta musiikkia nimellä Roger Clyne and the Peacemakers.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King of the Hillin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Refreshments </w:t>
      </w:r>
      <w:r>
        <w:rPr/>
        <w:t xml:space="preserve">oli vaihtoehtorock-yhtye Tembestä, Arizonasta. Yhtye tunnetaan parhaiten vuonna 1996 ilmestyneeltä läpimurtoalbumiltaan Fizzy Fuzzy Big &amp; Buzzy julkaistusta singlestä ``Banditos'' sekä pitkäaikaisen animaatiosarjan King of the Hill tunnuskappaleesta ``Yahoos and Triangles''. Jälkimmäisen kappaleen bändi esitti perinteisesti soundcheckissä. Refreshments hajosi vuonna 1998, vaikka Roger Clyne ja P.H. Naffah jatkavat kiertueita ja soittavat Refreshmentsin kappaleita sekä uutta musiikkia nimellä Roger Clyne and the Peacemakers.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King of the Hillin tunnussävelmän</w:t>
      </w:r>
    </w:p>
    <w:p>
      <w:pPr>
        <w:pStyle w:val="TextBody"/>
        <w:bidi w:val="0"/>
        <w:jc w:val="left"/>
        <w:rPr>
          <w:b/>
          <w:u w:val="single"/>
          <w:shd w:val="clear" w:fill="FFFF00"/>
        </w:rPr>
      </w:pPr>
      <w:r>
        <w:rPr>
          <w:b/>
          <w:u w:val="single"/>
          <w:shd w:val="clear" w:fill="FFFF00"/>
        </w:rPr>
        <w:t xml:space="preserve">Asiakirjan numero 23261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Alahuoneen puhemies on Yhdistyneen kuningaskunnan parlamentin alahuoneen, parlamentin alahuoneen, puheenjohtaja. Tällä </w:t>
      </w:r>
      <w:r>
        <w:rPr/>
        <w:t xml:space="preserve">hetkellä virassa on </w:t>
      </w:r>
      <w:r>
        <w:rPr>
          <w:color w:val="A9A9A9"/>
        </w:rPr>
        <w:t xml:space="preserve">John Bercow, </w:t>
      </w:r>
      <w:r>
        <w:rPr/>
        <w:t xml:space="preserve">joka valittiin alun perin 22. kesäkuuta 2009 Michael Martinin erottua tehtävästään.</w:t>
      </w:r>
      <w:r>
        <w:rPr/>
        <w:t xml:space="preserve"> Hänet valittiin kansanedustajaksi vuoden 2010 parlamenttivaaleissa, ja hänet valittiin uudelleen puhemieheksi, kun edustajainhuone kokoontui uuden parlamentin alkaessa 18. toukokuuta 2010. Hänet valittiin uudelleen kansanedustajaksi vuoden 2015 parlamenttivaaleissa, ja hänet valittiin uudelleen puhemieheksi ilman vastalauseita, kun parlamentti aloitti istuntokauden 18. toukokuuta 2015, ja uudelleen 13.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parlamentin puhemiehen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parlamentin alahuoneen nykyinen puhemies.</w:t>
      </w:r>
    </w:p>
    <w:p>
      <w:pPr>
        <w:pStyle w:val="TextBody"/>
        <w:bidi w:val="0"/>
        <w:jc w:val="left"/>
        <w:rPr>
          <w:b/>
          <w:u w:val="single"/>
          <w:shd w:val="clear" w:fill="FFFF00"/>
        </w:rPr>
      </w:pPr>
      <w:r>
        <w:rPr>
          <w:b/>
          <w:u w:val="single"/>
          <w:shd w:val="clear" w:fill="FFFF00"/>
        </w:rPr>
        <w:t xml:space="preserve">Asiakirjan numero 23262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National Football League (NFL) yhden kauden vastaanotto jaards johtajat </w:t>
      </w:r>
    </w:p>
    <w:tbl>
      <w:tblPr>
        <w:tblW w:w="9681" w:type="dxa"/>
        <w:jc w:val="left"/>
        <w:tblInd w:w="0" w:type="dxa"/>
        <w:tblLayout w:type="fixed"/>
        <w:tblCellMar>
          <w:top w:w="28" w:type="dxa"/>
          <w:left w:w="28" w:type="dxa"/>
          <w:bottom w:w="28" w:type="dxa"/>
          <w:right w:w="28" w:type="dxa"/>
        </w:tblCellMar>
      </w:tblPr>
      <w:tblGrid>
        <w:gridCol w:w="886"/>
        <w:gridCol w:w="4126"/>
        <w:gridCol w:w="2236"/>
        <w:gridCol w:w="706"/>
        <w:gridCol w:w="856"/>
        <w:gridCol w:w="871"/>
      </w:tblGrid>
      <w:tr>
        <w:trPr/>
        <w:tc>
          <w:tcPr>
            <w:tcW w:w="886" w:type="dxa"/>
            <w:tcBorders/>
            <w:vAlign w:val="center"/>
          </w:tcPr>
          <w:p>
            <w:pPr>
              <w:pStyle w:val="TableHeading"/>
              <w:suppressLineNumbers/>
              <w:bidi w:val="0"/>
              <w:spacing w:before="0" w:after="283"/>
              <w:jc w:val="center"/>
              <w:rPr/>
            </w:pPr>
            <w:r>
              <w:rPr/>
              <w:t xml:space="preserve">Kausi </w:t>
            </w:r>
          </w:p>
        </w:tc>
        <w:tc>
          <w:tcPr>
            <w:tcW w:w="4126" w:type="dxa"/>
            <w:tcBorders/>
            <w:vAlign w:val="center"/>
          </w:tcPr>
          <w:p>
            <w:pPr>
              <w:pStyle w:val="TableHeading"/>
              <w:suppressLineNumbers/>
              <w:bidi w:val="0"/>
              <w:spacing w:before="0" w:after="283"/>
              <w:jc w:val="center"/>
              <w:rPr/>
            </w:pPr>
            <w:r>
              <w:rPr/>
              <w:t xml:space="preserve">Voittaja </w:t>
            </w:r>
          </w:p>
        </w:tc>
        <w:tc>
          <w:tcPr>
            <w:tcW w:w="2236" w:type="dxa"/>
            <w:tcBorders/>
            <w:vAlign w:val="center"/>
          </w:tcPr>
          <w:p>
            <w:pPr>
              <w:pStyle w:val="TableHeading"/>
              <w:suppressLineNumbers/>
              <w:bidi w:val="0"/>
              <w:spacing w:before="0" w:after="283"/>
              <w:jc w:val="center"/>
              <w:rPr/>
            </w:pPr>
            <w:r>
              <w:rPr/>
              <w:t xml:space="preserve">Joukkue </w:t>
            </w:r>
          </w:p>
        </w:tc>
        <w:tc>
          <w:tcPr>
            <w:tcW w:w="706" w:type="dxa"/>
            <w:tcBorders/>
            <w:vAlign w:val="center"/>
          </w:tcPr>
          <w:p>
            <w:pPr>
              <w:pStyle w:val="TableHeading"/>
              <w:suppressLineNumbers/>
              <w:bidi w:val="0"/>
              <w:spacing w:before="0" w:after="283"/>
              <w:jc w:val="center"/>
              <w:rPr/>
            </w:pPr>
            <w:r>
              <w:rPr/>
              <w:t xml:space="preserve">Yds. </w:t>
            </w:r>
          </w:p>
        </w:tc>
        <w:tc>
          <w:tcPr>
            <w:tcW w:w="856"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Ref (s) </w:t>
            </w:r>
          </w:p>
        </w:tc>
      </w:tr>
      <w:tr>
        <w:trPr/>
        <w:tc>
          <w:tcPr>
            <w:tcW w:w="886" w:type="dxa"/>
            <w:tcBorders/>
            <w:vAlign w:val="center"/>
          </w:tcPr>
          <w:p>
            <w:pPr>
              <w:pStyle w:val="TableContents"/>
              <w:bidi w:val="0"/>
              <w:spacing w:before="0" w:after="283"/>
              <w:jc w:val="left"/>
              <w:rPr/>
            </w:pPr>
            <w:r>
              <w:rPr/>
              <w:t xml:space="preserve">1932 </w:t>
            </w:r>
          </w:p>
        </w:tc>
        <w:tc>
          <w:tcPr>
            <w:tcW w:w="4126" w:type="dxa"/>
            <w:tcBorders/>
            <w:vAlign w:val="center"/>
          </w:tcPr>
          <w:p>
            <w:pPr>
              <w:pStyle w:val="TableContents"/>
              <w:bidi w:val="0"/>
              <w:spacing w:before="0" w:after="283"/>
              <w:jc w:val="left"/>
              <w:rPr/>
            </w:pPr>
            <w:r>
              <w:rPr/>
              <w:t xml:space="preserve">Flaherty, Ray Ray Flaherty </w:t>
            </w:r>
          </w:p>
        </w:tc>
        <w:tc>
          <w:tcPr>
            <w:tcW w:w="2236" w:type="dxa"/>
            <w:tcBorders/>
            <w:vAlign w:val="center"/>
          </w:tcPr>
          <w:p>
            <w:pPr>
              <w:pStyle w:val="TableContents"/>
              <w:bidi w:val="0"/>
              <w:spacing w:before="0" w:after="283"/>
              <w:jc w:val="left"/>
              <w:rPr/>
            </w:pPr>
            <w:r>
              <w:rPr/>
              <w:t xml:space="preserve">New York Giants </w:t>
            </w:r>
          </w:p>
        </w:tc>
        <w:tc>
          <w:tcPr>
            <w:tcW w:w="706" w:type="dxa"/>
            <w:tcBorders/>
            <w:vAlign w:val="center"/>
          </w:tcPr>
          <w:p>
            <w:pPr>
              <w:pStyle w:val="TableContents"/>
              <w:bidi w:val="0"/>
              <w:spacing w:before="0" w:after="283"/>
              <w:jc w:val="left"/>
              <w:rPr/>
            </w:pPr>
            <w:r>
              <w:rPr/>
              <w:t xml:space="preserve">350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1933 </w:t>
            </w:r>
          </w:p>
        </w:tc>
        <w:tc>
          <w:tcPr>
            <w:tcW w:w="4126" w:type="dxa"/>
            <w:tcBorders/>
            <w:vAlign w:val="center"/>
          </w:tcPr>
          <w:p>
            <w:pPr>
              <w:pStyle w:val="TableContents"/>
              <w:bidi w:val="0"/>
              <w:spacing w:before="0" w:after="283"/>
              <w:jc w:val="left"/>
              <w:rPr/>
            </w:pPr>
            <w:r>
              <w:rPr/>
              <w:t xml:space="preserve">Moss, Paul Paul Moss </w:t>
            </w:r>
          </w:p>
        </w:tc>
        <w:tc>
          <w:tcPr>
            <w:tcW w:w="2236" w:type="dxa"/>
            <w:tcBorders/>
            <w:vAlign w:val="center"/>
          </w:tcPr>
          <w:p>
            <w:pPr>
              <w:pStyle w:val="TableContents"/>
              <w:bidi w:val="0"/>
              <w:spacing w:before="0" w:after="283"/>
              <w:jc w:val="left"/>
              <w:rPr/>
            </w:pPr>
            <w:r>
              <w:rPr/>
              <w:t xml:space="preserve">Pittsburgh Pirates </w:t>
            </w:r>
          </w:p>
        </w:tc>
        <w:tc>
          <w:tcPr>
            <w:tcW w:w="706" w:type="dxa"/>
            <w:tcBorders/>
            <w:vAlign w:val="center"/>
          </w:tcPr>
          <w:p>
            <w:pPr>
              <w:pStyle w:val="TableContents"/>
              <w:bidi w:val="0"/>
              <w:spacing w:before="0" w:after="283"/>
              <w:jc w:val="left"/>
              <w:rPr/>
            </w:pPr>
            <w:r>
              <w:rPr/>
              <w:t xml:space="preserve">283 </w:t>
            </w:r>
          </w:p>
        </w:tc>
        <w:tc>
          <w:tcPr>
            <w:tcW w:w="85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1934 </w:t>
            </w:r>
          </w:p>
        </w:tc>
        <w:tc>
          <w:tcPr>
            <w:tcW w:w="4126" w:type="dxa"/>
            <w:tcBorders/>
            <w:vAlign w:val="center"/>
          </w:tcPr>
          <w:p>
            <w:pPr>
              <w:pStyle w:val="TableContents"/>
              <w:bidi w:val="0"/>
              <w:spacing w:before="0" w:after="283"/>
              <w:jc w:val="left"/>
              <w:rPr/>
            </w:pPr>
            <w:r>
              <w:rPr/>
              <w:t xml:space="preserve">Ebding, Harry Harry Ebding </w:t>
            </w:r>
          </w:p>
        </w:tc>
        <w:tc>
          <w:tcPr>
            <w:tcW w:w="2236" w:type="dxa"/>
            <w:tcBorders/>
            <w:vAlign w:val="center"/>
          </w:tcPr>
          <w:p>
            <w:pPr>
              <w:pStyle w:val="TableContents"/>
              <w:bidi w:val="0"/>
              <w:spacing w:before="0" w:after="283"/>
              <w:jc w:val="left"/>
              <w:rPr/>
            </w:pPr>
            <w:r>
              <w:rPr/>
              <w:t xml:space="preserve">Detroit Lions </w:t>
            </w:r>
          </w:p>
        </w:tc>
        <w:tc>
          <w:tcPr>
            <w:tcW w:w="706" w:type="dxa"/>
            <w:tcBorders/>
            <w:vAlign w:val="center"/>
          </w:tcPr>
          <w:p>
            <w:pPr>
              <w:pStyle w:val="TableContents"/>
              <w:bidi w:val="0"/>
              <w:spacing w:before="0" w:after="283"/>
              <w:jc w:val="left"/>
              <w:rPr/>
            </w:pPr>
            <w:r>
              <w:rPr/>
              <w:t xml:space="preserve">264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1935 </w:t>
            </w:r>
          </w:p>
        </w:tc>
        <w:tc>
          <w:tcPr>
            <w:tcW w:w="4126" w:type="dxa"/>
            <w:tcBorders/>
            <w:vAlign w:val="center"/>
          </w:tcPr>
          <w:p>
            <w:pPr>
              <w:pStyle w:val="TableContents"/>
              <w:bidi w:val="0"/>
              <w:spacing w:before="0" w:after="283"/>
              <w:jc w:val="left"/>
              <w:rPr/>
            </w:pPr>
            <w:r>
              <w:rPr/>
              <w:t xml:space="preserve">Malone, Charley Charley Malone </w:t>
            </w:r>
          </w:p>
        </w:tc>
        <w:tc>
          <w:tcPr>
            <w:tcW w:w="2236" w:type="dxa"/>
            <w:tcBorders/>
            <w:vAlign w:val="center"/>
          </w:tcPr>
          <w:p>
            <w:pPr>
              <w:pStyle w:val="TableContents"/>
              <w:bidi w:val="0"/>
              <w:spacing w:before="0" w:after="283"/>
              <w:jc w:val="left"/>
              <w:rPr/>
            </w:pPr>
            <w:r>
              <w:rPr/>
              <w:t xml:space="preserve">Boston Redskins </w:t>
            </w:r>
          </w:p>
        </w:tc>
        <w:tc>
          <w:tcPr>
            <w:tcW w:w="706" w:type="dxa"/>
            <w:tcBorders/>
            <w:vAlign w:val="center"/>
          </w:tcPr>
          <w:p>
            <w:pPr>
              <w:pStyle w:val="TableContents"/>
              <w:bidi w:val="0"/>
              <w:spacing w:before="0" w:after="283"/>
              <w:jc w:val="left"/>
              <w:rPr/>
            </w:pPr>
            <w:r>
              <w:rPr/>
              <w:t xml:space="preserve">433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1936 </w:t>
            </w:r>
          </w:p>
        </w:tc>
        <w:tc>
          <w:tcPr>
            <w:tcW w:w="4126" w:type="dxa"/>
            <w:tcBorders/>
            <w:vAlign w:val="center"/>
          </w:tcPr>
          <w:p>
            <w:pPr>
              <w:pStyle w:val="TableContents"/>
              <w:bidi w:val="0"/>
              <w:spacing w:before="0" w:after="283"/>
              <w:jc w:val="left"/>
              <w:rPr/>
            </w:pPr>
            <w:r>
              <w:rPr/>
              <w:t xml:space="preserve">Hutson, Don Don Hutson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536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1937 </w:t>
            </w:r>
          </w:p>
        </w:tc>
        <w:tc>
          <w:tcPr>
            <w:tcW w:w="4126" w:type="dxa"/>
            <w:tcBorders/>
            <w:vAlign w:val="center"/>
          </w:tcPr>
          <w:p>
            <w:pPr>
              <w:pStyle w:val="TableContents"/>
              <w:bidi w:val="0"/>
              <w:spacing w:before="0" w:after="283"/>
              <w:jc w:val="left"/>
              <w:rPr/>
            </w:pPr>
            <w:r>
              <w:rPr/>
              <w:t xml:space="preserve">Tinsley, Gaynell Gaynell Tinsley </w:t>
            </w:r>
          </w:p>
        </w:tc>
        <w:tc>
          <w:tcPr>
            <w:tcW w:w="2236" w:type="dxa"/>
            <w:tcBorders/>
            <w:vAlign w:val="center"/>
          </w:tcPr>
          <w:p>
            <w:pPr>
              <w:pStyle w:val="TableContents"/>
              <w:bidi w:val="0"/>
              <w:spacing w:before="0" w:after="283"/>
              <w:jc w:val="left"/>
              <w:rPr/>
            </w:pPr>
            <w:r>
              <w:rPr/>
              <w:t xml:space="preserve">Chicago Cardinals </w:t>
            </w:r>
          </w:p>
        </w:tc>
        <w:tc>
          <w:tcPr>
            <w:tcW w:w="706" w:type="dxa"/>
            <w:tcBorders/>
            <w:vAlign w:val="center"/>
          </w:tcPr>
          <w:p>
            <w:pPr>
              <w:pStyle w:val="TableContents"/>
              <w:bidi w:val="0"/>
              <w:spacing w:before="0" w:after="283"/>
              <w:jc w:val="left"/>
              <w:rPr/>
            </w:pPr>
            <w:r>
              <w:rPr/>
              <w:t xml:space="preserve">675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1938 </w:t>
            </w:r>
          </w:p>
        </w:tc>
        <w:tc>
          <w:tcPr>
            <w:tcW w:w="4126" w:type="dxa"/>
            <w:tcBorders/>
            <w:vAlign w:val="center"/>
          </w:tcPr>
          <w:p>
            <w:pPr>
              <w:pStyle w:val="TableContents"/>
              <w:bidi w:val="0"/>
              <w:spacing w:before="0" w:after="283"/>
              <w:jc w:val="left"/>
              <w:rPr/>
            </w:pPr>
            <w:r>
              <w:rPr/>
              <w:t xml:space="preserve">Hutson, Don Don Hutson (2)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548 </w:t>
            </w:r>
          </w:p>
        </w:tc>
        <w:tc>
          <w:tcPr>
            <w:tcW w:w="85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1939 </w:t>
            </w:r>
          </w:p>
        </w:tc>
        <w:tc>
          <w:tcPr>
            <w:tcW w:w="4126" w:type="dxa"/>
            <w:tcBorders/>
            <w:vAlign w:val="center"/>
          </w:tcPr>
          <w:p>
            <w:pPr>
              <w:pStyle w:val="TableContents"/>
              <w:bidi w:val="0"/>
              <w:spacing w:before="0" w:after="283"/>
              <w:jc w:val="left"/>
              <w:rPr/>
            </w:pPr>
            <w:r>
              <w:rPr/>
              <w:t xml:space="preserve">Hutson, Don Don Hutson (3)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846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1940 </w:t>
            </w:r>
          </w:p>
        </w:tc>
        <w:tc>
          <w:tcPr>
            <w:tcW w:w="4126" w:type="dxa"/>
            <w:tcBorders/>
            <w:vAlign w:val="center"/>
          </w:tcPr>
          <w:p>
            <w:pPr>
              <w:pStyle w:val="TableContents"/>
              <w:bidi w:val="0"/>
              <w:spacing w:before="0" w:after="283"/>
              <w:jc w:val="left"/>
              <w:rPr/>
            </w:pPr>
            <w:r>
              <w:rPr/>
              <w:t xml:space="preserve">Looney, Don Don Looney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707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1941 </w:t>
            </w:r>
          </w:p>
        </w:tc>
        <w:tc>
          <w:tcPr>
            <w:tcW w:w="4126" w:type="dxa"/>
            <w:tcBorders/>
            <w:vAlign w:val="center"/>
          </w:tcPr>
          <w:p>
            <w:pPr>
              <w:pStyle w:val="TableContents"/>
              <w:bidi w:val="0"/>
              <w:spacing w:before="0" w:after="283"/>
              <w:jc w:val="left"/>
              <w:rPr/>
            </w:pPr>
            <w:r>
              <w:rPr/>
              <w:t xml:space="preserve">Hutson, Don Don Hutson (4)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738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1942 </w:t>
            </w:r>
          </w:p>
        </w:tc>
        <w:tc>
          <w:tcPr>
            <w:tcW w:w="4126" w:type="dxa"/>
            <w:tcBorders/>
            <w:vAlign w:val="center"/>
          </w:tcPr>
          <w:p>
            <w:pPr>
              <w:pStyle w:val="TableContents"/>
              <w:bidi w:val="0"/>
              <w:spacing w:before="0" w:after="283"/>
              <w:jc w:val="left"/>
              <w:rPr/>
            </w:pPr>
            <w:r>
              <w:rPr/>
              <w:t xml:space="preserve">Hutson, Don Don Hutson (5)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1,211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1943 </w:t>
            </w:r>
          </w:p>
        </w:tc>
        <w:tc>
          <w:tcPr>
            <w:tcW w:w="4126" w:type="dxa"/>
            <w:tcBorders/>
            <w:vAlign w:val="center"/>
          </w:tcPr>
          <w:p>
            <w:pPr>
              <w:pStyle w:val="TableContents"/>
              <w:bidi w:val="0"/>
              <w:spacing w:before="0" w:after="283"/>
              <w:jc w:val="left"/>
              <w:rPr/>
            </w:pPr>
            <w:r>
              <w:rPr/>
              <w:t xml:space="preserve">Hutson, Don Don Hutson (6)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776 </w:t>
            </w:r>
          </w:p>
        </w:tc>
        <w:tc>
          <w:tcPr>
            <w:tcW w:w="85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1944 </w:t>
            </w:r>
          </w:p>
        </w:tc>
        <w:tc>
          <w:tcPr>
            <w:tcW w:w="4126" w:type="dxa"/>
            <w:tcBorders/>
            <w:vAlign w:val="center"/>
          </w:tcPr>
          <w:p>
            <w:pPr>
              <w:pStyle w:val="TableContents"/>
              <w:bidi w:val="0"/>
              <w:spacing w:before="0" w:after="283"/>
              <w:jc w:val="left"/>
              <w:rPr/>
            </w:pPr>
            <w:r>
              <w:rPr/>
              <w:t xml:space="preserve">Hutson, Don Don Hutson (7)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866 </w:t>
            </w:r>
          </w:p>
        </w:tc>
        <w:tc>
          <w:tcPr>
            <w:tcW w:w="85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1945 </w:t>
            </w:r>
          </w:p>
        </w:tc>
        <w:tc>
          <w:tcPr>
            <w:tcW w:w="4126" w:type="dxa"/>
            <w:tcBorders/>
            <w:vAlign w:val="center"/>
          </w:tcPr>
          <w:p>
            <w:pPr>
              <w:pStyle w:val="TableContents"/>
              <w:bidi w:val="0"/>
              <w:spacing w:before="0" w:after="283"/>
              <w:jc w:val="left"/>
              <w:rPr/>
            </w:pPr>
            <w:r>
              <w:rPr/>
              <w:t xml:space="preserve">Benton, Jim Jim Benton </w:t>
            </w:r>
          </w:p>
        </w:tc>
        <w:tc>
          <w:tcPr>
            <w:tcW w:w="2236" w:type="dxa"/>
            <w:tcBorders/>
            <w:vAlign w:val="center"/>
          </w:tcPr>
          <w:p>
            <w:pPr>
              <w:pStyle w:val="TableContents"/>
              <w:bidi w:val="0"/>
              <w:spacing w:before="0" w:after="283"/>
              <w:jc w:val="left"/>
              <w:rPr/>
            </w:pPr>
            <w:r>
              <w:rPr/>
              <w:t xml:space="preserve">Cleveland Rams </w:t>
            </w:r>
          </w:p>
        </w:tc>
        <w:tc>
          <w:tcPr>
            <w:tcW w:w="706" w:type="dxa"/>
            <w:tcBorders/>
            <w:vAlign w:val="center"/>
          </w:tcPr>
          <w:p>
            <w:pPr>
              <w:pStyle w:val="TableContents"/>
              <w:bidi w:val="0"/>
              <w:spacing w:before="0" w:after="283"/>
              <w:jc w:val="left"/>
              <w:rPr/>
            </w:pPr>
            <w:r>
              <w:rPr/>
              <w:t xml:space="preserve">1,067 </w:t>
            </w:r>
          </w:p>
        </w:tc>
        <w:tc>
          <w:tcPr>
            <w:tcW w:w="85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1946 </w:t>
            </w:r>
          </w:p>
        </w:tc>
        <w:tc>
          <w:tcPr>
            <w:tcW w:w="4126" w:type="dxa"/>
            <w:tcBorders/>
            <w:vAlign w:val="center"/>
          </w:tcPr>
          <w:p>
            <w:pPr>
              <w:pStyle w:val="TableContents"/>
              <w:bidi w:val="0"/>
              <w:spacing w:before="0" w:after="283"/>
              <w:jc w:val="left"/>
              <w:rPr/>
            </w:pPr>
            <w:r>
              <w:rPr/>
              <w:t xml:space="preserve">Benton, Jim Jim Benton (2)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981 </w:t>
            </w:r>
          </w:p>
        </w:tc>
        <w:tc>
          <w:tcPr>
            <w:tcW w:w="856"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1947 </w:t>
            </w:r>
          </w:p>
        </w:tc>
        <w:tc>
          <w:tcPr>
            <w:tcW w:w="4126" w:type="dxa"/>
            <w:tcBorders/>
            <w:vAlign w:val="center"/>
          </w:tcPr>
          <w:p>
            <w:pPr>
              <w:pStyle w:val="TableContents"/>
              <w:bidi w:val="0"/>
              <w:spacing w:before="0" w:after="283"/>
              <w:jc w:val="left"/>
              <w:rPr/>
            </w:pPr>
            <w:r>
              <w:rPr/>
              <w:t xml:space="preserve">Kutner, Mal Mal Mal Kutner </w:t>
            </w:r>
          </w:p>
        </w:tc>
        <w:tc>
          <w:tcPr>
            <w:tcW w:w="2236" w:type="dxa"/>
            <w:tcBorders/>
            <w:vAlign w:val="center"/>
          </w:tcPr>
          <w:p>
            <w:pPr>
              <w:pStyle w:val="TableContents"/>
              <w:bidi w:val="0"/>
              <w:spacing w:before="0" w:after="283"/>
              <w:jc w:val="left"/>
              <w:rPr/>
            </w:pPr>
            <w:r>
              <w:rPr/>
              <w:t xml:space="preserve">Chicago Cardinals </w:t>
            </w:r>
          </w:p>
        </w:tc>
        <w:tc>
          <w:tcPr>
            <w:tcW w:w="706" w:type="dxa"/>
            <w:tcBorders/>
            <w:vAlign w:val="center"/>
          </w:tcPr>
          <w:p>
            <w:pPr>
              <w:pStyle w:val="TableContents"/>
              <w:bidi w:val="0"/>
              <w:spacing w:before="0" w:after="283"/>
              <w:jc w:val="left"/>
              <w:rPr/>
            </w:pPr>
            <w:r>
              <w:rPr/>
              <w:t xml:space="preserve">944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1948 </w:t>
            </w:r>
          </w:p>
        </w:tc>
        <w:tc>
          <w:tcPr>
            <w:tcW w:w="4126" w:type="dxa"/>
            <w:tcBorders/>
            <w:vAlign w:val="center"/>
          </w:tcPr>
          <w:p>
            <w:pPr>
              <w:pStyle w:val="TableContents"/>
              <w:bidi w:val="0"/>
              <w:spacing w:before="0" w:after="283"/>
              <w:jc w:val="left"/>
              <w:rPr/>
            </w:pPr>
            <w:r>
              <w:rPr/>
              <w:t xml:space="preserve">Kutner, Mal Mal Mal Kutner (2) </w:t>
            </w:r>
          </w:p>
        </w:tc>
        <w:tc>
          <w:tcPr>
            <w:tcW w:w="2236" w:type="dxa"/>
            <w:tcBorders/>
            <w:vAlign w:val="center"/>
          </w:tcPr>
          <w:p>
            <w:pPr>
              <w:pStyle w:val="TableContents"/>
              <w:bidi w:val="0"/>
              <w:spacing w:before="0" w:after="283"/>
              <w:jc w:val="left"/>
              <w:rPr/>
            </w:pPr>
            <w:r>
              <w:rPr/>
              <w:t xml:space="preserve">Chicago Cardinals </w:t>
            </w:r>
          </w:p>
        </w:tc>
        <w:tc>
          <w:tcPr>
            <w:tcW w:w="706" w:type="dxa"/>
            <w:tcBorders/>
            <w:vAlign w:val="center"/>
          </w:tcPr>
          <w:p>
            <w:pPr>
              <w:pStyle w:val="TableContents"/>
              <w:bidi w:val="0"/>
              <w:spacing w:before="0" w:after="283"/>
              <w:jc w:val="left"/>
              <w:rPr/>
            </w:pPr>
            <w:r>
              <w:rPr/>
              <w:t xml:space="preserve">943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1949 </w:t>
            </w:r>
          </w:p>
        </w:tc>
        <w:tc>
          <w:tcPr>
            <w:tcW w:w="4126" w:type="dxa"/>
            <w:tcBorders/>
            <w:vAlign w:val="center"/>
          </w:tcPr>
          <w:p>
            <w:pPr>
              <w:pStyle w:val="TableContents"/>
              <w:bidi w:val="0"/>
              <w:spacing w:before="0" w:after="283"/>
              <w:jc w:val="left"/>
              <w:rPr/>
            </w:pPr>
            <w:r>
              <w:rPr/>
              <w:t xml:space="preserve">Mann, Bob Bob Mann </w:t>
            </w:r>
          </w:p>
        </w:tc>
        <w:tc>
          <w:tcPr>
            <w:tcW w:w="2236" w:type="dxa"/>
            <w:tcBorders/>
            <w:vAlign w:val="center"/>
          </w:tcPr>
          <w:p>
            <w:pPr>
              <w:pStyle w:val="TableContents"/>
              <w:bidi w:val="0"/>
              <w:spacing w:before="0" w:after="283"/>
              <w:jc w:val="left"/>
              <w:rPr/>
            </w:pPr>
            <w:r>
              <w:rPr/>
              <w:t xml:space="preserve">Detroit Lions </w:t>
            </w:r>
          </w:p>
        </w:tc>
        <w:tc>
          <w:tcPr>
            <w:tcW w:w="706" w:type="dxa"/>
            <w:tcBorders/>
            <w:vAlign w:val="center"/>
          </w:tcPr>
          <w:p>
            <w:pPr>
              <w:pStyle w:val="TableContents"/>
              <w:bidi w:val="0"/>
              <w:spacing w:before="0" w:after="283"/>
              <w:jc w:val="left"/>
              <w:rPr/>
            </w:pPr>
            <w:r>
              <w:rPr/>
              <w:t xml:space="preserve">1,014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1950 </w:t>
            </w:r>
          </w:p>
        </w:tc>
        <w:tc>
          <w:tcPr>
            <w:tcW w:w="4126" w:type="dxa"/>
            <w:tcBorders/>
            <w:vAlign w:val="center"/>
          </w:tcPr>
          <w:p>
            <w:pPr>
              <w:pStyle w:val="TableContents"/>
              <w:bidi w:val="0"/>
              <w:spacing w:before="0" w:after="283"/>
              <w:jc w:val="left"/>
              <w:rPr/>
            </w:pPr>
            <w:r>
              <w:rPr/>
              <w:t xml:space="preserve">Fears, Tom Tom Fears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1,116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1951 </w:t>
            </w:r>
          </w:p>
        </w:tc>
        <w:tc>
          <w:tcPr>
            <w:tcW w:w="4126" w:type="dxa"/>
            <w:tcBorders/>
            <w:vAlign w:val="center"/>
          </w:tcPr>
          <w:p>
            <w:pPr>
              <w:pStyle w:val="TableContents"/>
              <w:bidi w:val="0"/>
              <w:spacing w:before="0" w:after="283"/>
              <w:jc w:val="left"/>
              <w:rPr/>
            </w:pPr>
            <w:r>
              <w:rPr/>
              <w:t xml:space="preserve">Hirsch, Elroy Elroy Hirsch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1,495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1952 </w:t>
            </w:r>
          </w:p>
        </w:tc>
        <w:tc>
          <w:tcPr>
            <w:tcW w:w="4126" w:type="dxa"/>
            <w:tcBorders/>
            <w:vAlign w:val="center"/>
          </w:tcPr>
          <w:p>
            <w:pPr>
              <w:pStyle w:val="TableContents"/>
              <w:bidi w:val="0"/>
              <w:spacing w:before="0" w:after="283"/>
              <w:jc w:val="left"/>
              <w:rPr/>
            </w:pPr>
            <w:r>
              <w:rPr/>
              <w:t xml:space="preserve">Howton, Billy Billy Howton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1,231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1953 </w:t>
            </w:r>
          </w:p>
        </w:tc>
        <w:tc>
          <w:tcPr>
            <w:tcW w:w="4126" w:type="dxa"/>
            <w:tcBorders/>
            <w:vAlign w:val="center"/>
          </w:tcPr>
          <w:p>
            <w:pPr>
              <w:pStyle w:val="TableContents"/>
              <w:bidi w:val="0"/>
              <w:spacing w:before="0" w:after="283"/>
              <w:jc w:val="left"/>
              <w:rPr/>
            </w:pPr>
            <w:r>
              <w:rPr/>
              <w:t xml:space="preserve">Pihos, Pete Pete Pihos Pete Pihos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1,049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1954 </w:t>
            </w:r>
          </w:p>
        </w:tc>
        <w:tc>
          <w:tcPr>
            <w:tcW w:w="4126" w:type="dxa"/>
            <w:tcBorders/>
            <w:vAlign w:val="center"/>
          </w:tcPr>
          <w:p>
            <w:pPr>
              <w:pStyle w:val="TableContents"/>
              <w:bidi w:val="0"/>
              <w:spacing w:before="0" w:after="283"/>
              <w:jc w:val="left"/>
              <w:rPr/>
            </w:pPr>
            <w:r>
              <w:rPr/>
              <w:t xml:space="preserve">Boyd, Bob Bob Boyd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1,212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1955 </w:t>
            </w:r>
          </w:p>
        </w:tc>
        <w:tc>
          <w:tcPr>
            <w:tcW w:w="4126" w:type="dxa"/>
            <w:tcBorders/>
            <w:vAlign w:val="center"/>
          </w:tcPr>
          <w:p>
            <w:pPr>
              <w:pStyle w:val="TableContents"/>
              <w:bidi w:val="0"/>
              <w:spacing w:before="0" w:after="283"/>
              <w:jc w:val="left"/>
              <w:rPr/>
            </w:pPr>
            <w:r>
              <w:rPr/>
              <w:t xml:space="preserve">Pihos, Pete Pete Pihos (2)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864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1956 </w:t>
            </w:r>
          </w:p>
        </w:tc>
        <w:tc>
          <w:tcPr>
            <w:tcW w:w="4126" w:type="dxa"/>
            <w:tcBorders/>
            <w:vAlign w:val="center"/>
          </w:tcPr>
          <w:p>
            <w:pPr>
              <w:pStyle w:val="TableContents"/>
              <w:bidi w:val="0"/>
              <w:spacing w:before="0" w:after="283"/>
              <w:jc w:val="left"/>
              <w:rPr/>
            </w:pPr>
            <w:r>
              <w:rPr/>
              <w:t xml:space="preserve">Howton, Billy Billy Howton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1,188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1957 </w:t>
            </w:r>
          </w:p>
        </w:tc>
        <w:tc>
          <w:tcPr>
            <w:tcW w:w="4126" w:type="dxa"/>
            <w:tcBorders/>
            <w:vAlign w:val="center"/>
          </w:tcPr>
          <w:p>
            <w:pPr>
              <w:pStyle w:val="TableContents"/>
              <w:bidi w:val="0"/>
              <w:spacing w:before="0" w:after="283"/>
              <w:jc w:val="left"/>
              <w:rPr/>
            </w:pPr>
            <w:r>
              <w:rPr/>
              <w:t xml:space="preserve">Berry, Raymond Raymond Berry </w:t>
            </w:r>
          </w:p>
        </w:tc>
        <w:tc>
          <w:tcPr>
            <w:tcW w:w="2236" w:type="dxa"/>
            <w:tcBorders/>
            <w:vAlign w:val="center"/>
          </w:tcPr>
          <w:p>
            <w:pPr>
              <w:pStyle w:val="TableContents"/>
              <w:bidi w:val="0"/>
              <w:spacing w:before="0" w:after="283"/>
              <w:jc w:val="left"/>
              <w:rPr/>
            </w:pPr>
            <w:r>
              <w:rPr/>
              <w:t xml:space="preserve">Baltimore Colts </w:t>
            </w:r>
          </w:p>
        </w:tc>
        <w:tc>
          <w:tcPr>
            <w:tcW w:w="706" w:type="dxa"/>
            <w:tcBorders/>
            <w:vAlign w:val="center"/>
          </w:tcPr>
          <w:p>
            <w:pPr>
              <w:pStyle w:val="TableContents"/>
              <w:bidi w:val="0"/>
              <w:spacing w:before="0" w:after="283"/>
              <w:jc w:val="left"/>
              <w:rPr/>
            </w:pPr>
            <w:r>
              <w:rPr/>
              <w:t xml:space="preserve">800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1958 </w:t>
            </w:r>
          </w:p>
        </w:tc>
        <w:tc>
          <w:tcPr>
            <w:tcW w:w="4126" w:type="dxa"/>
            <w:tcBorders/>
            <w:vAlign w:val="center"/>
          </w:tcPr>
          <w:p>
            <w:pPr>
              <w:pStyle w:val="TableContents"/>
              <w:bidi w:val="0"/>
              <w:spacing w:before="0" w:after="283"/>
              <w:jc w:val="left"/>
              <w:rPr/>
            </w:pPr>
            <w:r>
              <w:rPr/>
              <w:t xml:space="preserve">Shofner, Del Del Shofner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1,097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1959 </w:t>
            </w:r>
          </w:p>
        </w:tc>
        <w:tc>
          <w:tcPr>
            <w:tcW w:w="4126" w:type="dxa"/>
            <w:tcBorders/>
            <w:vAlign w:val="center"/>
          </w:tcPr>
          <w:p>
            <w:pPr>
              <w:pStyle w:val="TableContents"/>
              <w:bidi w:val="0"/>
              <w:spacing w:before="0" w:after="283"/>
              <w:jc w:val="left"/>
              <w:rPr/>
            </w:pPr>
            <w:r>
              <w:rPr/>
              <w:t xml:space="preserve">Berry, Raymond Raymond Berry (2) </w:t>
            </w:r>
          </w:p>
        </w:tc>
        <w:tc>
          <w:tcPr>
            <w:tcW w:w="2236" w:type="dxa"/>
            <w:tcBorders/>
            <w:vAlign w:val="center"/>
          </w:tcPr>
          <w:p>
            <w:pPr>
              <w:pStyle w:val="TableContents"/>
              <w:bidi w:val="0"/>
              <w:spacing w:before="0" w:after="283"/>
              <w:jc w:val="left"/>
              <w:rPr/>
            </w:pPr>
            <w:r>
              <w:rPr/>
              <w:t xml:space="preserve">Baltimore Colts </w:t>
            </w:r>
          </w:p>
        </w:tc>
        <w:tc>
          <w:tcPr>
            <w:tcW w:w="706" w:type="dxa"/>
            <w:tcBorders/>
            <w:vAlign w:val="center"/>
          </w:tcPr>
          <w:p>
            <w:pPr>
              <w:pStyle w:val="TableContents"/>
              <w:bidi w:val="0"/>
              <w:spacing w:before="0" w:after="283"/>
              <w:jc w:val="left"/>
              <w:rPr/>
            </w:pPr>
            <w:r>
              <w:rPr/>
              <w:t xml:space="preserve">959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1960 </w:t>
            </w:r>
          </w:p>
        </w:tc>
        <w:tc>
          <w:tcPr>
            <w:tcW w:w="4126" w:type="dxa"/>
            <w:tcBorders/>
            <w:vAlign w:val="center"/>
          </w:tcPr>
          <w:p>
            <w:pPr>
              <w:pStyle w:val="TableContents"/>
              <w:bidi w:val="0"/>
              <w:spacing w:before="0" w:after="283"/>
              <w:jc w:val="left"/>
              <w:rPr/>
            </w:pPr>
            <w:r>
              <w:rPr/>
              <w:t xml:space="preserve">Berry, Raymond Raymond Berry (3) </w:t>
            </w:r>
          </w:p>
        </w:tc>
        <w:tc>
          <w:tcPr>
            <w:tcW w:w="2236" w:type="dxa"/>
            <w:tcBorders/>
            <w:vAlign w:val="center"/>
          </w:tcPr>
          <w:p>
            <w:pPr>
              <w:pStyle w:val="TableContents"/>
              <w:bidi w:val="0"/>
              <w:spacing w:before="0" w:after="283"/>
              <w:jc w:val="left"/>
              <w:rPr/>
            </w:pPr>
            <w:r>
              <w:rPr/>
              <w:t xml:space="preserve">Baltimore Colts </w:t>
            </w:r>
          </w:p>
        </w:tc>
        <w:tc>
          <w:tcPr>
            <w:tcW w:w="706" w:type="dxa"/>
            <w:tcBorders/>
            <w:vAlign w:val="center"/>
          </w:tcPr>
          <w:p>
            <w:pPr>
              <w:pStyle w:val="TableContents"/>
              <w:bidi w:val="0"/>
              <w:spacing w:before="0" w:after="283"/>
              <w:jc w:val="left"/>
              <w:rPr/>
            </w:pPr>
            <w:r>
              <w:rPr/>
              <w:t xml:space="preserve">1,298 </w:t>
            </w:r>
          </w:p>
        </w:tc>
        <w:tc>
          <w:tcPr>
            <w:tcW w:w="856"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1961 </w:t>
            </w:r>
          </w:p>
        </w:tc>
        <w:tc>
          <w:tcPr>
            <w:tcW w:w="4126" w:type="dxa"/>
            <w:tcBorders/>
            <w:vAlign w:val="center"/>
          </w:tcPr>
          <w:p>
            <w:pPr>
              <w:pStyle w:val="TableContents"/>
              <w:bidi w:val="0"/>
              <w:spacing w:before="0" w:after="283"/>
              <w:jc w:val="left"/>
              <w:rPr/>
            </w:pPr>
            <w:r>
              <w:rPr/>
              <w:t xml:space="preserve">McDonald, Tommy Tommy McDonald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1,144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1962 </w:t>
            </w:r>
          </w:p>
        </w:tc>
        <w:tc>
          <w:tcPr>
            <w:tcW w:w="4126" w:type="dxa"/>
            <w:tcBorders/>
            <w:vAlign w:val="center"/>
          </w:tcPr>
          <w:p>
            <w:pPr>
              <w:pStyle w:val="TableContents"/>
              <w:bidi w:val="0"/>
              <w:spacing w:before="0" w:after="283"/>
              <w:jc w:val="left"/>
              <w:rPr/>
            </w:pPr>
            <w:r>
              <w:rPr/>
              <w:t xml:space="preserve">Mitchell, Bobby Bobby Mitchell </w:t>
            </w:r>
          </w:p>
        </w:tc>
        <w:tc>
          <w:tcPr>
            <w:tcW w:w="2236" w:type="dxa"/>
            <w:tcBorders/>
            <w:vAlign w:val="center"/>
          </w:tcPr>
          <w:p>
            <w:pPr>
              <w:pStyle w:val="TableContents"/>
              <w:bidi w:val="0"/>
              <w:spacing w:before="0" w:after="283"/>
              <w:jc w:val="left"/>
              <w:rPr/>
            </w:pPr>
            <w:r>
              <w:rPr/>
              <w:t xml:space="preserve">Washington Redskins </w:t>
            </w:r>
          </w:p>
        </w:tc>
        <w:tc>
          <w:tcPr>
            <w:tcW w:w="706" w:type="dxa"/>
            <w:tcBorders/>
            <w:vAlign w:val="center"/>
          </w:tcPr>
          <w:p>
            <w:pPr>
              <w:pStyle w:val="TableContents"/>
              <w:bidi w:val="0"/>
              <w:spacing w:before="0" w:after="283"/>
              <w:jc w:val="left"/>
              <w:rPr/>
            </w:pPr>
            <w:r>
              <w:rPr/>
              <w:t xml:space="preserve">1,384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1963 </w:t>
            </w:r>
          </w:p>
        </w:tc>
        <w:tc>
          <w:tcPr>
            <w:tcW w:w="4126" w:type="dxa"/>
            <w:tcBorders/>
            <w:vAlign w:val="center"/>
          </w:tcPr>
          <w:p>
            <w:pPr>
              <w:pStyle w:val="TableContents"/>
              <w:bidi w:val="0"/>
              <w:spacing w:before="0" w:after="283"/>
              <w:jc w:val="left"/>
              <w:rPr/>
            </w:pPr>
            <w:r>
              <w:rPr/>
              <w:t xml:space="preserve">Mitchell, Bobby Bobby Mitchell (2) </w:t>
            </w:r>
          </w:p>
        </w:tc>
        <w:tc>
          <w:tcPr>
            <w:tcW w:w="2236" w:type="dxa"/>
            <w:tcBorders/>
            <w:vAlign w:val="center"/>
          </w:tcPr>
          <w:p>
            <w:pPr>
              <w:pStyle w:val="TableContents"/>
              <w:bidi w:val="0"/>
              <w:spacing w:before="0" w:after="283"/>
              <w:jc w:val="left"/>
              <w:rPr/>
            </w:pPr>
            <w:r>
              <w:rPr/>
              <w:t xml:space="preserve">Washington Redskins </w:t>
            </w:r>
          </w:p>
        </w:tc>
        <w:tc>
          <w:tcPr>
            <w:tcW w:w="706" w:type="dxa"/>
            <w:tcBorders/>
            <w:vAlign w:val="center"/>
          </w:tcPr>
          <w:p>
            <w:pPr>
              <w:pStyle w:val="TableContents"/>
              <w:bidi w:val="0"/>
              <w:spacing w:before="0" w:after="283"/>
              <w:jc w:val="left"/>
              <w:rPr/>
            </w:pPr>
            <w:r>
              <w:rPr/>
              <w:t xml:space="preserve">1,436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1964 </w:t>
            </w:r>
          </w:p>
        </w:tc>
        <w:tc>
          <w:tcPr>
            <w:tcW w:w="4126" w:type="dxa"/>
            <w:tcBorders/>
            <w:vAlign w:val="center"/>
          </w:tcPr>
          <w:p>
            <w:pPr>
              <w:pStyle w:val="TableContents"/>
              <w:bidi w:val="0"/>
              <w:spacing w:before="0" w:after="283"/>
              <w:jc w:val="left"/>
              <w:rPr/>
            </w:pPr>
            <w:r>
              <w:rPr/>
              <w:t xml:space="preserve">Morris, Johnny Johnny Morris </w:t>
            </w:r>
          </w:p>
        </w:tc>
        <w:tc>
          <w:tcPr>
            <w:tcW w:w="2236" w:type="dxa"/>
            <w:tcBorders/>
            <w:vAlign w:val="center"/>
          </w:tcPr>
          <w:p>
            <w:pPr>
              <w:pStyle w:val="TableContents"/>
              <w:bidi w:val="0"/>
              <w:spacing w:before="0" w:after="283"/>
              <w:jc w:val="left"/>
              <w:rPr/>
            </w:pPr>
            <w:r>
              <w:rPr/>
              <w:t xml:space="preserve">Chicago Bears </w:t>
            </w:r>
          </w:p>
        </w:tc>
        <w:tc>
          <w:tcPr>
            <w:tcW w:w="706" w:type="dxa"/>
            <w:tcBorders/>
            <w:vAlign w:val="center"/>
          </w:tcPr>
          <w:p>
            <w:pPr>
              <w:pStyle w:val="TableContents"/>
              <w:bidi w:val="0"/>
              <w:spacing w:before="0" w:after="283"/>
              <w:jc w:val="left"/>
              <w:rPr/>
            </w:pPr>
            <w:r>
              <w:rPr/>
              <w:t xml:space="preserve">1,200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1965 </w:t>
            </w:r>
          </w:p>
        </w:tc>
        <w:tc>
          <w:tcPr>
            <w:tcW w:w="4126" w:type="dxa"/>
            <w:tcBorders/>
            <w:vAlign w:val="center"/>
          </w:tcPr>
          <w:p>
            <w:pPr>
              <w:pStyle w:val="TableContents"/>
              <w:bidi w:val="0"/>
              <w:spacing w:before="0" w:after="283"/>
              <w:jc w:val="left"/>
              <w:rPr/>
            </w:pPr>
            <w:r>
              <w:rPr/>
              <w:t xml:space="preserve">Parks, Dave Dave Parks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1,344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1966 </w:t>
            </w:r>
          </w:p>
        </w:tc>
        <w:tc>
          <w:tcPr>
            <w:tcW w:w="4126" w:type="dxa"/>
            <w:tcBorders/>
            <w:vAlign w:val="center"/>
          </w:tcPr>
          <w:p>
            <w:pPr>
              <w:pStyle w:val="TableContents"/>
              <w:bidi w:val="0"/>
              <w:spacing w:before="0" w:after="283"/>
              <w:jc w:val="left"/>
              <w:rPr/>
            </w:pPr>
            <w:r>
              <w:rPr/>
              <w:t xml:space="preserve">Studstill, Pat Pat Studstill </w:t>
            </w:r>
          </w:p>
        </w:tc>
        <w:tc>
          <w:tcPr>
            <w:tcW w:w="2236" w:type="dxa"/>
            <w:tcBorders/>
            <w:vAlign w:val="center"/>
          </w:tcPr>
          <w:p>
            <w:pPr>
              <w:pStyle w:val="TableContents"/>
              <w:bidi w:val="0"/>
              <w:spacing w:before="0" w:after="283"/>
              <w:jc w:val="left"/>
              <w:rPr/>
            </w:pPr>
            <w:r>
              <w:rPr/>
              <w:t xml:space="preserve">Detroit Lions </w:t>
            </w:r>
          </w:p>
        </w:tc>
        <w:tc>
          <w:tcPr>
            <w:tcW w:w="706" w:type="dxa"/>
            <w:tcBorders/>
            <w:vAlign w:val="center"/>
          </w:tcPr>
          <w:p>
            <w:pPr>
              <w:pStyle w:val="TableContents"/>
              <w:bidi w:val="0"/>
              <w:spacing w:before="0" w:after="283"/>
              <w:jc w:val="left"/>
              <w:rPr/>
            </w:pPr>
            <w:r>
              <w:rPr/>
              <w:t xml:space="preserve">1,266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1967 </w:t>
            </w:r>
          </w:p>
        </w:tc>
        <w:tc>
          <w:tcPr>
            <w:tcW w:w="4126" w:type="dxa"/>
            <w:tcBorders/>
            <w:vAlign w:val="center"/>
          </w:tcPr>
          <w:p>
            <w:pPr>
              <w:pStyle w:val="TableContents"/>
              <w:bidi w:val="0"/>
              <w:spacing w:before="0" w:after="283"/>
              <w:jc w:val="left"/>
              <w:rPr/>
            </w:pPr>
            <w:r>
              <w:rPr/>
              <w:t xml:space="preserve">Hawkins, Ben Ben Ben Hawkins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1,265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1968 </w:t>
            </w:r>
          </w:p>
        </w:tc>
        <w:tc>
          <w:tcPr>
            <w:tcW w:w="4126" w:type="dxa"/>
            <w:tcBorders/>
            <w:vAlign w:val="center"/>
          </w:tcPr>
          <w:p>
            <w:pPr>
              <w:pStyle w:val="TableContents"/>
              <w:bidi w:val="0"/>
              <w:spacing w:before="0" w:after="283"/>
              <w:jc w:val="left"/>
              <w:rPr/>
            </w:pPr>
            <w:r>
              <w:rPr/>
              <w:t xml:space="preserve">Jefferson, Roy Roy Jefferson </w:t>
            </w:r>
          </w:p>
        </w:tc>
        <w:tc>
          <w:tcPr>
            <w:tcW w:w="2236" w:type="dxa"/>
            <w:tcBorders/>
            <w:vAlign w:val="center"/>
          </w:tcPr>
          <w:p>
            <w:pPr>
              <w:pStyle w:val="TableContents"/>
              <w:bidi w:val="0"/>
              <w:spacing w:before="0" w:after="283"/>
              <w:jc w:val="left"/>
              <w:rPr/>
            </w:pPr>
            <w:r>
              <w:rPr/>
              <w:t xml:space="preserve">Pittsburgh Steelers </w:t>
            </w:r>
          </w:p>
        </w:tc>
        <w:tc>
          <w:tcPr>
            <w:tcW w:w="706" w:type="dxa"/>
            <w:tcBorders/>
            <w:vAlign w:val="center"/>
          </w:tcPr>
          <w:p>
            <w:pPr>
              <w:pStyle w:val="TableContents"/>
              <w:bidi w:val="0"/>
              <w:spacing w:before="0" w:after="283"/>
              <w:jc w:val="left"/>
              <w:rPr/>
            </w:pPr>
            <w:r>
              <w:rPr/>
              <w:t xml:space="preserve">1,074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1969 </w:t>
            </w:r>
          </w:p>
        </w:tc>
        <w:tc>
          <w:tcPr>
            <w:tcW w:w="4126" w:type="dxa"/>
            <w:tcBorders/>
            <w:vAlign w:val="center"/>
          </w:tcPr>
          <w:p>
            <w:pPr>
              <w:pStyle w:val="TableContents"/>
              <w:bidi w:val="0"/>
              <w:spacing w:before="0" w:after="283"/>
              <w:jc w:val="left"/>
              <w:rPr/>
            </w:pPr>
            <w:r>
              <w:rPr/>
              <w:t xml:space="preserve">Jackson, Harold Harold Jackson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1,116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1970 </w:t>
            </w:r>
          </w:p>
        </w:tc>
        <w:tc>
          <w:tcPr>
            <w:tcW w:w="4126" w:type="dxa"/>
            <w:tcBorders/>
            <w:vAlign w:val="center"/>
          </w:tcPr>
          <w:p>
            <w:pPr>
              <w:pStyle w:val="TableContents"/>
              <w:bidi w:val="0"/>
              <w:spacing w:before="0" w:after="283"/>
              <w:jc w:val="left"/>
              <w:rPr/>
            </w:pPr>
            <w:r>
              <w:rPr/>
              <w:t xml:space="preserve">Washington, Gene Gene Washington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1,100 </w:t>
            </w:r>
          </w:p>
        </w:tc>
        <w:tc>
          <w:tcPr>
            <w:tcW w:w="856"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1971 </w:t>
            </w:r>
          </w:p>
        </w:tc>
        <w:tc>
          <w:tcPr>
            <w:tcW w:w="4126" w:type="dxa"/>
            <w:tcBorders/>
            <w:vAlign w:val="center"/>
          </w:tcPr>
          <w:p>
            <w:pPr>
              <w:pStyle w:val="TableContents"/>
              <w:bidi w:val="0"/>
              <w:spacing w:before="0" w:after="283"/>
              <w:jc w:val="left"/>
              <w:rPr/>
            </w:pPr>
            <w:r>
              <w:rPr/>
              <w:t xml:space="preserve">Taylor, Otis Otis Taylor </w:t>
            </w:r>
          </w:p>
        </w:tc>
        <w:tc>
          <w:tcPr>
            <w:tcW w:w="2236" w:type="dxa"/>
            <w:tcBorders/>
            <w:vAlign w:val="center"/>
          </w:tcPr>
          <w:p>
            <w:pPr>
              <w:pStyle w:val="TableContents"/>
              <w:bidi w:val="0"/>
              <w:spacing w:before="0" w:after="283"/>
              <w:jc w:val="left"/>
              <w:rPr/>
            </w:pPr>
            <w:r>
              <w:rPr/>
              <w:t xml:space="preserve">Kansas City Chiefs </w:t>
            </w:r>
          </w:p>
        </w:tc>
        <w:tc>
          <w:tcPr>
            <w:tcW w:w="706" w:type="dxa"/>
            <w:tcBorders/>
            <w:vAlign w:val="center"/>
          </w:tcPr>
          <w:p>
            <w:pPr>
              <w:pStyle w:val="TableContents"/>
              <w:bidi w:val="0"/>
              <w:spacing w:before="0" w:after="283"/>
              <w:jc w:val="left"/>
              <w:rPr/>
            </w:pPr>
            <w:r>
              <w:rPr/>
              <w:t xml:space="preserve">1,110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1972 </w:t>
            </w:r>
          </w:p>
        </w:tc>
        <w:tc>
          <w:tcPr>
            <w:tcW w:w="4126" w:type="dxa"/>
            <w:tcBorders/>
            <w:vAlign w:val="center"/>
          </w:tcPr>
          <w:p>
            <w:pPr>
              <w:pStyle w:val="TableContents"/>
              <w:bidi w:val="0"/>
              <w:spacing w:before="0" w:after="283"/>
              <w:jc w:val="left"/>
              <w:rPr/>
            </w:pPr>
            <w:r>
              <w:rPr/>
              <w:t xml:space="preserve">Jackson, Harold Harold Jackson (2)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1,048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1973 </w:t>
            </w:r>
          </w:p>
        </w:tc>
        <w:tc>
          <w:tcPr>
            <w:tcW w:w="4126" w:type="dxa"/>
            <w:tcBorders/>
            <w:vAlign w:val="center"/>
          </w:tcPr>
          <w:p>
            <w:pPr>
              <w:pStyle w:val="TableContents"/>
              <w:bidi w:val="0"/>
              <w:spacing w:before="0" w:after="283"/>
              <w:jc w:val="left"/>
              <w:rPr/>
            </w:pPr>
            <w:r>
              <w:rPr/>
              <w:t xml:space="preserve">Carmichael, Harold Harold Carmichael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1,116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Branch, Cliff Cliff Branch </w:t>
            </w:r>
          </w:p>
        </w:tc>
        <w:tc>
          <w:tcPr>
            <w:tcW w:w="2236" w:type="dxa"/>
            <w:tcBorders/>
            <w:vAlign w:val="center"/>
          </w:tcPr>
          <w:p>
            <w:pPr>
              <w:pStyle w:val="TableContents"/>
              <w:bidi w:val="0"/>
              <w:spacing w:before="0" w:after="283"/>
              <w:jc w:val="left"/>
              <w:rPr/>
            </w:pPr>
            <w:r>
              <w:rPr/>
              <w:t xml:space="preserve">Oakland Raiders </w:t>
            </w:r>
          </w:p>
        </w:tc>
        <w:tc>
          <w:tcPr>
            <w:tcW w:w="706" w:type="dxa"/>
            <w:tcBorders/>
            <w:vAlign w:val="center"/>
          </w:tcPr>
          <w:p>
            <w:pPr>
              <w:pStyle w:val="TableContents"/>
              <w:bidi w:val="0"/>
              <w:spacing w:before="0" w:after="283"/>
              <w:jc w:val="left"/>
              <w:rPr/>
            </w:pPr>
            <w:r>
              <w:rPr/>
              <w:t xml:space="preserve">1,092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Burrough, Ken Ken Ken Burrough </w:t>
            </w:r>
          </w:p>
        </w:tc>
        <w:tc>
          <w:tcPr>
            <w:tcW w:w="2236" w:type="dxa"/>
            <w:tcBorders/>
            <w:vAlign w:val="center"/>
          </w:tcPr>
          <w:p>
            <w:pPr>
              <w:pStyle w:val="TableContents"/>
              <w:bidi w:val="0"/>
              <w:spacing w:before="0" w:after="283"/>
              <w:jc w:val="left"/>
              <w:rPr/>
            </w:pPr>
            <w:r>
              <w:rPr/>
              <w:t xml:space="preserve">Houston Oilers </w:t>
            </w:r>
          </w:p>
        </w:tc>
        <w:tc>
          <w:tcPr>
            <w:tcW w:w="706" w:type="dxa"/>
            <w:tcBorders/>
            <w:vAlign w:val="center"/>
          </w:tcPr>
          <w:p>
            <w:pPr>
              <w:pStyle w:val="TableContents"/>
              <w:bidi w:val="0"/>
              <w:spacing w:before="0" w:after="283"/>
              <w:jc w:val="left"/>
              <w:rPr/>
            </w:pPr>
            <w:r>
              <w:rPr/>
              <w:t xml:space="preserve">1,063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1976 </w:t>
            </w:r>
          </w:p>
        </w:tc>
        <w:tc>
          <w:tcPr>
            <w:tcW w:w="4126" w:type="dxa"/>
            <w:tcBorders/>
            <w:vAlign w:val="center"/>
          </w:tcPr>
          <w:p>
            <w:pPr>
              <w:pStyle w:val="TableContents"/>
              <w:bidi w:val="0"/>
              <w:spacing w:before="0" w:after="283"/>
              <w:jc w:val="left"/>
              <w:rPr/>
            </w:pPr>
            <w:r>
              <w:rPr/>
              <w:t xml:space="preserve">Carr, Roger Roger Carr </w:t>
            </w:r>
          </w:p>
        </w:tc>
        <w:tc>
          <w:tcPr>
            <w:tcW w:w="2236" w:type="dxa"/>
            <w:tcBorders/>
            <w:vAlign w:val="center"/>
          </w:tcPr>
          <w:p>
            <w:pPr>
              <w:pStyle w:val="TableContents"/>
              <w:bidi w:val="0"/>
              <w:spacing w:before="0" w:after="283"/>
              <w:jc w:val="left"/>
              <w:rPr/>
            </w:pPr>
            <w:r>
              <w:rPr/>
              <w:t xml:space="preserve">Baltimore Colts </w:t>
            </w:r>
          </w:p>
        </w:tc>
        <w:tc>
          <w:tcPr>
            <w:tcW w:w="706" w:type="dxa"/>
            <w:tcBorders/>
            <w:vAlign w:val="center"/>
          </w:tcPr>
          <w:p>
            <w:pPr>
              <w:pStyle w:val="TableContents"/>
              <w:bidi w:val="0"/>
              <w:spacing w:before="0" w:after="283"/>
              <w:jc w:val="left"/>
              <w:rPr/>
            </w:pPr>
            <w:r>
              <w:rPr/>
              <w:t xml:space="preserve">1,112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1977 </w:t>
            </w:r>
          </w:p>
        </w:tc>
        <w:tc>
          <w:tcPr>
            <w:tcW w:w="4126" w:type="dxa"/>
            <w:tcBorders/>
            <w:vAlign w:val="center"/>
          </w:tcPr>
          <w:p>
            <w:pPr>
              <w:pStyle w:val="TableContents"/>
              <w:bidi w:val="0"/>
              <w:spacing w:before="0" w:after="283"/>
              <w:jc w:val="left"/>
              <w:rPr/>
            </w:pPr>
            <w:r>
              <w:rPr/>
              <w:t xml:space="preserve">Pearson, Drew Drew Pearson </w:t>
            </w:r>
          </w:p>
        </w:tc>
        <w:tc>
          <w:tcPr>
            <w:tcW w:w="2236" w:type="dxa"/>
            <w:tcBorders/>
            <w:vAlign w:val="center"/>
          </w:tcPr>
          <w:p>
            <w:pPr>
              <w:pStyle w:val="TableContents"/>
              <w:bidi w:val="0"/>
              <w:spacing w:before="0" w:after="283"/>
              <w:jc w:val="left"/>
              <w:rPr/>
            </w:pPr>
            <w:r>
              <w:rPr/>
              <w:t xml:space="preserve">Dallas Cowboys </w:t>
            </w:r>
          </w:p>
        </w:tc>
        <w:tc>
          <w:tcPr>
            <w:tcW w:w="706" w:type="dxa"/>
            <w:tcBorders/>
            <w:vAlign w:val="center"/>
          </w:tcPr>
          <w:p>
            <w:pPr>
              <w:pStyle w:val="TableContents"/>
              <w:bidi w:val="0"/>
              <w:spacing w:before="0" w:after="283"/>
              <w:jc w:val="left"/>
              <w:rPr/>
            </w:pPr>
            <w:r>
              <w:rPr/>
              <w:t xml:space="preserve">870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1978 </w:t>
            </w:r>
          </w:p>
        </w:tc>
        <w:tc>
          <w:tcPr>
            <w:tcW w:w="4126" w:type="dxa"/>
            <w:tcBorders/>
            <w:vAlign w:val="center"/>
          </w:tcPr>
          <w:p>
            <w:pPr>
              <w:pStyle w:val="TableContents"/>
              <w:bidi w:val="0"/>
              <w:spacing w:before="0" w:after="283"/>
              <w:jc w:val="left"/>
              <w:rPr/>
            </w:pPr>
            <w:r>
              <w:rPr/>
              <w:t xml:space="preserve">Walker, Wesley Wesley Walker </w:t>
            </w:r>
          </w:p>
        </w:tc>
        <w:tc>
          <w:tcPr>
            <w:tcW w:w="2236" w:type="dxa"/>
            <w:tcBorders/>
            <w:vAlign w:val="center"/>
          </w:tcPr>
          <w:p>
            <w:pPr>
              <w:pStyle w:val="TableContents"/>
              <w:bidi w:val="0"/>
              <w:spacing w:before="0" w:after="283"/>
              <w:jc w:val="left"/>
              <w:rPr/>
            </w:pPr>
            <w:r>
              <w:rPr/>
              <w:t xml:space="preserve">New York Jets </w:t>
            </w:r>
          </w:p>
        </w:tc>
        <w:tc>
          <w:tcPr>
            <w:tcW w:w="706" w:type="dxa"/>
            <w:tcBorders/>
            <w:vAlign w:val="center"/>
          </w:tcPr>
          <w:p>
            <w:pPr>
              <w:pStyle w:val="TableContents"/>
              <w:bidi w:val="0"/>
              <w:spacing w:before="0" w:after="283"/>
              <w:jc w:val="left"/>
              <w:rPr/>
            </w:pPr>
            <w:r>
              <w:rPr/>
              <w:t xml:space="preserve">1,169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1979 </w:t>
            </w:r>
          </w:p>
        </w:tc>
        <w:tc>
          <w:tcPr>
            <w:tcW w:w="4126" w:type="dxa"/>
            <w:tcBorders/>
            <w:vAlign w:val="center"/>
          </w:tcPr>
          <w:p>
            <w:pPr>
              <w:pStyle w:val="TableContents"/>
              <w:bidi w:val="0"/>
              <w:spacing w:before="0" w:after="283"/>
              <w:jc w:val="left"/>
              <w:rPr/>
            </w:pPr>
            <w:r>
              <w:rPr/>
              <w:t xml:space="preserve">Largent, Steve Steve Largent </w:t>
            </w:r>
          </w:p>
        </w:tc>
        <w:tc>
          <w:tcPr>
            <w:tcW w:w="2236" w:type="dxa"/>
            <w:tcBorders/>
            <w:vAlign w:val="center"/>
          </w:tcPr>
          <w:p>
            <w:pPr>
              <w:pStyle w:val="TableContents"/>
              <w:bidi w:val="0"/>
              <w:spacing w:before="0" w:after="283"/>
              <w:jc w:val="left"/>
              <w:rPr/>
            </w:pPr>
            <w:r>
              <w:rPr/>
              <w:t xml:space="preserve">Seattle Seahawks </w:t>
            </w:r>
          </w:p>
        </w:tc>
        <w:tc>
          <w:tcPr>
            <w:tcW w:w="706" w:type="dxa"/>
            <w:tcBorders/>
            <w:vAlign w:val="center"/>
          </w:tcPr>
          <w:p>
            <w:pPr>
              <w:pStyle w:val="TableContents"/>
              <w:bidi w:val="0"/>
              <w:spacing w:before="0" w:after="283"/>
              <w:jc w:val="left"/>
              <w:rPr/>
            </w:pPr>
            <w:r>
              <w:rPr/>
              <w:t xml:space="preserve">1,237 </w:t>
            </w:r>
          </w:p>
        </w:tc>
        <w:tc>
          <w:tcPr>
            <w:tcW w:w="85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1980 </w:t>
            </w:r>
          </w:p>
        </w:tc>
        <w:tc>
          <w:tcPr>
            <w:tcW w:w="4126" w:type="dxa"/>
            <w:tcBorders/>
            <w:vAlign w:val="center"/>
          </w:tcPr>
          <w:p>
            <w:pPr>
              <w:pStyle w:val="TableContents"/>
              <w:bidi w:val="0"/>
              <w:spacing w:before="0" w:after="283"/>
              <w:jc w:val="left"/>
              <w:rPr/>
            </w:pPr>
            <w:r>
              <w:rPr/>
              <w:t xml:space="preserve">Jefferson, John John Jefferson </w:t>
            </w:r>
          </w:p>
        </w:tc>
        <w:tc>
          <w:tcPr>
            <w:tcW w:w="2236" w:type="dxa"/>
            <w:tcBorders/>
            <w:vAlign w:val="center"/>
          </w:tcPr>
          <w:p>
            <w:pPr>
              <w:pStyle w:val="TableContents"/>
              <w:bidi w:val="0"/>
              <w:spacing w:before="0" w:after="283"/>
              <w:jc w:val="left"/>
              <w:rPr/>
            </w:pPr>
            <w:r>
              <w:rPr/>
              <w:t xml:space="preserve">San Diego Chargers </w:t>
            </w:r>
          </w:p>
        </w:tc>
        <w:tc>
          <w:tcPr>
            <w:tcW w:w="706" w:type="dxa"/>
            <w:tcBorders/>
            <w:vAlign w:val="center"/>
          </w:tcPr>
          <w:p>
            <w:pPr>
              <w:pStyle w:val="TableContents"/>
              <w:bidi w:val="0"/>
              <w:spacing w:before="0" w:after="283"/>
              <w:jc w:val="left"/>
              <w:rPr/>
            </w:pPr>
            <w:r>
              <w:rPr/>
              <w:t xml:space="preserve">1,340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1981 </w:t>
            </w:r>
          </w:p>
        </w:tc>
        <w:tc>
          <w:tcPr>
            <w:tcW w:w="4126" w:type="dxa"/>
            <w:tcBorders/>
            <w:vAlign w:val="center"/>
          </w:tcPr>
          <w:p>
            <w:pPr>
              <w:pStyle w:val="TableContents"/>
              <w:bidi w:val="0"/>
              <w:spacing w:before="0" w:after="283"/>
              <w:jc w:val="left"/>
              <w:rPr/>
            </w:pPr>
            <w:r>
              <w:rPr/>
              <w:t xml:space="preserve">Jenkins, Alfred Alfred Jenkins </w:t>
            </w:r>
          </w:p>
        </w:tc>
        <w:tc>
          <w:tcPr>
            <w:tcW w:w="2236" w:type="dxa"/>
            <w:tcBorders/>
            <w:vAlign w:val="center"/>
          </w:tcPr>
          <w:p>
            <w:pPr>
              <w:pStyle w:val="TableContents"/>
              <w:bidi w:val="0"/>
              <w:spacing w:before="0" w:after="283"/>
              <w:jc w:val="left"/>
              <w:rPr/>
            </w:pPr>
            <w:r>
              <w:rPr/>
              <w:t xml:space="preserve">Atlanta Falcons </w:t>
            </w:r>
          </w:p>
        </w:tc>
        <w:tc>
          <w:tcPr>
            <w:tcW w:w="706" w:type="dxa"/>
            <w:tcBorders/>
            <w:vAlign w:val="center"/>
          </w:tcPr>
          <w:p>
            <w:pPr>
              <w:pStyle w:val="TableContents"/>
              <w:bidi w:val="0"/>
              <w:spacing w:before="0" w:after="283"/>
              <w:jc w:val="left"/>
              <w:rPr/>
            </w:pPr>
            <w:r>
              <w:rPr/>
              <w:t xml:space="preserve">1,358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1982 </w:t>
            </w:r>
          </w:p>
        </w:tc>
        <w:tc>
          <w:tcPr>
            <w:tcW w:w="4126" w:type="dxa"/>
            <w:tcBorders/>
            <w:vAlign w:val="center"/>
          </w:tcPr>
          <w:p>
            <w:pPr>
              <w:pStyle w:val="TableContents"/>
              <w:bidi w:val="0"/>
              <w:spacing w:before="0" w:after="283"/>
              <w:jc w:val="left"/>
              <w:rPr/>
            </w:pPr>
            <w:r>
              <w:rPr/>
              <w:t xml:space="preserve">Chandler, Wes Wes Wes Chandler </w:t>
            </w:r>
          </w:p>
        </w:tc>
        <w:tc>
          <w:tcPr>
            <w:tcW w:w="2236" w:type="dxa"/>
            <w:tcBorders/>
            <w:vAlign w:val="center"/>
          </w:tcPr>
          <w:p>
            <w:pPr>
              <w:pStyle w:val="TableContents"/>
              <w:bidi w:val="0"/>
              <w:spacing w:before="0" w:after="283"/>
              <w:jc w:val="left"/>
              <w:rPr/>
            </w:pPr>
            <w:r>
              <w:rPr/>
              <w:t xml:space="preserve">San Diego Chargers </w:t>
            </w:r>
          </w:p>
        </w:tc>
        <w:tc>
          <w:tcPr>
            <w:tcW w:w="706" w:type="dxa"/>
            <w:tcBorders/>
            <w:vAlign w:val="center"/>
          </w:tcPr>
          <w:p>
            <w:pPr>
              <w:pStyle w:val="TableContents"/>
              <w:bidi w:val="0"/>
              <w:spacing w:before="0" w:after="283"/>
              <w:jc w:val="left"/>
              <w:rPr/>
            </w:pPr>
            <w:r>
              <w:rPr/>
              <w:t xml:space="preserve">1,032 </w:t>
            </w:r>
          </w:p>
        </w:tc>
        <w:tc>
          <w:tcPr>
            <w:tcW w:w="856" w:type="dxa"/>
            <w:tcBorders/>
            <w:vAlign w:val="center"/>
          </w:tcPr>
          <w:p>
            <w:pPr>
              <w:pStyle w:val="TableContents"/>
              <w:bidi w:val="0"/>
              <w:spacing w:before="0" w:after="283"/>
              <w:jc w:val="left"/>
              <w:rPr/>
            </w:pPr>
            <w:r>
              <w:rPr/>
              <w:t xml:space="preserve">0! 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Nopea, Mike Mike Mike Quick </w:t>
            </w:r>
          </w:p>
        </w:tc>
        <w:tc>
          <w:tcPr>
            <w:tcW w:w="2236" w:type="dxa"/>
            <w:tcBorders/>
            <w:vAlign w:val="center"/>
          </w:tcPr>
          <w:p>
            <w:pPr>
              <w:pStyle w:val="TableContents"/>
              <w:bidi w:val="0"/>
              <w:spacing w:before="0" w:after="283"/>
              <w:jc w:val="left"/>
              <w:rPr/>
            </w:pPr>
            <w:r>
              <w:rPr/>
              <w:t xml:space="preserve">Philadelphia Eagles </w:t>
            </w:r>
          </w:p>
        </w:tc>
        <w:tc>
          <w:tcPr>
            <w:tcW w:w="706" w:type="dxa"/>
            <w:tcBorders/>
            <w:vAlign w:val="center"/>
          </w:tcPr>
          <w:p>
            <w:pPr>
              <w:pStyle w:val="TableContents"/>
              <w:bidi w:val="0"/>
              <w:spacing w:before="0" w:after="283"/>
              <w:jc w:val="left"/>
              <w:rPr/>
            </w:pPr>
            <w:r>
              <w:rPr/>
              <w:t xml:space="preserve">1,409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1984 </w:t>
            </w:r>
          </w:p>
        </w:tc>
        <w:tc>
          <w:tcPr>
            <w:tcW w:w="4126" w:type="dxa"/>
            <w:tcBorders/>
            <w:vAlign w:val="center"/>
          </w:tcPr>
          <w:p>
            <w:pPr>
              <w:pStyle w:val="TableContents"/>
              <w:bidi w:val="0"/>
              <w:spacing w:before="0" w:after="283"/>
              <w:jc w:val="left"/>
              <w:rPr/>
            </w:pPr>
            <w:r>
              <w:rPr/>
              <w:t xml:space="preserve">Green, Roy Roy Green </w:t>
            </w:r>
          </w:p>
        </w:tc>
        <w:tc>
          <w:tcPr>
            <w:tcW w:w="2236" w:type="dxa"/>
            <w:tcBorders/>
            <w:vAlign w:val="center"/>
          </w:tcPr>
          <w:p>
            <w:pPr>
              <w:pStyle w:val="TableContents"/>
              <w:bidi w:val="0"/>
              <w:spacing w:before="0" w:after="283"/>
              <w:jc w:val="left"/>
              <w:rPr/>
            </w:pPr>
            <w:r>
              <w:rPr/>
              <w:t xml:space="preserve">St. Louis Cardinals </w:t>
            </w:r>
          </w:p>
        </w:tc>
        <w:tc>
          <w:tcPr>
            <w:tcW w:w="706" w:type="dxa"/>
            <w:tcBorders/>
            <w:vAlign w:val="center"/>
          </w:tcPr>
          <w:p>
            <w:pPr>
              <w:pStyle w:val="TableContents"/>
              <w:bidi w:val="0"/>
              <w:spacing w:before="0" w:after="283"/>
              <w:jc w:val="left"/>
              <w:rPr/>
            </w:pPr>
            <w:r>
              <w:rPr/>
              <w:t xml:space="preserve">1,555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1985 </w:t>
            </w:r>
          </w:p>
        </w:tc>
        <w:tc>
          <w:tcPr>
            <w:tcW w:w="4126" w:type="dxa"/>
            <w:tcBorders/>
            <w:vAlign w:val="center"/>
          </w:tcPr>
          <w:p>
            <w:pPr>
              <w:pStyle w:val="TableContents"/>
              <w:bidi w:val="0"/>
              <w:spacing w:before="0" w:after="283"/>
              <w:jc w:val="left"/>
              <w:rPr/>
            </w:pPr>
            <w:r>
              <w:rPr/>
              <w:t xml:space="preserve">Largent, Steve Steve Largent (2) </w:t>
            </w:r>
          </w:p>
        </w:tc>
        <w:tc>
          <w:tcPr>
            <w:tcW w:w="2236" w:type="dxa"/>
            <w:tcBorders/>
            <w:vAlign w:val="center"/>
          </w:tcPr>
          <w:p>
            <w:pPr>
              <w:pStyle w:val="TableContents"/>
              <w:bidi w:val="0"/>
              <w:spacing w:before="0" w:after="283"/>
              <w:jc w:val="left"/>
              <w:rPr/>
            </w:pPr>
            <w:r>
              <w:rPr/>
              <w:t xml:space="preserve">Seattle Seahawks </w:t>
            </w:r>
          </w:p>
        </w:tc>
        <w:tc>
          <w:tcPr>
            <w:tcW w:w="706" w:type="dxa"/>
            <w:tcBorders/>
            <w:vAlign w:val="center"/>
          </w:tcPr>
          <w:p>
            <w:pPr>
              <w:pStyle w:val="TableContents"/>
              <w:bidi w:val="0"/>
              <w:spacing w:before="0" w:after="283"/>
              <w:jc w:val="left"/>
              <w:rPr/>
            </w:pPr>
            <w:r>
              <w:rPr/>
              <w:t xml:space="preserve">1,287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1986 </w:t>
            </w:r>
          </w:p>
        </w:tc>
        <w:tc>
          <w:tcPr>
            <w:tcW w:w="4126" w:type="dxa"/>
            <w:tcBorders/>
            <w:vAlign w:val="center"/>
          </w:tcPr>
          <w:p>
            <w:pPr>
              <w:pStyle w:val="TableContents"/>
              <w:bidi w:val="0"/>
              <w:spacing w:before="0" w:after="283"/>
              <w:jc w:val="left"/>
              <w:rPr/>
            </w:pPr>
            <w:r>
              <w:rPr/>
              <w:t xml:space="preserve">Rice, Jerry Jerry Rice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1,570 </w:t>
            </w:r>
          </w:p>
        </w:tc>
        <w:tc>
          <w:tcPr>
            <w:tcW w:w="85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Smith, J.T. J.T. Smith J.T. Smith </w:t>
            </w:r>
          </w:p>
        </w:tc>
        <w:tc>
          <w:tcPr>
            <w:tcW w:w="2236" w:type="dxa"/>
            <w:tcBorders/>
            <w:vAlign w:val="center"/>
          </w:tcPr>
          <w:p>
            <w:pPr>
              <w:pStyle w:val="TableContents"/>
              <w:bidi w:val="0"/>
              <w:spacing w:before="0" w:after="283"/>
              <w:jc w:val="left"/>
              <w:rPr/>
            </w:pPr>
            <w:r>
              <w:rPr/>
              <w:t xml:space="preserve">St. Louis Cardinals </w:t>
            </w:r>
          </w:p>
        </w:tc>
        <w:tc>
          <w:tcPr>
            <w:tcW w:w="706" w:type="dxa"/>
            <w:tcBorders/>
            <w:vAlign w:val="center"/>
          </w:tcPr>
          <w:p>
            <w:pPr>
              <w:pStyle w:val="TableContents"/>
              <w:bidi w:val="0"/>
              <w:spacing w:before="0" w:after="283"/>
              <w:jc w:val="left"/>
              <w:rPr/>
            </w:pPr>
            <w:r>
              <w:rPr/>
              <w:t xml:space="preserve">1,117 </w:t>
            </w:r>
          </w:p>
        </w:tc>
        <w:tc>
          <w:tcPr>
            <w:tcW w:w="85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Ellard, Henry Henry Ellard </w:t>
            </w:r>
          </w:p>
        </w:tc>
        <w:tc>
          <w:tcPr>
            <w:tcW w:w="2236" w:type="dxa"/>
            <w:tcBorders/>
            <w:vAlign w:val="center"/>
          </w:tcPr>
          <w:p>
            <w:pPr>
              <w:pStyle w:val="TableContents"/>
              <w:bidi w:val="0"/>
              <w:spacing w:before="0" w:after="283"/>
              <w:jc w:val="left"/>
              <w:rPr/>
            </w:pPr>
            <w:r>
              <w:rPr/>
              <w:t xml:space="preserve">Los Angeles Rams </w:t>
            </w:r>
          </w:p>
        </w:tc>
        <w:tc>
          <w:tcPr>
            <w:tcW w:w="706" w:type="dxa"/>
            <w:tcBorders/>
            <w:vAlign w:val="center"/>
          </w:tcPr>
          <w:p>
            <w:pPr>
              <w:pStyle w:val="TableContents"/>
              <w:bidi w:val="0"/>
              <w:spacing w:before="0" w:after="283"/>
              <w:jc w:val="left"/>
              <w:rPr/>
            </w:pPr>
            <w:r>
              <w:rPr/>
              <w:t xml:space="preserve">1,414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Rice, Jerry Jerry Rice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1,483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Rice, Jerry Jerry Rice (2)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1,502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1991 </w:t>
            </w:r>
          </w:p>
        </w:tc>
        <w:tc>
          <w:tcPr>
            <w:tcW w:w="4126" w:type="dxa"/>
            <w:tcBorders/>
            <w:vAlign w:val="center"/>
          </w:tcPr>
          <w:p>
            <w:pPr>
              <w:pStyle w:val="TableContents"/>
              <w:bidi w:val="0"/>
              <w:spacing w:before="0" w:after="283"/>
              <w:jc w:val="left"/>
              <w:rPr/>
            </w:pPr>
            <w:r>
              <w:rPr/>
              <w:t xml:space="preserve">Irvin, Michael Michael Irvin </w:t>
            </w:r>
          </w:p>
        </w:tc>
        <w:tc>
          <w:tcPr>
            <w:tcW w:w="2236" w:type="dxa"/>
            <w:tcBorders/>
            <w:vAlign w:val="center"/>
          </w:tcPr>
          <w:p>
            <w:pPr>
              <w:pStyle w:val="TableContents"/>
              <w:bidi w:val="0"/>
              <w:spacing w:before="0" w:after="283"/>
              <w:jc w:val="left"/>
              <w:rPr/>
            </w:pPr>
            <w:r>
              <w:rPr/>
              <w:t xml:space="preserve">Dallas Cowboys </w:t>
            </w:r>
          </w:p>
        </w:tc>
        <w:tc>
          <w:tcPr>
            <w:tcW w:w="706" w:type="dxa"/>
            <w:tcBorders/>
            <w:vAlign w:val="center"/>
          </w:tcPr>
          <w:p>
            <w:pPr>
              <w:pStyle w:val="TableContents"/>
              <w:bidi w:val="0"/>
              <w:spacing w:before="0" w:after="283"/>
              <w:jc w:val="left"/>
              <w:rPr/>
            </w:pPr>
            <w:r>
              <w:rPr/>
              <w:t xml:space="preserve">1,523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Sharpe, Sterling Sterling Sharpe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1,461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1993 </w:t>
            </w:r>
          </w:p>
        </w:tc>
        <w:tc>
          <w:tcPr>
            <w:tcW w:w="4126" w:type="dxa"/>
            <w:tcBorders/>
            <w:vAlign w:val="center"/>
          </w:tcPr>
          <w:p>
            <w:pPr>
              <w:pStyle w:val="TableContents"/>
              <w:bidi w:val="0"/>
              <w:spacing w:before="0" w:after="283"/>
              <w:jc w:val="left"/>
              <w:rPr/>
            </w:pPr>
            <w:r>
              <w:rPr/>
              <w:t xml:space="preserve">Rice, Jerry Jerry Rice (3)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1,503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Rice, Jerry Jerry Rice (4)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1,499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1995 </w:t>
            </w:r>
          </w:p>
        </w:tc>
        <w:tc>
          <w:tcPr>
            <w:tcW w:w="4126" w:type="dxa"/>
            <w:tcBorders/>
            <w:vAlign w:val="center"/>
          </w:tcPr>
          <w:p>
            <w:pPr>
              <w:pStyle w:val="TableContents"/>
              <w:bidi w:val="0"/>
              <w:spacing w:before="0" w:after="283"/>
              <w:jc w:val="left"/>
              <w:rPr/>
            </w:pPr>
            <w:r>
              <w:rPr/>
              <w:t xml:space="preserve">Rice, Jerry Jerry Rice (5) </w:t>
            </w:r>
          </w:p>
        </w:tc>
        <w:tc>
          <w:tcPr>
            <w:tcW w:w="2236" w:type="dxa"/>
            <w:tcBorders/>
            <w:vAlign w:val="center"/>
          </w:tcPr>
          <w:p>
            <w:pPr>
              <w:pStyle w:val="TableContents"/>
              <w:bidi w:val="0"/>
              <w:spacing w:before="0" w:after="283"/>
              <w:jc w:val="left"/>
              <w:rPr/>
            </w:pPr>
            <w:r>
              <w:rPr/>
              <w:t xml:space="preserve">San Francisco 49ers </w:t>
            </w:r>
          </w:p>
        </w:tc>
        <w:tc>
          <w:tcPr>
            <w:tcW w:w="706" w:type="dxa"/>
            <w:tcBorders/>
            <w:vAlign w:val="center"/>
          </w:tcPr>
          <w:p>
            <w:pPr>
              <w:pStyle w:val="TableContents"/>
              <w:bidi w:val="0"/>
              <w:spacing w:before="0" w:after="283"/>
              <w:jc w:val="left"/>
              <w:rPr/>
            </w:pPr>
            <w:r>
              <w:rPr/>
              <w:t xml:space="preserve">1,848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Bruce, Isaac Isaac Bruce </w:t>
            </w:r>
          </w:p>
        </w:tc>
        <w:tc>
          <w:tcPr>
            <w:tcW w:w="2236" w:type="dxa"/>
            <w:tcBorders/>
            <w:vAlign w:val="center"/>
          </w:tcPr>
          <w:p>
            <w:pPr>
              <w:pStyle w:val="TableContents"/>
              <w:bidi w:val="0"/>
              <w:spacing w:before="0" w:after="283"/>
              <w:jc w:val="left"/>
              <w:rPr/>
            </w:pPr>
            <w:r>
              <w:rPr/>
              <w:t xml:space="preserve">St. Louis Rams </w:t>
            </w:r>
          </w:p>
        </w:tc>
        <w:tc>
          <w:tcPr>
            <w:tcW w:w="706" w:type="dxa"/>
            <w:tcBorders/>
            <w:vAlign w:val="center"/>
          </w:tcPr>
          <w:p>
            <w:pPr>
              <w:pStyle w:val="TableContents"/>
              <w:bidi w:val="0"/>
              <w:spacing w:before="0" w:after="283"/>
              <w:jc w:val="left"/>
              <w:rPr/>
            </w:pPr>
            <w:r>
              <w:rPr/>
              <w:t xml:space="preserve">1,338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Moore, Rob Rob Moore </w:t>
            </w:r>
          </w:p>
        </w:tc>
        <w:tc>
          <w:tcPr>
            <w:tcW w:w="2236" w:type="dxa"/>
            <w:tcBorders/>
            <w:vAlign w:val="center"/>
          </w:tcPr>
          <w:p>
            <w:pPr>
              <w:pStyle w:val="TableContents"/>
              <w:bidi w:val="0"/>
              <w:spacing w:before="0" w:after="283"/>
              <w:jc w:val="left"/>
              <w:rPr/>
            </w:pPr>
            <w:r>
              <w:rPr/>
              <w:t xml:space="preserve">Arizona Cardinals </w:t>
            </w:r>
          </w:p>
        </w:tc>
        <w:tc>
          <w:tcPr>
            <w:tcW w:w="706" w:type="dxa"/>
            <w:tcBorders/>
            <w:vAlign w:val="center"/>
          </w:tcPr>
          <w:p>
            <w:pPr>
              <w:pStyle w:val="TableContents"/>
              <w:bidi w:val="0"/>
              <w:spacing w:before="0" w:after="283"/>
              <w:jc w:val="left"/>
              <w:rPr/>
            </w:pPr>
            <w:r>
              <w:rPr/>
              <w:t xml:space="preserve">1,584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4126" w:type="dxa"/>
            <w:tcBorders/>
            <w:vAlign w:val="center"/>
          </w:tcPr>
          <w:p>
            <w:pPr>
              <w:pStyle w:val="TableContents"/>
              <w:bidi w:val="0"/>
              <w:spacing w:before="0" w:after="283"/>
              <w:jc w:val="left"/>
              <w:rPr/>
            </w:pPr>
            <w:r>
              <w:rPr/>
              <w:t xml:space="preserve">Freeman, Antonio Antonio Freeman </w:t>
            </w:r>
          </w:p>
        </w:tc>
        <w:tc>
          <w:tcPr>
            <w:tcW w:w="2236" w:type="dxa"/>
            <w:tcBorders/>
            <w:vAlign w:val="center"/>
          </w:tcPr>
          <w:p>
            <w:pPr>
              <w:pStyle w:val="TableContents"/>
              <w:bidi w:val="0"/>
              <w:spacing w:before="0" w:after="283"/>
              <w:jc w:val="left"/>
              <w:rPr/>
            </w:pPr>
            <w:r>
              <w:rPr/>
              <w:t xml:space="preserve">Green Bay Packers </w:t>
            </w:r>
          </w:p>
        </w:tc>
        <w:tc>
          <w:tcPr>
            <w:tcW w:w="706" w:type="dxa"/>
            <w:tcBorders/>
            <w:vAlign w:val="center"/>
          </w:tcPr>
          <w:p>
            <w:pPr>
              <w:pStyle w:val="TableContents"/>
              <w:bidi w:val="0"/>
              <w:spacing w:before="0" w:after="283"/>
              <w:jc w:val="left"/>
              <w:rPr/>
            </w:pPr>
            <w:r>
              <w:rPr/>
              <w:t xml:space="preserve">1,424 </w:t>
            </w:r>
          </w:p>
        </w:tc>
        <w:tc>
          <w:tcPr>
            <w:tcW w:w="856"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4126" w:type="dxa"/>
            <w:tcBorders/>
            <w:vAlign w:val="center"/>
          </w:tcPr>
          <w:p>
            <w:pPr>
              <w:pStyle w:val="TableContents"/>
              <w:bidi w:val="0"/>
              <w:spacing w:before="0" w:after="283"/>
              <w:jc w:val="left"/>
              <w:rPr/>
            </w:pPr>
            <w:r>
              <w:rPr/>
              <w:t xml:space="preserve">Harrison, Marvin Marvin Harrison, Marvin Harrison </w:t>
            </w:r>
          </w:p>
        </w:tc>
        <w:tc>
          <w:tcPr>
            <w:tcW w:w="2236" w:type="dxa"/>
            <w:tcBorders/>
            <w:vAlign w:val="center"/>
          </w:tcPr>
          <w:p>
            <w:pPr>
              <w:pStyle w:val="TableContents"/>
              <w:bidi w:val="0"/>
              <w:spacing w:before="0" w:after="283"/>
              <w:jc w:val="left"/>
              <w:rPr/>
            </w:pPr>
            <w:r>
              <w:rPr/>
              <w:t xml:space="preserve">Indianapolis Colts </w:t>
            </w:r>
          </w:p>
        </w:tc>
        <w:tc>
          <w:tcPr>
            <w:tcW w:w="706" w:type="dxa"/>
            <w:tcBorders/>
            <w:vAlign w:val="center"/>
          </w:tcPr>
          <w:p>
            <w:pPr>
              <w:pStyle w:val="TableContents"/>
              <w:bidi w:val="0"/>
              <w:spacing w:before="0" w:after="283"/>
              <w:jc w:val="left"/>
              <w:rPr/>
            </w:pPr>
            <w:r>
              <w:rPr/>
              <w:t xml:space="preserve">1,663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2000 </w:t>
            </w:r>
          </w:p>
        </w:tc>
        <w:tc>
          <w:tcPr>
            <w:tcW w:w="4126" w:type="dxa"/>
            <w:tcBorders/>
            <w:vAlign w:val="center"/>
          </w:tcPr>
          <w:p>
            <w:pPr>
              <w:pStyle w:val="TableContents"/>
              <w:bidi w:val="0"/>
              <w:spacing w:before="0" w:after="283"/>
              <w:jc w:val="left"/>
              <w:rPr/>
            </w:pPr>
            <w:r>
              <w:rPr/>
              <w:t xml:space="preserve">Holt, Torry Torry Holt </w:t>
            </w:r>
          </w:p>
        </w:tc>
        <w:tc>
          <w:tcPr>
            <w:tcW w:w="2236" w:type="dxa"/>
            <w:tcBorders/>
            <w:vAlign w:val="center"/>
          </w:tcPr>
          <w:p>
            <w:pPr>
              <w:pStyle w:val="TableContents"/>
              <w:bidi w:val="0"/>
              <w:spacing w:before="0" w:after="283"/>
              <w:jc w:val="left"/>
              <w:rPr/>
            </w:pPr>
            <w:r>
              <w:rPr/>
              <w:t xml:space="preserve">St. Louis Rams </w:t>
            </w:r>
          </w:p>
        </w:tc>
        <w:tc>
          <w:tcPr>
            <w:tcW w:w="706" w:type="dxa"/>
            <w:tcBorders/>
            <w:vAlign w:val="center"/>
          </w:tcPr>
          <w:p>
            <w:pPr>
              <w:pStyle w:val="TableContents"/>
              <w:bidi w:val="0"/>
              <w:spacing w:before="0" w:after="283"/>
              <w:jc w:val="left"/>
              <w:rPr/>
            </w:pPr>
            <w:r>
              <w:rPr/>
              <w:t xml:space="preserve">1,635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Boston, David David Boston </w:t>
            </w:r>
          </w:p>
        </w:tc>
        <w:tc>
          <w:tcPr>
            <w:tcW w:w="2236" w:type="dxa"/>
            <w:tcBorders/>
            <w:vAlign w:val="center"/>
          </w:tcPr>
          <w:p>
            <w:pPr>
              <w:pStyle w:val="TableContents"/>
              <w:bidi w:val="0"/>
              <w:spacing w:before="0" w:after="283"/>
              <w:jc w:val="left"/>
              <w:rPr/>
            </w:pPr>
            <w:r>
              <w:rPr/>
              <w:t xml:space="preserve">Arizona Cardinals </w:t>
            </w:r>
          </w:p>
        </w:tc>
        <w:tc>
          <w:tcPr>
            <w:tcW w:w="706" w:type="dxa"/>
            <w:tcBorders/>
            <w:vAlign w:val="center"/>
          </w:tcPr>
          <w:p>
            <w:pPr>
              <w:pStyle w:val="TableContents"/>
              <w:bidi w:val="0"/>
              <w:spacing w:before="0" w:after="283"/>
              <w:jc w:val="left"/>
              <w:rPr/>
            </w:pPr>
            <w:r>
              <w:rPr/>
              <w:t xml:space="preserve">1,598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4126" w:type="dxa"/>
            <w:tcBorders/>
            <w:vAlign w:val="center"/>
          </w:tcPr>
          <w:p>
            <w:pPr>
              <w:pStyle w:val="TableContents"/>
              <w:bidi w:val="0"/>
              <w:spacing w:before="0" w:after="283"/>
              <w:jc w:val="left"/>
              <w:rPr/>
            </w:pPr>
            <w:r>
              <w:rPr/>
              <w:t xml:space="preserve">Harrison, Marvin Marvin Harrison (2) </w:t>
            </w:r>
          </w:p>
        </w:tc>
        <w:tc>
          <w:tcPr>
            <w:tcW w:w="2236" w:type="dxa"/>
            <w:tcBorders/>
            <w:vAlign w:val="center"/>
          </w:tcPr>
          <w:p>
            <w:pPr>
              <w:pStyle w:val="TableContents"/>
              <w:bidi w:val="0"/>
              <w:spacing w:before="0" w:after="283"/>
              <w:jc w:val="left"/>
              <w:rPr/>
            </w:pPr>
            <w:r>
              <w:rPr/>
              <w:t xml:space="preserve">Indianapolis Colts </w:t>
            </w:r>
          </w:p>
        </w:tc>
        <w:tc>
          <w:tcPr>
            <w:tcW w:w="706" w:type="dxa"/>
            <w:tcBorders/>
            <w:vAlign w:val="center"/>
          </w:tcPr>
          <w:p>
            <w:pPr>
              <w:pStyle w:val="TableContents"/>
              <w:bidi w:val="0"/>
              <w:spacing w:before="0" w:after="283"/>
              <w:jc w:val="left"/>
              <w:rPr/>
            </w:pPr>
            <w:r>
              <w:rPr/>
              <w:t xml:space="preserve">1,722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4126" w:type="dxa"/>
            <w:tcBorders/>
            <w:vAlign w:val="center"/>
          </w:tcPr>
          <w:p>
            <w:pPr>
              <w:pStyle w:val="TableContents"/>
              <w:bidi w:val="0"/>
              <w:spacing w:before="0" w:after="283"/>
              <w:jc w:val="left"/>
              <w:rPr/>
            </w:pPr>
            <w:r>
              <w:rPr/>
              <w:t xml:space="preserve">Holt, Torry Torry Holt (2) </w:t>
            </w:r>
          </w:p>
        </w:tc>
        <w:tc>
          <w:tcPr>
            <w:tcW w:w="2236" w:type="dxa"/>
            <w:tcBorders/>
            <w:vAlign w:val="center"/>
          </w:tcPr>
          <w:p>
            <w:pPr>
              <w:pStyle w:val="TableContents"/>
              <w:bidi w:val="0"/>
              <w:spacing w:before="0" w:after="283"/>
              <w:jc w:val="left"/>
              <w:rPr/>
            </w:pPr>
            <w:r>
              <w:rPr/>
              <w:t xml:space="preserve">St. Louis Rams </w:t>
            </w:r>
          </w:p>
        </w:tc>
        <w:tc>
          <w:tcPr>
            <w:tcW w:w="706" w:type="dxa"/>
            <w:tcBorders/>
            <w:vAlign w:val="center"/>
          </w:tcPr>
          <w:p>
            <w:pPr>
              <w:pStyle w:val="TableContents"/>
              <w:bidi w:val="0"/>
              <w:spacing w:before="0" w:after="283"/>
              <w:jc w:val="left"/>
              <w:rPr/>
            </w:pPr>
            <w:r>
              <w:rPr/>
              <w:t xml:space="preserve">1,696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Muhammad, Muhsin Muhsin Muhammad </w:t>
            </w:r>
          </w:p>
        </w:tc>
        <w:tc>
          <w:tcPr>
            <w:tcW w:w="2236" w:type="dxa"/>
            <w:tcBorders/>
            <w:vAlign w:val="center"/>
          </w:tcPr>
          <w:p>
            <w:pPr>
              <w:pStyle w:val="TableContents"/>
              <w:bidi w:val="0"/>
              <w:spacing w:before="0" w:after="283"/>
              <w:jc w:val="left"/>
              <w:rPr/>
            </w:pPr>
            <w:r>
              <w:rPr/>
              <w:t xml:space="preserve">Carolina Panthers </w:t>
            </w:r>
          </w:p>
        </w:tc>
        <w:tc>
          <w:tcPr>
            <w:tcW w:w="706" w:type="dxa"/>
            <w:tcBorders/>
            <w:vAlign w:val="center"/>
          </w:tcPr>
          <w:p>
            <w:pPr>
              <w:pStyle w:val="TableContents"/>
              <w:bidi w:val="0"/>
              <w:spacing w:before="0" w:after="283"/>
              <w:jc w:val="left"/>
              <w:rPr/>
            </w:pPr>
            <w:r>
              <w:rPr/>
              <w:t xml:space="preserve">1,405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4126" w:type="dxa"/>
            <w:tcBorders/>
            <w:vAlign w:val="center"/>
          </w:tcPr>
          <w:p>
            <w:pPr>
              <w:pStyle w:val="TableContents"/>
              <w:bidi w:val="0"/>
              <w:spacing w:before="0" w:after="283"/>
              <w:jc w:val="left"/>
              <w:rPr/>
            </w:pPr>
            <w:r>
              <w:rPr/>
              <w:t xml:space="preserve">Smith, Steve Steve Smith </w:t>
            </w:r>
          </w:p>
        </w:tc>
        <w:tc>
          <w:tcPr>
            <w:tcW w:w="2236" w:type="dxa"/>
            <w:tcBorders/>
            <w:vAlign w:val="center"/>
          </w:tcPr>
          <w:p>
            <w:pPr>
              <w:pStyle w:val="TableContents"/>
              <w:bidi w:val="0"/>
              <w:spacing w:before="0" w:after="283"/>
              <w:jc w:val="left"/>
              <w:rPr/>
            </w:pPr>
            <w:r>
              <w:rPr/>
              <w:t xml:space="preserve">Carolina Panthers </w:t>
            </w:r>
          </w:p>
        </w:tc>
        <w:tc>
          <w:tcPr>
            <w:tcW w:w="706" w:type="dxa"/>
            <w:tcBorders/>
            <w:vAlign w:val="center"/>
          </w:tcPr>
          <w:p>
            <w:pPr>
              <w:pStyle w:val="TableContents"/>
              <w:bidi w:val="0"/>
              <w:spacing w:before="0" w:after="283"/>
              <w:jc w:val="left"/>
              <w:rPr/>
            </w:pPr>
            <w:r>
              <w:rPr/>
              <w:t xml:space="preserve">1,563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4126" w:type="dxa"/>
            <w:tcBorders/>
            <w:vAlign w:val="center"/>
          </w:tcPr>
          <w:p>
            <w:pPr>
              <w:pStyle w:val="TableContents"/>
              <w:bidi w:val="0"/>
              <w:spacing w:before="0" w:after="283"/>
              <w:jc w:val="left"/>
              <w:rPr/>
            </w:pPr>
            <w:r>
              <w:rPr/>
              <w:t xml:space="preserve">Johnson, Chad Chad Johnson </w:t>
            </w:r>
          </w:p>
        </w:tc>
        <w:tc>
          <w:tcPr>
            <w:tcW w:w="2236" w:type="dxa"/>
            <w:tcBorders/>
            <w:vAlign w:val="center"/>
          </w:tcPr>
          <w:p>
            <w:pPr>
              <w:pStyle w:val="TableContents"/>
              <w:bidi w:val="0"/>
              <w:spacing w:before="0" w:after="283"/>
              <w:jc w:val="left"/>
              <w:rPr/>
            </w:pPr>
            <w:r>
              <w:rPr/>
              <w:t xml:space="preserve">Cincinnati Bengals </w:t>
            </w:r>
          </w:p>
        </w:tc>
        <w:tc>
          <w:tcPr>
            <w:tcW w:w="706" w:type="dxa"/>
            <w:tcBorders/>
            <w:vAlign w:val="center"/>
          </w:tcPr>
          <w:p>
            <w:pPr>
              <w:pStyle w:val="TableContents"/>
              <w:bidi w:val="0"/>
              <w:spacing w:before="0" w:after="283"/>
              <w:jc w:val="left"/>
              <w:rPr/>
            </w:pPr>
            <w:r>
              <w:rPr/>
              <w:t xml:space="preserve">1,369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4126" w:type="dxa"/>
            <w:tcBorders/>
            <w:vAlign w:val="center"/>
          </w:tcPr>
          <w:p>
            <w:pPr>
              <w:pStyle w:val="TableContents"/>
              <w:bidi w:val="0"/>
              <w:spacing w:before="0" w:after="283"/>
              <w:jc w:val="left"/>
              <w:rPr/>
            </w:pPr>
            <w:r>
              <w:rPr/>
              <w:t xml:space="preserve">Wayne, Reggie Reggie Wayne </w:t>
            </w:r>
          </w:p>
        </w:tc>
        <w:tc>
          <w:tcPr>
            <w:tcW w:w="2236" w:type="dxa"/>
            <w:tcBorders/>
            <w:vAlign w:val="center"/>
          </w:tcPr>
          <w:p>
            <w:pPr>
              <w:pStyle w:val="TableContents"/>
              <w:bidi w:val="0"/>
              <w:spacing w:before="0" w:after="283"/>
              <w:jc w:val="left"/>
              <w:rPr/>
            </w:pPr>
            <w:r>
              <w:rPr/>
              <w:t xml:space="preserve">Indianapolis Colts </w:t>
            </w:r>
          </w:p>
        </w:tc>
        <w:tc>
          <w:tcPr>
            <w:tcW w:w="706" w:type="dxa"/>
            <w:tcBorders/>
            <w:vAlign w:val="center"/>
          </w:tcPr>
          <w:p>
            <w:pPr>
              <w:pStyle w:val="TableContents"/>
              <w:bidi w:val="0"/>
              <w:spacing w:before="0" w:after="283"/>
              <w:jc w:val="left"/>
              <w:rPr/>
            </w:pPr>
            <w:r>
              <w:rPr/>
              <w:t xml:space="preserve">1,510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4126" w:type="dxa"/>
            <w:tcBorders/>
            <w:vAlign w:val="center"/>
          </w:tcPr>
          <w:p>
            <w:pPr>
              <w:pStyle w:val="TableContents"/>
              <w:bidi w:val="0"/>
              <w:spacing w:before="0" w:after="283"/>
              <w:jc w:val="left"/>
              <w:rPr/>
            </w:pPr>
            <w:r>
              <w:rPr/>
              <w:t xml:space="preserve">Johnson, Andre Andre Johnson </w:t>
            </w:r>
          </w:p>
        </w:tc>
        <w:tc>
          <w:tcPr>
            <w:tcW w:w="2236" w:type="dxa"/>
            <w:tcBorders/>
            <w:vAlign w:val="center"/>
          </w:tcPr>
          <w:p>
            <w:pPr>
              <w:pStyle w:val="TableContents"/>
              <w:bidi w:val="0"/>
              <w:spacing w:before="0" w:after="283"/>
              <w:jc w:val="left"/>
              <w:rPr/>
            </w:pPr>
            <w:r>
              <w:rPr/>
              <w:t xml:space="preserve">Houston Texans </w:t>
            </w:r>
          </w:p>
        </w:tc>
        <w:tc>
          <w:tcPr>
            <w:tcW w:w="706" w:type="dxa"/>
            <w:tcBorders/>
            <w:vAlign w:val="center"/>
          </w:tcPr>
          <w:p>
            <w:pPr>
              <w:pStyle w:val="TableContents"/>
              <w:bidi w:val="0"/>
              <w:spacing w:before="0" w:after="283"/>
              <w:jc w:val="left"/>
              <w:rPr/>
            </w:pPr>
            <w:r>
              <w:rPr/>
              <w:t xml:space="preserve">1,575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4126" w:type="dxa"/>
            <w:tcBorders/>
            <w:vAlign w:val="center"/>
          </w:tcPr>
          <w:p>
            <w:pPr>
              <w:pStyle w:val="TableContents"/>
              <w:bidi w:val="0"/>
              <w:spacing w:before="0" w:after="283"/>
              <w:jc w:val="left"/>
              <w:rPr/>
            </w:pPr>
            <w:r>
              <w:rPr/>
              <w:t xml:space="preserve">Johnson, Andre Andre Johnson (2) </w:t>
            </w:r>
          </w:p>
        </w:tc>
        <w:tc>
          <w:tcPr>
            <w:tcW w:w="2236" w:type="dxa"/>
            <w:tcBorders/>
            <w:vAlign w:val="center"/>
          </w:tcPr>
          <w:p>
            <w:pPr>
              <w:pStyle w:val="TableContents"/>
              <w:bidi w:val="0"/>
              <w:spacing w:before="0" w:after="283"/>
              <w:jc w:val="left"/>
              <w:rPr/>
            </w:pPr>
            <w:r>
              <w:rPr/>
              <w:t xml:space="preserve">Houston Texans </w:t>
            </w:r>
          </w:p>
        </w:tc>
        <w:tc>
          <w:tcPr>
            <w:tcW w:w="706" w:type="dxa"/>
            <w:tcBorders/>
            <w:vAlign w:val="center"/>
          </w:tcPr>
          <w:p>
            <w:pPr>
              <w:pStyle w:val="TableContents"/>
              <w:bidi w:val="0"/>
              <w:spacing w:before="0" w:after="283"/>
              <w:jc w:val="left"/>
              <w:rPr/>
            </w:pPr>
            <w:r>
              <w:rPr/>
              <w:t xml:space="preserve">1,569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Lloyd, Brandon Brandon Lloyd </w:t>
            </w:r>
          </w:p>
        </w:tc>
        <w:tc>
          <w:tcPr>
            <w:tcW w:w="2236" w:type="dxa"/>
            <w:tcBorders/>
            <w:vAlign w:val="center"/>
          </w:tcPr>
          <w:p>
            <w:pPr>
              <w:pStyle w:val="TableContents"/>
              <w:bidi w:val="0"/>
              <w:spacing w:before="0" w:after="283"/>
              <w:jc w:val="left"/>
              <w:rPr/>
            </w:pPr>
            <w:r>
              <w:rPr/>
              <w:t xml:space="preserve">Denver Broncos </w:t>
            </w:r>
          </w:p>
        </w:tc>
        <w:tc>
          <w:tcPr>
            <w:tcW w:w="706" w:type="dxa"/>
            <w:tcBorders/>
            <w:vAlign w:val="center"/>
          </w:tcPr>
          <w:p>
            <w:pPr>
              <w:pStyle w:val="TableContents"/>
              <w:bidi w:val="0"/>
              <w:spacing w:before="0" w:after="283"/>
              <w:jc w:val="left"/>
              <w:rPr/>
            </w:pPr>
            <w:r>
              <w:rPr/>
              <w:t xml:space="preserve">1,448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4126" w:type="dxa"/>
            <w:tcBorders/>
            <w:vAlign w:val="center"/>
          </w:tcPr>
          <w:p>
            <w:pPr>
              <w:pStyle w:val="TableContents"/>
              <w:bidi w:val="0"/>
              <w:spacing w:before="0" w:after="283"/>
              <w:jc w:val="left"/>
              <w:rPr/>
            </w:pPr>
            <w:r>
              <w:rPr/>
              <w:t xml:space="preserve">Johnson, Calvin Calvin Johnson </w:t>
            </w:r>
          </w:p>
        </w:tc>
        <w:tc>
          <w:tcPr>
            <w:tcW w:w="2236" w:type="dxa"/>
            <w:tcBorders/>
            <w:vAlign w:val="center"/>
          </w:tcPr>
          <w:p>
            <w:pPr>
              <w:pStyle w:val="TableContents"/>
              <w:bidi w:val="0"/>
              <w:spacing w:before="0" w:after="283"/>
              <w:jc w:val="left"/>
              <w:rPr/>
            </w:pPr>
            <w:r>
              <w:rPr/>
              <w:t xml:space="preserve">Detroit Lions </w:t>
            </w:r>
          </w:p>
        </w:tc>
        <w:tc>
          <w:tcPr>
            <w:tcW w:w="706" w:type="dxa"/>
            <w:tcBorders/>
            <w:vAlign w:val="center"/>
          </w:tcPr>
          <w:p>
            <w:pPr>
              <w:pStyle w:val="TableContents"/>
              <w:bidi w:val="0"/>
              <w:spacing w:before="0" w:after="283"/>
              <w:jc w:val="left"/>
              <w:rPr/>
            </w:pPr>
            <w:r>
              <w:rPr/>
              <w:t xml:space="preserve">1,681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4126" w:type="dxa"/>
            <w:tcBorders/>
            <w:vAlign w:val="center"/>
          </w:tcPr>
          <w:p>
            <w:pPr>
              <w:pStyle w:val="TableContents"/>
              <w:bidi w:val="0"/>
              <w:spacing w:before="0" w:after="283"/>
              <w:jc w:val="left"/>
              <w:rPr/>
            </w:pPr>
            <w:r>
              <w:rPr/>
              <w:t xml:space="preserve">Johnson, Calvin Calvin Johnson (2) </w:t>
            </w:r>
          </w:p>
        </w:tc>
        <w:tc>
          <w:tcPr>
            <w:tcW w:w="2236" w:type="dxa"/>
            <w:tcBorders/>
            <w:vAlign w:val="center"/>
          </w:tcPr>
          <w:p>
            <w:pPr>
              <w:pStyle w:val="TableContents"/>
              <w:bidi w:val="0"/>
              <w:spacing w:before="0" w:after="283"/>
              <w:jc w:val="left"/>
              <w:rPr/>
            </w:pPr>
            <w:r>
              <w:rPr/>
              <w:t xml:space="preserve">Detroit Lions </w:t>
            </w:r>
          </w:p>
        </w:tc>
        <w:tc>
          <w:tcPr>
            <w:tcW w:w="706"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4126" w:type="dxa"/>
            <w:tcBorders/>
            <w:vAlign w:val="center"/>
          </w:tcPr>
          <w:p>
            <w:pPr>
              <w:pStyle w:val="TableContents"/>
              <w:bidi w:val="0"/>
              <w:spacing w:before="0" w:after="283"/>
              <w:jc w:val="left"/>
              <w:rPr/>
            </w:pPr>
            <w:r>
              <w:rPr/>
              <w:t xml:space="preserve">Gordon, Josh Josh Gordon </w:t>
            </w:r>
          </w:p>
        </w:tc>
        <w:tc>
          <w:tcPr>
            <w:tcW w:w="2236" w:type="dxa"/>
            <w:tcBorders/>
            <w:vAlign w:val="center"/>
          </w:tcPr>
          <w:p>
            <w:pPr>
              <w:pStyle w:val="TableContents"/>
              <w:bidi w:val="0"/>
              <w:spacing w:before="0" w:after="283"/>
              <w:jc w:val="left"/>
              <w:rPr/>
            </w:pPr>
            <w:r>
              <w:rPr/>
              <w:t xml:space="preserve">Cleveland Browns </w:t>
            </w:r>
          </w:p>
        </w:tc>
        <w:tc>
          <w:tcPr>
            <w:tcW w:w="706" w:type="dxa"/>
            <w:tcBorders/>
            <w:vAlign w:val="center"/>
          </w:tcPr>
          <w:p>
            <w:pPr>
              <w:pStyle w:val="TableContents"/>
              <w:bidi w:val="0"/>
              <w:spacing w:before="0" w:after="283"/>
              <w:jc w:val="left"/>
              <w:rPr/>
            </w:pPr>
            <w:r>
              <w:rPr/>
              <w:t xml:space="preserve">1,646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4126" w:type="dxa"/>
            <w:tcBorders/>
            <w:vAlign w:val="center"/>
          </w:tcPr>
          <w:p>
            <w:pPr>
              <w:pStyle w:val="TableContents"/>
              <w:bidi w:val="0"/>
              <w:spacing w:before="0" w:after="283"/>
              <w:jc w:val="left"/>
              <w:rPr/>
            </w:pPr>
            <w:r>
              <w:rPr/>
              <w:t xml:space="preserve">Brown, Antonio Antonio Brown </w:t>
            </w:r>
          </w:p>
        </w:tc>
        <w:tc>
          <w:tcPr>
            <w:tcW w:w="2236" w:type="dxa"/>
            <w:tcBorders/>
            <w:vAlign w:val="center"/>
          </w:tcPr>
          <w:p>
            <w:pPr>
              <w:pStyle w:val="TableContents"/>
              <w:bidi w:val="0"/>
              <w:spacing w:before="0" w:after="283"/>
              <w:jc w:val="left"/>
              <w:rPr/>
            </w:pPr>
            <w:r>
              <w:rPr/>
              <w:t xml:space="preserve">Pittsburgh Steelers </w:t>
            </w:r>
          </w:p>
        </w:tc>
        <w:tc>
          <w:tcPr>
            <w:tcW w:w="706" w:type="dxa"/>
            <w:tcBorders/>
            <w:vAlign w:val="center"/>
          </w:tcPr>
          <w:p>
            <w:pPr>
              <w:pStyle w:val="TableContents"/>
              <w:bidi w:val="0"/>
              <w:spacing w:before="0" w:after="283"/>
              <w:jc w:val="left"/>
              <w:rPr/>
            </w:pPr>
            <w:r>
              <w:rPr/>
              <w:t xml:space="preserve">1,698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4126" w:type="dxa"/>
            <w:tcBorders/>
            <w:vAlign w:val="center"/>
          </w:tcPr>
          <w:p>
            <w:pPr>
              <w:pStyle w:val="TableContents"/>
              <w:bidi w:val="0"/>
              <w:spacing w:before="0" w:after="283"/>
              <w:jc w:val="left"/>
              <w:rPr/>
            </w:pPr>
            <w:r>
              <w:rPr/>
              <w:t xml:space="preserve">Jones, Julio Julio Jones </w:t>
            </w:r>
          </w:p>
        </w:tc>
        <w:tc>
          <w:tcPr>
            <w:tcW w:w="2236" w:type="dxa"/>
            <w:tcBorders/>
            <w:vAlign w:val="center"/>
          </w:tcPr>
          <w:p>
            <w:pPr>
              <w:pStyle w:val="TableContents"/>
              <w:bidi w:val="0"/>
              <w:spacing w:before="0" w:after="283"/>
              <w:jc w:val="left"/>
              <w:rPr/>
            </w:pPr>
            <w:r>
              <w:rPr/>
              <w:t xml:space="preserve">Atlanta Falcons </w:t>
            </w:r>
          </w:p>
        </w:tc>
        <w:tc>
          <w:tcPr>
            <w:tcW w:w="706" w:type="dxa"/>
            <w:tcBorders/>
            <w:vAlign w:val="center"/>
          </w:tcPr>
          <w:p>
            <w:pPr>
              <w:pStyle w:val="TableContents"/>
              <w:bidi w:val="0"/>
              <w:spacing w:before="0" w:after="283"/>
              <w:jc w:val="left"/>
              <w:rPr/>
            </w:pPr>
            <w:r>
              <w:rPr/>
              <w:t xml:space="preserve">1,871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4126" w:type="dxa"/>
            <w:tcBorders/>
            <w:vAlign w:val="center"/>
          </w:tcPr>
          <w:p>
            <w:pPr>
              <w:pStyle w:val="TableContents"/>
              <w:bidi w:val="0"/>
              <w:spacing w:before="0" w:after="283"/>
              <w:jc w:val="left"/>
              <w:rPr/>
            </w:pPr>
            <w:r>
              <w:rPr/>
              <w:t xml:space="preserve">Hilton, T.Y. T.Y. Hilton </w:t>
            </w:r>
          </w:p>
        </w:tc>
        <w:tc>
          <w:tcPr>
            <w:tcW w:w="2236" w:type="dxa"/>
            <w:tcBorders/>
            <w:vAlign w:val="center"/>
          </w:tcPr>
          <w:p>
            <w:pPr>
              <w:pStyle w:val="TableContents"/>
              <w:bidi w:val="0"/>
              <w:spacing w:before="0" w:after="283"/>
              <w:jc w:val="left"/>
              <w:rPr/>
            </w:pPr>
            <w:r>
              <w:rPr/>
              <w:t xml:space="preserve">Indianapolis Colts </w:t>
            </w:r>
          </w:p>
        </w:tc>
        <w:tc>
          <w:tcPr>
            <w:tcW w:w="706" w:type="dxa"/>
            <w:tcBorders/>
            <w:vAlign w:val="center"/>
          </w:tcPr>
          <w:p>
            <w:pPr>
              <w:pStyle w:val="TableContents"/>
              <w:bidi w:val="0"/>
              <w:spacing w:before="0" w:after="283"/>
              <w:jc w:val="left"/>
              <w:rPr/>
            </w:pPr>
            <w:r>
              <w:rPr/>
              <w:t xml:space="preserve">1,448 </w:t>
            </w:r>
          </w:p>
        </w:tc>
        <w:tc>
          <w:tcPr>
            <w:tcW w:w="856"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4126" w:type="dxa"/>
            <w:tcBorders/>
            <w:vAlign w:val="center"/>
          </w:tcPr>
          <w:p>
            <w:pPr>
              <w:pStyle w:val="TableContents"/>
              <w:bidi w:val="0"/>
              <w:spacing w:before="0" w:after="283"/>
              <w:jc w:val="left"/>
              <w:rPr/>
            </w:pPr>
            <w:r>
              <w:rPr/>
              <w:t xml:space="preserve">Brown, Antonio </w:t>
            </w:r>
            <w:r>
              <w:rPr>
                <w:color w:val="A9A9A9"/>
              </w:rPr>
              <w:t xml:space="preserve">Antonio Brown </w:t>
            </w:r>
            <w:r>
              <w:rPr/>
              <w:t xml:space="preserve">(2) </w:t>
            </w:r>
          </w:p>
        </w:tc>
        <w:tc>
          <w:tcPr>
            <w:tcW w:w="2236" w:type="dxa"/>
            <w:tcBorders/>
            <w:vAlign w:val="center"/>
          </w:tcPr>
          <w:p>
            <w:pPr>
              <w:pStyle w:val="TableContents"/>
              <w:bidi w:val="0"/>
              <w:spacing w:before="0" w:after="283"/>
              <w:jc w:val="left"/>
              <w:rPr/>
            </w:pPr>
            <w:r>
              <w:rPr/>
              <w:t xml:space="preserve">Pittsburgh Steelers </w:t>
            </w:r>
          </w:p>
        </w:tc>
        <w:tc>
          <w:tcPr>
            <w:tcW w:w="706" w:type="dxa"/>
            <w:tcBorders/>
            <w:vAlign w:val="center"/>
          </w:tcPr>
          <w:p>
            <w:pPr>
              <w:pStyle w:val="TableContents"/>
              <w:bidi w:val="0"/>
              <w:spacing w:before="0" w:after="283"/>
              <w:jc w:val="left"/>
              <w:rPr/>
            </w:pPr>
            <w:r>
              <w:rPr/>
              <w:t xml:space="preserve">1,533 </w:t>
            </w:r>
          </w:p>
        </w:tc>
        <w:tc>
          <w:tcPr>
            <w:tcW w:w="856"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liigan vastaanottojaardien määrää tänä vuonna.</w:t>
      </w:r>
    </w:p>
    <w:p>
      <w:pPr>
        <w:pStyle w:val="TextBody"/>
        <w:bidi w:val="0"/>
        <w:jc w:val="left"/>
        <w:rPr>
          <w:b/>
          <w:u w:val="single"/>
          <w:shd w:val="clear" w:fill="FFFF00"/>
        </w:rPr>
      </w:pPr>
      <w:r>
        <w:rPr>
          <w:b/>
          <w:u w:val="single"/>
          <w:shd w:val="clear" w:fill="FFFF00"/>
        </w:rPr>
        <w:t xml:space="preserve">Asiakirjan numero 23263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Mogen David </w:t>
      </w:r>
      <w:r>
        <w:rPr/>
        <w:t xml:space="preserve">on New Yorkin Westfieldissä sijaitseva yritys, joka valmistaa viinejä, muun muassa väkevöityä viiniä MD 20/20. Mogen David Wine Co. on tavaramerkki, jonka omistaa sen emoyhtiö The Wine Group Livermoressa,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md md 20/20:ssä oleva md-kirjain</w:t>
      </w:r>
    </w:p>
    <w:p>
      <w:pPr>
        <w:pStyle w:val="TextBody"/>
        <w:bidi w:val="0"/>
        <w:jc w:val="left"/>
        <w:rPr>
          <w:b/>
          <w:u w:val="single"/>
          <w:shd w:val="clear" w:fill="FFFF00"/>
        </w:rPr>
      </w:pPr>
      <w:r>
        <w:rPr>
          <w:b/>
          <w:u w:val="single"/>
          <w:shd w:val="clear" w:fill="FFFF00"/>
        </w:rPr>
        <w:t xml:space="preserve">Asiakirjan numero 23264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Queen's Park Savannah on puisto Port of Spainissa, Trinidadissa ja Tobagossa. Se tunnetaan paikallisesti yksinkertaisesti nimellä "Savannah", ja se on Port of Spainin suurin avoin alue. Se on noin 110 hehtaaria (260 eekkeriä) tasaista maata, ja sen ympärillä on noin </w:t>
      </w:r>
      <w:r>
        <w:rPr>
          <w:color w:val="A9A9A9"/>
        </w:rPr>
        <w:t xml:space="preserve">3,5 kilometriä (2,2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Queen's Park Savannahin ympärillä?</w:t>
      </w:r>
    </w:p>
    <w:p>
      <w:pPr>
        <w:pStyle w:val="TextBody"/>
        <w:bidi w:val="0"/>
        <w:jc w:val="left"/>
        <w:rPr>
          <w:b/>
          <w:u w:val="single"/>
          <w:shd w:val="clear" w:fill="FFFF00"/>
        </w:rPr>
      </w:pPr>
      <w:r>
        <w:rPr>
          <w:b/>
          <w:u w:val="single"/>
          <w:shd w:val="clear" w:fill="FFFF00"/>
        </w:rPr>
        <w:t xml:space="preserve">Asiakirjan numero 23265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USS Dwight D. Eisenhower (CVN-69) USS Dwight D. Eisenhower ja USS George Washington Intian valtamerellä Historia Yhdysvallat </w:t>
      </w:r>
    </w:p>
    <w:tbl>
      <w:tblPr>
        <w:tblW w:w="8419" w:type="dxa"/>
        <w:jc w:val="left"/>
        <w:tblInd w:w="0" w:type="dxa"/>
        <w:tblLayout w:type="fixed"/>
        <w:tblCellMar>
          <w:top w:w="28" w:type="dxa"/>
          <w:left w:w="28" w:type="dxa"/>
          <w:bottom w:w="28" w:type="dxa"/>
          <w:right w:w="28" w:type="dxa"/>
        </w:tblCellMar>
      </w:tblPr>
      <w:tblGrid>
        <w:gridCol w:w="3241"/>
        <w:gridCol w:w="5178"/>
      </w:tblGrid>
      <w:tr>
        <w:trPr/>
        <w:tc>
          <w:tcPr>
            <w:tcW w:w="3241" w:type="dxa"/>
            <w:tcBorders/>
            <w:vAlign w:val="center"/>
          </w:tcPr>
          <w:p>
            <w:pPr>
              <w:pStyle w:val="TableContents"/>
              <w:bidi w:val="0"/>
              <w:spacing w:before="0" w:after="283"/>
              <w:jc w:val="left"/>
              <w:rPr/>
            </w:pPr>
            <w:r>
              <w:rPr/>
              <w:t xml:space="preserve">Nimimerkki: </w:t>
            </w:r>
          </w:p>
        </w:tc>
        <w:tc>
          <w:tcPr>
            <w:tcW w:w="5178" w:type="dxa"/>
            <w:tcBorders/>
            <w:vAlign w:val="center"/>
          </w:tcPr>
          <w:p>
            <w:pPr>
              <w:pStyle w:val="TableContents"/>
              <w:bidi w:val="0"/>
              <w:spacing w:before="0" w:after="283"/>
              <w:jc w:val="left"/>
              <w:rPr/>
            </w:pPr>
            <w:r>
              <w:rPr/>
              <w:t xml:space="preserve">Dwight D. Eisenhower </w:t>
            </w:r>
          </w:p>
        </w:tc>
      </w:tr>
      <w:tr>
        <w:trPr/>
        <w:tc>
          <w:tcPr>
            <w:tcW w:w="3241" w:type="dxa"/>
            <w:tcBorders/>
            <w:vAlign w:val="center"/>
          </w:tcPr>
          <w:p>
            <w:pPr>
              <w:pStyle w:val="TableContents"/>
              <w:bidi w:val="0"/>
              <w:spacing w:before="0" w:after="283"/>
              <w:jc w:val="left"/>
              <w:rPr/>
            </w:pPr>
            <w:r>
              <w:rPr/>
              <w:t xml:space="preserve">Rakennuttaja: </w:t>
            </w:r>
          </w:p>
        </w:tc>
        <w:tc>
          <w:tcPr>
            <w:tcW w:w="5178" w:type="dxa"/>
            <w:tcBorders/>
            <w:vAlign w:val="center"/>
          </w:tcPr>
          <w:p>
            <w:pPr>
              <w:pStyle w:val="TableContents"/>
              <w:bidi w:val="0"/>
              <w:spacing w:before="0" w:after="283"/>
              <w:jc w:val="left"/>
              <w:rPr/>
            </w:pPr>
            <w:r>
              <w:rPr/>
              <w:t xml:space="preserve">Newport News Shipbuilding </w:t>
            </w:r>
          </w:p>
        </w:tc>
      </w:tr>
      <w:tr>
        <w:trPr/>
        <w:tc>
          <w:tcPr>
            <w:tcW w:w="3241" w:type="dxa"/>
            <w:tcBorders/>
            <w:vAlign w:val="center"/>
          </w:tcPr>
          <w:p>
            <w:pPr>
              <w:pStyle w:val="TableContents"/>
              <w:bidi w:val="0"/>
              <w:spacing w:before="0" w:after="283"/>
              <w:jc w:val="left"/>
              <w:rPr/>
            </w:pPr>
            <w:r>
              <w:rPr/>
              <w:t xml:space="preserve">Kustannukset: </w:t>
            </w:r>
          </w:p>
        </w:tc>
        <w:tc>
          <w:tcPr>
            <w:tcW w:w="5178" w:type="dxa"/>
            <w:tcBorders/>
            <w:vAlign w:val="center"/>
          </w:tcPr>
          <w:p>
            <w:pPr>
              <w:pStyle w:val="TableContents"/>
              <w:bidi w:val="0"/>
              <w:spacing w:before="0" w:after="283"/>
              <w:jc w:val="left"/>
              <w:rPr/>
            </w:pPr>
            <w:r>
              <w:rPr/>
              <w:t xml:space="preserve">5,2 miljardia dollaria (vuoden 2016 dollareita) </w:t>
            </w:r>
          </w:p>
        </w:tc>
      </w:tr>
      <w:tr>
        <w:trPr/>
        <w:tc>
          <w:tcPr>
            <w:tcW w:w="3241" w:type="dxa"/>
            <w:tcBorders/>
            <w:vAlign w:val="center"/>
          </w:tcPr>
          <w:p>
            <w:pPr>
              <w:pStyle w:val="TableContents"/>
              <w:bidi w:val="0"/>
              <w:spacing w:before="0" w:after="283"/>
              <w:jc w:val="left"/>
              <w:rPr/>
            </w:pPr>
            <w:r>
              <w:rPr/>
              <w:t xml:space="preserve">Laskettu alas: </w:t>
            </w:r>
          </w:p>
        </w:tc>
        <w:tc>
          <w:tcPr>
            <w:tcW w:w="5178" w:type="dxa"/>
            <w:tcBorders/>
            <w:vAlign w:val="center"/>
          </w:tcPr>
          <w:p>
            <w:pPr>
              <w:pStyle w:val="TableContents"/>
              <w:bidi w:val="0"/>
              <w:spacing w:before="0" w:after="283"/>
              <w:jc w:val="left"/>
              <w:rPr/>
            </w:pPr>
            <w:r>
              <w:rPr/>
              <w:t xml:space="preserve">15. elokuuta 1970 </w:t>
            </w:r>
          </w:p>
        </w:tc>
      </w:tr>
      <w:tr>
        <w:trPr/>
        <w:tc>
          <w:tcPr>
            <w:tcW w:w="3241" w:type="dxa"/>
            <w:tcBorders/>
            <w:vAlign w:val="center"/>
          </w:tcPr>
          <w:p>
            <w:pPr>
              <w:pStyle w:val="TableContents"/>
              <w:bidi w:val="0"/>
              <w:spacing w:before="0" w:after="283"/>
              <w:jc w:val="left"/>
              <w:rPr/>
            </w:pPr>
            <w:r>
              <w:rPr/>
              <w:t xml:space="preserve">Käynnistetty: </w:t>
            </w:r>
          </w:p>
        </w:tc>
        <w:tc>
          <w:tcPr>
            <w:tcW w:w="5178" w:type="dxa"/>
            <w:tcBorders/>
            <w:vAlign w:val="center"/>
          </w:tcPr>
          <w:p>
            <w:pPr>
              <w:pStyle w:val="TableContents"/>
              <w:bidi w:val="0"/>
              <w:spacing w:before="0" w:after="283"/>
              <w:jc w:val="left"/>
              <w:rPr/>
            </w:pPr>
            <w:r>
              <w:rPr/>
              <w:t xml:space="preserve">11. lokakuuta 1975 </w:t>
            </w:r>
          </w:p>
        </w:tc>
      </w:tr>
      <w:tr>
        <w:trPr/>
        <w:tc>
          <w:tcPr>
            <w:tcW w:w="3241" w:type="dxa"/>
            <w:tcBorders/>
            <w:vAlign w:val="center"/>
          </w:tcPr>
          <w:p>
            <w:pPr>
              <w:pStyle w:val="TableContents"/>
              <w:bidi w:val="0"/>
              <w:spacing w:before="0" w:after="283"/>
              <w:jc w:val="left"/>
              <w:rPr/>
            </w:pPr>
            <w:r>
              <w:rPr/>
              <w:t xml:space="preserve">Sponsoroi: </w:t>
            </w:r>
          </w:p>
        </w:tc>
        <w:tc>
          <w:tcPr>
            <w:tcW w:w="5178" w:type="dxa"/>
            <w:tcBorders/>
            <w:vAlign w:val="center"/>
          </w:tcPr>
          <w:p>
            <w:pPr>
              <w:pStyle w:val="TableContents"/>
              <w:bidi w:val="0"/>
              <w:spacing w:before="0" w:after="283"/>
              <w:jc w:val="left"/>
              <w:rPr/>
            </w:pPr>
            <w:r>
              <w:rPr/>
              <w:t xml:space="preserve">Mamie Doud-Eisenhower </w:t>
            </w:r>
          </w:p>
        </w:tc>
      </w:tr>
      <w:tr>
        <w:trPr/>
        <w:tc>
          <w:tcPr>
            <w:tcW w:w="3241" w:type="dxa"/>
            <w:tcBorders/>
            <w:vAlign w:val="center"/>
          </w:tcPr>
          <w:p>
            <w:pPr>
              <w:pStyle w:val="TableContents"/>
              <w:bidi w:val="0"/>
              <w:spacing w:before="0" w:after="283"/>
              <w:jc w:val="left"/>
              <w:rPr/>
            </w:pPr>
            <w:r>
              <w:rPr/>
              <w:t xml:space="preserve">Toimeksianto: </w:t>
            </w:r>
          </w:p>
        </w:tc>
        <w:tc>
          <w:tcPr>
            <w:tcW w:w="5178" w:type="dxa"/>
            <w:tcBorders/>
            <w:vAlign w:val="center"/>
          </w:tcPr>
          <w:p>
            <w:pPr>
              <w:pStyle w:val="TableContents"/>
              <w:bidi w:val="0"/>
              <w:spacing w:before="0" w:after="283"/>
              <w:jc w:val="left"/>
              <w:rPr/>
            </w:pPr>
            <w:r>
              <w:rPr/>
              <w:t xml:space="preserve">18. lokakuuta 1977 </w:t>
            </w:r>
          </w:p>
        </w:tc>
      </w:tr>
      <w:tr>
        <w:trPr/>
        <w:tc>
          <w:tcPr>
            <w:tcW w:w="3241" w:type="dxa"/>
            <w:tcBorders/>
            <w:vAlign w:val="center"/>
          </w:tcPr>
          <w:p>
            <w:pPr>
              <w:pStyle w:val="TableContents"/>
              <w:bidi w:val="0"/>
              <w:spacing w:before="0" w:after="283"/>
              <w:jc w:val="left"/>
              <w:rPr/>
            </w:pPr>
            <w:r>
              <w:rPr/>
              <w:t xml:space="preserve">Kotisatama: </w:t>
            </w:r>
          </w:p>
        </w:tc>
        <w:tc>
          <w:tcPr>
            <w:tcW w:w="5178" w:type="dxa"/>
            <w:tcBorders/>
            <w:vAlign w:val="center"/>
          </w:tcPr>
          <w:p>
            <w:pPr>
              <w:pStyle w:val="TableContents"/>
              <w:bidi w:val="0"/>
              <w:spacing w:before="0" w:after="283"/>
              <w:jc w:val="left"/>
              <w:rPr/>
            </w:pPr>
            <w:r>
              <w:rPr/>
              <w:t xml:space="preserve">NS Norfolk, Virginia </w:t>
            </w:r>
          </w:p>
        </w:tc>
      </w:tr>
      <w:tr>
        <w:trPr/>
        <w:tc>
          <w:tcPr>
            <w:tcW w:w="3241" w:type="dxa"/>
            <w:tcBorders/>
            <w:vAlign w:val="center"/>
          </w:tcPr>
          <w:p>
            <w:pPr>
              <w:pStyle w:val="TableContents"/>
              <w:bidi w:val="0"/>
              <w:spacing w:before="0" w:after="283"/>
              <w:jc w:val="left"/>
              <w:rPr/>
            </w:pPr>
            <w:r>
              <w:rPr/>
              <w:t xml:space="preserve">Motto: </w:t>
            </w:r>
          </w:p>
        </w:tc>
        <w:tc>
          <w:tcPr>
            <w:tcW w:w="5178" w:type="dxa"/>
            <w:tcBorders/>
            <w:vAlign w:val="center"/>
          </w:tcPr>
          <w:p>
            <w:pPr>
              <w:pStyle w:val="TableContents"/>
              <w:bidi w:val="0"/>
              <w:spacing w:before="0" w:after="283"/>
              <w:jc w:val="left"/>
              <w:rPr/>
            </w:pPr>
            <w:r>
              <w:rPr/>
              <w:t xml:space="preserve">Pidän Ike </w:t>
            </w:r>
          </w:p>
        </w:tc>
      </w:tr>
      <w:tr>
        <w:trPr/>
        <w:tc>
          <w:tcPr>
            <w:tcW w:w="3241" w:type="dxa"/>
            <w:tcBorders/>
            <w:vAlign w:val="center"/>
          </w:tcPr>
          <w:p>
            <w:pPr>
              <w:pStyle w:val="TableContents"/>
              <w:bidi w:val="0"/>
              <w:spacing w:before="0" w:after="283"/>
              <w:jc w:val="left"/>
              <w:rPr/>
            </w:pPr>
            <w:r>
              <w:rPr/>
              <w:t xml:space="preserve">Lempinimi(t): </w:t>
            </w:r>
          </w:p>
        </w:tc>
        <w:tc>
          <w:tcPr>
            <w:tcW w:w="5178" w:type="dxa"/>
            <w:tcBorders/>
            <w:vAlign w:val="center"/>
          </w:tcPr>
          <w:p>
            <w:pPr>
              <w:pStyle w:val="TableContents"/>
              <w:bidi w:val="0"/>
              <w:spacing w:before="0" w:after="283"/>
              <w:jc w:val="left"/>
              <w:rPr/>
            </w:pPr>
            <w:r>
              <w:rPr/>
              <w:t xml:space="preserve">Mighty Ike </w:t>
            </w:r>
          </w:p>
        </w:tc>
      </w:tr>
      <w:tr>
        <w:trPr/>
        <w:tc>
          <w:tcPr>
            <w:tcW w:w="3241" w:type="dxa"/>
            <w:tcBorders/>
            <w:vAlign w:val="center"/>
          </w:tcPr>
          <w:p>
            <w:pPr>
              <w:pStyle w:val="TableContents"/>
              <w:bidi w:val="0"/>
              <w:spacing w:before="0" w:after="283"/>
              <w:jc w:val="left"/>
              <w:rPr/>
            </w:pPr>
            <w:r>
              <w:rPr/>
              <w:t xml:space="preserve">Tilanne: </w:t>
            </w:r>
          </w:p>
        </w:tc>
        <w:tc>
          <w:tcPr>
            <w:tcW w:w="5178" w:type="dxa"/>
            <w:tcBorders/>
            <w:vAlign w:val="center"/>
          </w:tcPr>
          <w:p>
            <w:pPr>
              <w:pStyle w:val="TableContents"/>
              <w:bidi w:val="0"/>
              <w:spacing w:before="0" w:after="283"/>
              <w:jc w:val="left"/>
              <w:rPr/>
            </w:pPr>
            <w:r>
              <w:rPr/>
              <w:t xml:space="preserve">aktiivipalveluksessa </w:t>
            </w:r>
          </w:p>
        </w:tc>
      </w:tr>
      <w:tr>
        <w:trPr/>
        <w:tc>
          <w:tcPr>
            <w:tcW w:w="3241" w:type="dxa"/>
            <w:tcBorders/>
            <w:vAlign w:val="center"/>
          </w:tcPr>
          <w:p>
            <w:pPr>
              <w:pStyle w:val="TableContents"/>
              <w:bidi w:val="0"/>
              <w:spacing w:before="0" w:after="283"/>
              <w:jc w:val="left"/>
              <w:rPr/>
            </w:pPr>
            <w:r>
              <w:rPr/>
              <w:t xml:space="preserve">Merkki: </w:t>
            </w:r>
          </w:p>
        </w:tc>
        <w:tc>
          <w:tcPr>
            <w:tcW w:w="5178" w:type="dxa"/>
            <w:tcBorders/>
            <w:vAlign w:val="center"/>
          </w:tcPr>
          <w:p>
            <w:pPr>
              <w:pStyle w:val="TableContents"/>
              <w:bidi w:val="0"/>
              <w:spacing w:before="0" w:after="283"/>
              <w:jc w:val="left"/>
              <w:rPr>
                <w:sz w:val="4"/>
                <w:szCs w:val="4"/>
              </w:rPr>
            </w:pPr>
            <w:r>
              <w:rPr>
                <w:sz w:val="4"/>
                <w:szCs w:val="4"/>
              </w:rPr>
              <w:t xml:space="preserve">Yleiset ominaisuudet </w:t>
            </w:r>
          </w:p>
        </w:tc>
      </w:tr>
      <w:tr>
        <w:trPr/>
        <w:tc>
          <w:tcPr>
            <w:tcW w:w="3241" w:type="dxa"/>
            <w:tcBorders/>
            <w:vAlign w:val="center"/>
          </w:tcPr>
          <w:p>
            <w:pPr>
              <w:pStyle w:val="TableContents"/>
              <w:bidi w:val="0"/>
              <w:spacing w:before="0" w:after="283"/>
              <w:jc w:val="left"/>
              <w:rPr/>
            </w:pPr>
            <w:r>
              <w:rPr/>
              <w:t xml:space="preserve">Luokka ja tyyppi: </w:t>
            </w:r>
          </w:p>
        </w:tc>
        <w:tc>
          <w:tcPr>
            <w:tcW w:w="5178" w:type="dxa"/>
            <w:tcBorders/>
            <w:vAlign w:val="center"/>
          </w:tcPr>
          <w:p>
            <w:pPr>
              <w:pStyle w:val="TableContents"/>
              <w:bidi w:val="0"/>
              <w:spacing w:before="0" w:after="283"/>
              <w:jc w:val="left"/>
              <w:rPr/>
            </w:pPr>
            <w:r>
              <w:rPr/>
              <w:t xml:space="preserve">Nimitz-luokan lentotukialus </w:t>
            </w:r>
          </w:p>
        </w:tc>
      </w:tr>
      <w:tr>
        <w:trPr/>
        <w:tc>
          <w:tcPr>
            <w:tcW w:w="3241" w:type="dxa"/>
            <w:tcBorders/>
            <w:vAlign w:val="center"/>
          </w:tcPr>
          <w:p>
            <w:pPr>
              <w:pStyle w:val="TableContents"/>
              <w:bidi w:val="0"/>
              <w:spacing w:before="0" w:after="283"/>
              <w:jc w:val="left"/>
              <w:rPr/>
            </w:pPr>
            <w:r>
              <w:rPr/>
              <w:t xml:space="preserve">Siirtymä: </w:t>
            </w:r>
          </w:p>
        </w:tc>
        <w:tc>
          <w:tcPr>
            <w:tcW w:w="5178" w:type="dxa"/>
            <w:tcBorders/>
            <w:vAlign w:val="center"/>
          </w:tcPr>
          <w:p>
            <w:pPr>
              <w:pStyle w:val="TableContents"/>
              <w:bidi w:val="0"/>
              <w:spacing w:before="0" w:after="283"/>
              <w:jc w:val="left"/>
              <w:rPr/>
            </w:pPr>
            <w:r>
              <w:rPr/>
              <w:t xml:space="preserve">101 600 pitkää tonnia (113 800 lyhyttä tonnia) </w:t>
            </w:r>
          </w:p>
        </w:tc>
      </w:tr>
      <w:tr>
        <w:trPr/>
        <w:tc>
          <w:tcPr>
            <w:tcW w:w="3241" w:type="dxa"/>
            <w:tcBorders/>
            <w:vAlign w:val="center"/>
          </w:tcPr>
          <w:p>
            <w:pPr>
              <w:pStyle w:val="TableContents"/>
              <w:bidi w:val="0"/>
              <w:spacing w:before="0" w:after="283"/>
              <w:jc w:val="left"/>
              <w:rPr/>
            </w:pPr>
            <w:r>
              <w:rPr/>
              <w:t xml:space="preserve">Pituus: </w:t>
            </w:r>
          </w:p>
        </w:tc>
        <w:tc>
          <w:tcPr>
            <w:tcW w:w="517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color w:val="A9A9A9"/>
              </w:rPr>
              <w:t xml:space="preserve">Kokonaispituus: 332,8 m (1 092 jalkaa</w:t>
            </w:r>
            <w:r>
              <w:rPr/>
              <w:t xml:space="preserve">). </w:t>
            </w:r>
          </w:p>
          <w:p>
            <w:pPr>
              <w:pStyle w:val="TableContents"/>
              <w:numPr>
                <w:ilvl w:val="0"/>
                <w:numId w:val="106"/>
              </w:numPr>
              <w:tabs>
                <w:tab w:val="clear" w:pos="1134"/>
                <w:tab w:val="left" w:leader="none" w:pos="707"/>
              </w:tabs>
              <w:bidi w:val="0"/>
              <w:spacing w:before="0" w:after="283"/>
              <w:ind w:start="707" w:hanging="283"/>
              <w:jc w:val="left"/>
              <w:rPr/>
            </w:pPr>
            <w:r>
              <w:rPr>
                <w:color w:val="DCDCDC"/>
              </w:rPr>
              <w:t xml:space="preserve">Vesilinja: 317,0 m (1 040 jalkaa</w:t>
            </w:r>
            <w:r>
              <w:rPr/>
              <w:t xml:space="preserve">). </w:t>
            </w:r>
          </w:p>
        </w:tc>
      </w:tr>
      <w:tr>
        <w:trPr/>
        <w:tc>
          <w:tcPr>
            <w:tcW w:w="3241" w:type="dxa"/>
            <w:tcBorders/>
            <w:vAlign w:val="center"/>
          </w:tcPr>
          <w:p>
            <w:pPr>
              <w:pStyle w:val="TableContents"/>
              <w:bidi w:val="0"/>
              <w:spacing w:before="0" w:after="283"/>
              <w:jc w:val="left"/>
              <w:rPr/>
            </w:pPr>
            <w:r>
              <w:rPr/>
              <w:t xml:space="preserve">Palkki: </w:t>
            </w:r>
          </w:p>
        </w:tc>
        <w:tc>
          <w:tcPr>
            <w:tcW w:w="517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Kokonaispituus: 76,8 m (252 ft) </w:t>
            </w:r>
          </w:p>
          <w:p>
            <w:pPr>
              <w:pStyle w:val="TableContents"/>
              <w:numPr>
                <w:ilvl w:val="0"/>
                <w:numId w:val="107"/>
              </w:numPr>
              <w:tabs>
                <w:tab w:val="clear" w:pos="1134"/>
                <w:tab w:val="left" w:leader="none" w:pos="707"/>
              </w:tabs>
              <w:bidi w:val="0"/>
              <w:spacing w:before="0" w:after="283"/>
              <w:ind w:start="707" w:hanging="283"/>
              <w:jc w:val="left"/>
              <w:rPr/>
            </w:pPr>
            <w:r>
              <w:rPr/>
              <w:t xml:space="preserve">Vesilinja: 40,8 m (134 ft) </w:t>
            </w:r>
          </w:p>
        </w:tc>
      </w:tr>
      <w:tr>
        <w:trPr/>
        <w:tc>
          <w:tcPr>
            <w:tcW w:w="3241" w:type="dxa"/>
            <w:tcBorders/>
            <w:vAlign w:val="center"/>
          </w:tcPr>
          <w:p>
            <w:pPr>
              <w:pStyle w:val="TableContents"/>
              <w:bidi w:val="0"/>
              <w:spacing w:before="0" w:after="283"/>
              <w:jc w:val="left"/>
              <w:rPr/>
            </w:pPr>
            <w:r>
              <w:rPr/>
              <w:t xml:space="preserve">Korkeus: </w:t>
            </w:r>
          </w:p>
        </w:tc>
        <w:tc>
          <w:tcPr>
            <w:tcW w:w="5178" w:type="dxa"/>
            <w:tcBorders/>
            <w:vAlign w:val="center"/>
          </w:tcPr>
          <w:p>
            <w:pPr>
              <w:pStyle w:val="TableContents"/>
              <w:bidi w:val="0"/>
              <w:spacing w:before="0" w:after="283"/>
              <w:jc w:val="left"/>
              <w:rPr/>
            </w:pPr>
            <w:r>
              <w:rPr/>
              <w:t xml:space="preserve">244 jalkaa (74 m) </w:t>
            </w:r>
          </w:p>
        </w:tc>
      </w:tr>
      <w:tr>
        <w:trPr/>
        <w:tc>
          <w:tcPr>
            <w:tcW w:w="3241" w:type="dxa"/>
            <w:tcBorders/>
            <w:vAlign w:val="center"/>
          </w:tcPr>
          <w:p>
            <w:pPr>
              <w:pStyle w:val="TableContents"/>
              <w:bidi w:val="0"/>
              <w:spacing w:before="0" w:after="283"/>
              <w:jc w:val="left"/>
              <w:rPr/>
            </w:pPr>
            <w:r>
              <w:rPr/>
              <w:t xml:space="preserve">Luonnos: </w:t>
            </w:r>
          </w:p>
        </w:tc>
        <w:tc>
          <w:tcPr>
            <w:tcW w:w="517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Suurin navigointimahdollisuus: 11,3 m (37 jalkaa). </w:t>
            </w:r>
          </w:p>
          <w:p>
            <w:pPr>
              <w:pStyle w:val="TableContents"/>
              <w:numPr>
                <w:ilvl w:val="0"/>
                <w:numId w:val="108"/>
              </w:numPr>
              <w:tabs>
                <w:tab w:val="clear" w:pos="1134"/>
                <w:tab w:val="left" w:leader="none" w:pos="707"/>
              </w:tabs>
              <w:bidi w:val="0"/>
              <w:spacing w:before="0" w:after="283"/>
              <w:ind w:start="707" w:hanging="283"/>
              <w:jc w:val="left"/>
              <w:rPr/>
            </w:pPr>
            <w:r>
              <w:rPr/>
              <w:t xml:space="preserve">Raja: 12,5 m (41 jalkaa). </w:t>
            </w:r>
          </w:p>
        </w:tc>
      </w:tr>
      <w:tr>
        <w:trPr/>
        <w:tc>
          <w:tcPr>
            <w:tcW w:w="3241" w:type="dxa"/>
            <w:tcBorders/>
            <w:vAlign w:val="center"/>
          </w:tcPr>
          <w:p>
            <w:pPr>
              <w:pStyle w:val="TableContents"/>
              <w:bidi w:val="0"/>
              <w:spacing w:before="0" w:after="283"/>
              <w:jc w:val="left"/>
              <w:rPr/>
            </w:pPr>
            <w:r>
              <w:rPr/>
              <w:t xml:space="preserve">Käyttövoima: </w:t>
            </w:r>
          </w:p>
        </w:tc>
        <w:tc>
          <w:tcPr>
            <w:tcW w:w="517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2 × Westinghouse A4W -ydinreaktorit </w:t>
            </w:r>
          </w:p>
          <w:p>
            <w:pPr>
              <w:pStyle w:val="TableContents"/>
              <w:numPr>
                <w:ilvl w:val="0"/>
                <w:numId w:val="109"/>
              </w:numPr>
              <w:tabs>
                <w:tab w:val="clear" w:pos="1134"/>
                <w:tab w:val="left" w:leader="none" w:pos="707"/>
              </w:tabs>
              <w:bidi w:val="0"/>
              <w:spacing w:before="0" w:after="0"/>
              <w:ind w:start="707" w:hanging="283"/>
              <w:jc w:val="left"/>
              <w:rPr/>
            </w:pPr>
            <w:r>
              <w:rPr/>
              <w:t xml:space="preserve">4 × höyryturbiinit </w:t>
            </w:r>
          </w:p>
          <w:p>
            <w:pPr>
              <w:pStyle w:val="TableContents"/>
              <w:numPr>
                <w:ilvl w:val="0"/>
                <w:numId w:val="109"/>
              </w:numPr>
              <w:tabs>
                <w:tab w:val="clear" w:pos="1134"/>
                <w:tab w:val="left" w:leader="none" w:pos="707"/>
              </w:tabs>
              <w:bidi w:val="0"/>
              <w:spacing w:before="0" w:after="0"/>
              <w:ind w:start="707" w:hanging="283"/>
              <w:jc w:val="left"/>
              <w:rPr/>
            </w:pPr>
            <w:r>
              <w:rPr/>
              <w:t xml:space="preserve">4 × akselit </w:t>
            </w:r>
          </w:p>
          <w:p>
            <w:pPr>
              <w:pStyle w:val="TableContents"/>
              <w:numPr>
                <w:ilvl w:val="0"/>
                <w:numId w:val="109"/>
              </w:numPr>
              <w:tabs>
                <w:tab w:val="clear" w:pos="1134"/>
                <w:tab w:val="left" w:leader="none" w:pos="707"/>
              </w:tabs>
              <w:bidi w:val="0"/>
              <w:spacing w:before="0" w:after="283"/>
              <w:ind w:start="707" w:hanging="283"/>
              <w:jc w:val="left"/>
              <w:rPr/>
            </w:pPr>
            <w:r>
              <w:rPr/>
              <w:t xml:space="preserve">260 000 shp (194 MW) </w:t>
            </w:r>
          </w:p>
        </w:tc>
      </w:tr>
      <w:tr>
        <w:trPr/>
        <w:tc>
          <w:tcPr>
            <w:tcW w:w="3241" w:type="dxa"/>
            <w:tcBorders/>
            <w:vAlign w:val="center"/>
          </w:tcPr>
          <w:p>
            <w:pPr>
              <w:pStyle w:val="TableContents"/>
              <w:bidi w:val="0"/>
              <w:spacing w:before="0" w:after="283"/>
              <w:jc w:val="left"/>
              <w:rPr/>
            </w:pPr>
            <w:r>
              <w:rPr/>
              <w:t xml:space="preserve">Nopeus: </w:t>
            </w:r>
          </w:p>
        </w:tc>
        <w:tc>
          <w:tcPr>
            <w:tcW w:w="5178" w:type="dxa"/>
            <w:tcBorders/>
            <w:vAlign w:val="center"/>
          </w:tcPr>
          <w:p>
            <w:pPr>
              <w:pStyle w:val="TableContents"/>
              <w:bidi w:val="0"/>
              <w:spacing w:before="0" w:after="283"/>
              <w:jc w:val="left"/>
              <w:rPr/>
            </w:pPr>
            <w:r>
              <w:rPr/>
              <w:t xml:space="preserve">30 + solmua (56 + km / h; 35 + mph). </w:t>
            </w:r>
          </w:p>
        </w:tc>
      </w:tr>
      <w:tr>
        <w:trPr/>
        <w:tc>
          <w:tcPr>
            <w:tcW w:w="3241" w:type="dxa"/>
            <w:tcBorders/>
            <w:vAlign w:val="center"/>
          </w:tcPr>
          <w:p>
            <w:pPr>
              <w:pStyle w:val="TableContents"/>
              <w:bidi w:val="0"/>
              <w:spacing w:before="0" w:after="283"/>
              <w:jc w:val="left"/>
              <w:rPr/>
            </w:pPr>
            <w:r>
              <w:rPr/>
              <w:t xml:space="preserve">Kantama: </w:t>
            </w:r>
          </w:p>
        </w:tc>
        <w:tc>
          <w:tcPr>
            <w:tcW w:w="5178" w:type="dxa"/>
            <w:tcBorders/>
            <w:vAlign w:val="center"/>
          </w:tcPr>
          <w:p>
            <w:pPr>
              <w:pStyle w:val="TableContents"/>
              <w:bidi w:val="0"/>
              <w:spacing w:before="0" w:after="283"/>
              <w:jc w:val="left"/>
              <w:rPr/>
            </w:pPr>
            <w:r>
              <w:rPr/>
              <w:t xml:space="preserve">Rajoittamaton etäisyys; 20 -- 25 vuotta </w:t>
            </w:r>
          </w:p>
        </w:tc>
      </w:tr>
      <w:tr>
        <w:trPr/>
        <w:tc>
          <w:tcPr>
            <w:tcW w:w="3241" w:type="dxa"/>
            <w:tcBorders/>
            <w:vAlign w:val="center"/>
          </w:tcPr>
          <w:p>
            <w:pPr>
              <w:pStyle w:val="TableContents"/>
              <w:bidi w:val="0"/>
              <w:spacing w:before="0" w:after="283"/>
              <w:jc w:val="left"/>
              <w:rPr/>
            </w:pPr>
            <w:r>
              <w:rPr/>
              <w:t xml:space="preserve">Täydentää: </w:t>
            </w:r>
          </w:p>
        </w:tc>
        <w:tc>
          <w:tcPr>
            <w:tcW w:w="517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Laivayhtiö: 3,200 </w:t>
            </w:r>
          </w:p>
          <w:p>
            <w:pPr>
              <w:pStyle w:val="TableContents"/>
              <w:numPr>
                <w:ilvl w:val="0"/>
                <w:numId w:val="110"/>
              </w:numPr>
              <w:tabs>
                <w:tab w:val="clear" w:pos="1134"/>
                <w:tab w:val="left" w:leader="none" w:pos="707"/>
              </w:tabs>
              <w:bidi w:val="0"/>
              <w:spacing w:before="0" w:after="283"/>
              <w:ind w:start="707" w:hanging="283"/>
              <w:jc w:val="left"/>
              <w:rPr/>
            </w:pPr>
            <w:r>
              <w:rPr/>
              <w:t xml:space="preserve">Lentosiipi: 2,480 </w:t>
            </w:r>
          </w:p>
        </w:tc>
      </w:tr>
      <w:tr>
        <w:trPr/>
        <w:tc>
          <w:tcPr>
            <w:tcW w:w="3241" w:type="dxa"/>
            <w:tcBorders/>
            <w:vAlign w:val="center"/>
          </w:tcPr>
          <w:p>
            <w:pPr>
              <w:pStyle w:val="TableContents"/>
              <w:bidi w:val="0"/>
              <w:spacing w:before="0" w:after="283"/>
              <w:jc w:val="left"/>
              <w:rPr/>
            </w:pPr>
            <w:r>
              <w:rPr/>
              <w:t xml:space="preserve">Anturit ja käsittelyjärjestelmät: </w:t>
            </w:r>
          </w:p>
        </w:tc>
        <w:tc>
          <w:tcPr>
            <w:tcW w:w="517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AN / SPS-48E 3D-ilmahakutututka </w:t>
            </w:r>
          </w:p>
          <w:p>
            <w:pPr>
              <w:pStyle w:val="TableContents"/>
              <w:numPr>
                <w:ilvl w:val="0"/>
                <w:numId w:val="111"/>
              </w:numPr>
              <w:tabs>
                <w:tab w:val="clear" w:pos="1134"/>
                <w:tab w:val="left" w:leader="none" w:pos="707"/>
              </w:tabs>
              <w:bidi w:val="0"/>
              <w:spacing w:before="0" w:after="0"/>
              <w:ind w:start="707" w:hanging="283"/>
              <w:jc w:val="left"/>
              <w:rPr/>
            </w:pPr>
            <w:r>
              <w:rPr/>
              <w:t xml:space="preserve">AN / SPS-49 (V) 5 2-D ilmatutka </w:t>
            </w:r>
          </w:p>
          <w:p>
            <w:pPr>
              <w:pStyle w:val="TableContents"/>
              <w:numPr>
                <w:ilvl w:val="0"/>
                <w:numId w:val="111"/>
              </w:numPr>
              <w:tabs>
                <w:tab w:val="clear" w:pos="1134"/>
                <w:tab w:val="left" w:leader="none" w:pos="707"/>
              </w:tabs>
              <w:bidi w:val="0"/>
              <w:spacing w:before="0" w:after="0"/>
              <w:ind w:start="707" w:hanging="283"/>
              <w:jc w:val="left"/>
              <w:rPr/>
            </w:pPr>
            <w:r>
              <w:rPr/>
              <w:t xml:space="preserve">AN / SPQ-9 B -maalintunnistustutka </w:t>
            </w:r>
          </w:p>
          <w:p>
            <w:pPr>
              <w:pStyle w:val="TableContents"/>
              <w:numPr>
                <w:ilvl w:val="0"/>
                <w:numId w:val="111"/>
              </w:numPr>
              <w:tabs>
                <w:tab w:val="clear" w:pos="1134"/>
                <w:tab w:val="left" w:leader="none" w:pos="707"/>
              </w:tabs>
              <w:bidi w:val="0"/>
              <w:spacing w:before="0" w:after="0"/>
              <w:ind w:start="707" w:hanging="283"/>
              <w:jc w:val="left"/>
              <w:rPr/>
            </w:pPr>
            <w:r>
              <w:rPr/>
              <w:t xml:space="preserve">AN / SPN-46 lennonjohtotutkat </w:t>
            </w:r>
          </w:p>
          <w:p>
            <w:pPr>
              <w:pStyle w:val="TableContents"/>
              <w:numPr>
                <w:ilvl w:val="0"/>
                <w:numId w:val="111"/>
              </w:numPr>
              <w:tabs>
                <w:tab w:val="clear" w:pos="1134"/>
                <w:tab w:val="left" w:leader="none" w:pos="707"/>
              </w:tabs>
              <w:bidi w:val="0"/>
              <w:spacing w:before="0" w:after="0"/>
              <w:ind w:start="707" w:hanging="283"/>
              <w:jc w:val="left"/>
              <w:rPr/>
            </w:pPr>
            <w:r>
              <w:rPr/>
              <w:t xml:space="preserve">AN / SPN-43C lennonjohtotutka </w:t>
            </w:r>
          </w:p>
          <w:p>
            <w:pPr>
              <w:pStyle w:val="TableContents"/>
              <w:numPr>
                <w:ilvl w:val="0"/>
                <w:numId w:val="111"/>
              </w:numPr>
              <w:tabs>
                <w:tab w:val="clear" w:pos="1134"/>
                <w:tab w:val="left" w:leader="none" w:pos="707"/>
              </w:tabs>
              <w:bidi w:val="0"/>
              <w:spacing w:before="0" w:after="0"/>
              <w:ind w:start="707" w:hanging="283"/>
              <w:jc w:val="left"/>
              <w:rPr/>
            </w:pPr>
            <w:r>
              <w:rPr/>
              <w:t xml:space="preserve">AN / SPN-41 laskeutumisen apututkat </w:t>
            </w:r>
          </w:p>
          <w:p>
            <w:pPr>
              <w:pStyle w:val="TableContents"/>
              <w:numPr>
                <w:ilvl w:val="0"/>
                <w:numId w:val="111"/>
              </w:numPr>
              <w:tabs>
                <w:tab w:val="clear" w:pos="1134"/>
                <w:tab w:val="left" w:leader="none" w:pos="707"/>
              </w:tabs>
              <w:bidi w:val="0"/>
              <w:spacing w:before="0" w:after="0"/>
              <w:ind w:start="707" w:hanging="283"/>
              <w:jc w:val="left"/>
              <w:rPr/>
            </w:pPr>
            <w:r>
              <w:rPr/>
              <w:t xml:space="preserve">4 × Mk 91 NSSM -ohjausjärjestelmät </w:t>
            </w:r>
          </w:p>
          <w:p>
            <w:pPr>
              <w:pStyle w:val="TableContents"/>
              <w:numPr>
                <w:ilvl w:val="0"/>
                <w:numId w:val="111"/>
              </w:numPr>
              <w:tabs>
                <w:tab w:val="clear" w:pos="1134"/>
                <w:tab w:val="left" w:leader="none" w:pos="707"/>
              </w:tabs>
              <w:bidi w:val="0"/>
              <w:spacing w:before="0" w:after="283"/>
              <w:ind w:start="707" w:hanging="283"/>
              <w:jc w:val="left"/>
              <w:rPr/>
            </w:pPr>
            <w:r>
              <w:rPr/>
              <w:t xml:space="preserve">4 × Mk 95 -tutkat </w:t>
            </w:r>
          </w:p>
        </w:tc>
      </w:tr>
      <w:tr>
        <w:trPr/>
        <w:tc>
          <w:tcPr>
            <w:tcW w:w="3241" w:type="dxa"/>
            <w:tcBorders/>
            <w:vAlign w:val="center"/>
          </w:tcPr>
          <w:p>
            <w:pPr>
              <w:pStyle w:val="TableContents"/>
              <w:bidi w:val="0"/>
              <w:spacing w:before="0" w:after="283"/>
              <w:jc w:val="left"/>
              <w:rPr/>
            </w:pPr>
            <w:r>
              <w:rPr/>
              <w:t xml:space="preserve">Elektroninen sodankäynti ja harhautukset: </w:t>
            </w:r>
          </w:p>
        </w:tc>
        <w:tc>
          <w:tcPr>
            <w:tcW w:w="517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AN / SLQ-32A (V) 4 Vastatoimenpidepaketti </w:t>
            </w:r>
          </w:p>
          <w:p>
            <w:pPr>
              <w:pStyle w:val="TableContents"/>
              <w:numPr>
                <w:ilvl w:val="0"/>
                <w:numId w:val="112"/>
              </w:numPr>
              <w:tabs>
                <w:tab w:val="clear" w:pos="1134"/>
                <w:tab w:val="left" w:leader="none" w:pos="707"/>
              </w:tabs>
              <w:bidi w:val="0"/>
              <w:spacing w:before="0" w:after="283"/>
              <w:ind w:start="707" w:hanging="283"/>
              <w:jc w:val="left"/>
              <w:rPr/>
            </w:pPr>
            <w:r>
              <w:rPr/>
              <w:t xml:space="preserve">SLQ-25A Nixie-torpedon vastatoimet </w:t>
            </w:r>
          </w:p>
        </w:tc>
      </w:tr>
      <w:tr>
        <w:trPr/>
        <w:tc>
          <w:tcPr>
            <w:tcW w:w="3241" w:type="dxa"/>
            <w:tcBorders/>
            <w:vAlign w:val="center"/>
          </w:tcPr>
          <w:p>
            <w:pPr>
              <w:pStyle w:val="TableContents"/>
              <w:bidi w:val="0"/>
              <w:spacing w:before="0" w:after="283"/>
              <w:jc w:val="left"/>
              <w:rPr/>
            </w:pPr>
            <w:r>
              <w:rPr/>
              <w:t xml:space="preserve">Aseistus: </w:t>
            </w:r>
          </w:p>
        </w:tc>
        <w:tc>
          <w:tcPr>
            <w:tcW w:w="517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2 × merivarpunen </w:t>
            </w:r>
          </w:p>
          <w:p>
            <w:pPr>
              <w:pStyle w:val="TableContents"/>
              <w:numPr>
                <w:ilvl w:val="0"/>
                <w:numId w:val="113"/>
              </w:numPr>
              <w:tabs>
                <w:tab w:val="clear" w:pos="1134"/>
                <w:tab w:val="left" w:leader="none" w:pos="707"/>
              </w:tabs>
              <w:bidi w:val="0"/>
              <w:spacing w:before="0" w:after="283"/>
              <w:ind w:start="707" w:hanging="283"/>
              <w:jc w:val="left"/>
              <w:rPr/>
            </w:pPr>
            <w:r>
              <w:rPr/>
              <w:t xml:space="preserve">2 × RIM-116 Rolling Airframe -ohjus </w:t>
            </w:r>
          </w:p>
        </w:tc>
      </w:tr>
      <w:tr>
        <w:trPr/>
        <w:tc>
          <w:tcPr>
            <w:tcW w:w="3241" w:type="dxa"/>
            <w:tcBorders/>
            <w:vAlign w:val="center"/>
          </w:tcPr>
          <w:p>
            <w:pPr>
              <w:pStyle w:val="TableContents"/>
              <w:bidi w:val="0"/>
              <w:spacing w:before="0" w:after="283"/>
              <w:jc w:val="left"/>
              <w:rPr/>
            </w:pPr>
            <w:r>
              <w:rPr/>
              <w:t xml:space="preserve">Panssari: </w:t>
            </w:r>
          </w:p>
        </w:tc>
        <w:tc>
          <w:tcPr>
            <w:tcW w:w="5178" w:type="dxa"/>
            <w:tcBorders/>
            <w:vAlign w:val="center"/>
          </w:tcPr>
          <w:p>
            <w:pPr>
              <w:pStyle w:val="TableContents"/>
              <w:bidi w:val="0"/>
              <w:spacing w:before="0" w:after="283"/>
              <w:jc w:val="left"/>
              <w:rPr/>
            </w:pPr>
            <w:r>
              <w:rPr/>
              <w:t xml:space="preserve">Tuntematon </w:t>
            </w:r>
          </w:p>
        </w:tc>
      </w:tr>
      <w:tr>
        <w:trPr/>
        <w:tc>
          <w:tcPr>
            <w:tcW w:w="3241" w:type="dxa"/>
            <w:tcBorders/>
            <w:vAlign w:val="center"/>
          </w:tcPr>
          <w:p>
            <w:pPr>
              <w:pStyle w:val="TableContents"/>
              <w:bidi w:val="0"/>
              <w:spacing w:before="0" w:after="283"/>
              <w:jc w:val="left"/>
              <w:rPr/>
            </w:pPr>
            <w:r>
              <w:rPr/>
              <w:t xml:space="preserve">Kuljetettu lentokone: </w:t>
            </w:r>
          </w:p>
        </w:tc>
        <w:tc>
          <w:tcPr>
            <w:tcW w:w="5178" w:type="dxa"/>
            <w:tcBorders/>
            <w:vAlign w:val="center"/>
          </w:tcPr>
          <w:p>
            <w:pPr>
              <w:pStyle w:val="TableContents"/>
              <w:bidi w:val="0"/>
              <w:spacing w:before="0" w:after="283"/>
              <w:jc w:val="left"/>
              <w:rPr/>
            </w:pPr>
            <w:r>
              <w:rPr/>
              <w:t xml:space="preserve">90 kiinteäsiipistä lentokonetta ja helikopteria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lentotukialus on Halifaxissa?</w:t>
      </w:r>
    </w:p>
    <w:p>
      <w:pPr>
        <w:pStyle w:val="TextBody"/>
        <w:bidi w:val="0"/>
        <w:jc w:val="left"/>
        <w:rPr>
          <w:b/>
          <w:u w:val="single"/>
          <w:shd w:val="clear" w:fill="FFFF00"/>
        </w:rPr>
      </w:pPr>
      <w:r>
        <w:rPr>
          <w:b/>
          <w:u w:val="single"/>
          <w:shd w:val="clear" w:fill="FFFF00"/>
        </w:rPr>
        <w:t xml:space="preserve">Asiakirjan numero 23266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kertomuksen mukaan </w:t>
      </w:r>
      <w:r>
        <w:rPr>
          <w:color w:val="A9A9A9"/>
        </w:rPr>
        <w:t xml:space="preserve">Simson </w:t>
      </w:r>
      <w:r>
        <w:rPr/>
        <w:t xml:space="preserve">oli nasiiri, ja hänelle annettiin valtavat voimat, jotka auttoivat häntä vihollisiaan vastaan ja mahdollistivat yli-inhimilliset teot, kuten leijonan tappamisen paljain käsin ja kokonaisen filistealaisten armeijan teurastamisen vain aasin leukaluuta käyttäen. Jos Simsonin pitkät hiukset kuitenkin leikattaisiin, hänen nasiirilupaustaan rikottaisiin ja hän menettäisi voimansa.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leikkasi hiuksensa ja menetti voimansa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menettivät voimansa, kun heidän hiuksensa leikattiin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Simsonin </w:t>
      </w:r>
      <w:r>
        <w:rPr/>
        <w:t xml:space="preserve">petti hänen rakastajattarensa Delila, joka käski palvelijan leikata hänen hiuksensa, kun hän nukkui, ja luovutti hänet filistealaisille vihollisilleen, jotka kaivoivat hänen silmänsä ulos ja pakottivat hänet jauhamaan viljaa Gazan myllyssä. Kun filistealaiset veivät Simsonin Dagonin temppeliinsä, Simson pyysi päästä lepäämään yhtä tukipylvästä vasten; saatuaan luvan hän rukoili Jumalaa ja sai ihmeellisesti voimansa takaisin, minkä ansiosta hän pystyi tarttumaan pylväisiin ja repimään ne alas tappaen itsensä ja kaikki filistealaiset hänen mukanaan. Joidenkin juutalaisten perinteiden mukaan Simsonin uskotaan olevan haudattu Israelissa sijaitsevaan Tel Tzoraan, josta on näkymät Sorekin laaksoon.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joiden silmät oli kaivettu ulos Raamatussa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Raamatun kertomuksen mukaan </w:t>
      </w:r>
      <w:r>
        <w:rPr>
          <w:color w:val="A9A9A9"/>
        </w:rPr>
        <w:t xml:space="preserve">Simson </w:t>
      </w:r>
      <w:r>
        <w:rPr/>
        <w:t xml:space="preserve">oli nasiiri, ja hänelle annettiin valtavat voimat, jotka auttoivat häntä vihollisiaan vastaan ja mahdollistivat yli-inhimilliset teot, kuten leijonan tappamisen paljain käsin ja kokonaisen filistealaisten armeijan teurastamisen vain aasin leukaluuta käyttäen. Jos Simsonin pitkät hiukset kuitenkin leikattaisiin, hänen nasiirilupaustaan rikottaisiin ja hän menettäisi voimansa.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vahva mies, jolla on pitkät hiukset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mies, jolla on pitkät hiukset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tappoi filistealaiset aasin leukaluun avulla...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Delila kuitenkin sinnittelee, ja Simson lopulta väsyy ja kertoo Delilalle, että Jumala antaa hänelle voimaa, koska hän on vihkiytynyt Jumalalle nasiirina, jota symboloi se, että partakone ei ole koskaan koskenut hänen päähänsä, ja että jos hänen hiuksensa leikataan, hän menettää voimansa. Delila houkuttelee hänet sitten nukkumaan "syliinsä" ja kutsuu palvelijan ajamaan hänen hiuksensa. </w:t>
      </w:r>
      <w:r>
        <w:rPr>
          <w:color w:val="A9A9A9"/>
        </w:rPr>
        <w:t xml:space="preserve">Simson </w:t>
      </w:r>
      <w:r>
        <w:rPr/>
        <w:t xml:space="preserve">menettää voimansa ja joutuu filistealaisten vangiksi, jotka sokaisevat hänet kaivamalla silmät ulos. Sitten he vievät hänet Gazaan, vangitsevat hänet ja panevat hänet töihin kääntämään suurta myllynkiveä ja jauhamaan viljaa.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leikkasi hiuksensa ja menetti voimansa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Simson (/ ˈsæmsən /; </w:t>
      </w:r>
      <w:r>
        <w:rPr/>
        <w:t xml:space="preserve">שִׁמְשׁוֹן </w:t>
      </w:r>
      <w:r>
        <w:rPr/>
        <w:t xml:space="preserve">, Shimshon, ``auringon mies'') oli viimeinen muinaisten israelilaisten tuomareista, jotka mainitaan </w:t>
      </w:r>
      <w:r>
        <w:rPr/>
        <w:t xml:space="preserve">heprealaisen Raamatun </w:t>
      </w:r>
      <w:r>
        <w:rPr>
          <w:color w:val="A9A9A9"/>
        </w:rPr>
        <w:t xml:space="preserve">Tuomarien kirjassa </w:t>
      </w:r>
      <w:r>
        <w:rPr/>
        <w:t xml:space="preserve">(luvut 13-16) ja yksi viimeisistä johtajista, jotka ``tuomitsivat'' Israelia ennen monarkian perustamista. Häntä pidetään joskus israelilaisena versiona Lähi-idän kansan sankarista, jota myös sumerilainen Enkidu ja kreikkalainen Herakles edustivat.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Samson on Raamatun missä kirjassa...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Raamatun kertomuksen mukaan </w:t>
      </w:r>
      <w:r>
        <w:rPr>
          <w:color w:val="A9A9A9"/>
        </w:rPr>
        <w:t xml:space="preserve">Simson </w:t>
      </w:r>
      <w:r>
        <w:rPr/>
        <w:t xml:space="preserve">oli nasiiri, ja hänelle annettiin valtavasti voimaa, joka auttoi häntä vihollisiaan vastaan ja antoi hänelle mahdollisuuden tehdä kunniakkaita tekoja, kuten tappaa leijona paljain käsin, tappaa kokonainen armeija pelkällä aasin leukaluulla ja tuhota filistealaisten temppeli paljain käsin. Jos Simsonin pitkät hiukset kuitenkin leikattaisiin, hänen nasiirilupaustaan rikottaisiin, ja hän menettäisi voimansa.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menetti voimansa, kun hänen hiuksensa leikattiin</w:t>
      </w:r>
    </w:p>
    <w:p>
      <w:pPr>
        <w:pStyle w:val="TextBody"/>
        <w:bidi w:val="0"/>
        <w:jc w:val="left"/>
        <w:rPr>
          <w:b/>
          <w:u w:val="single"/>
          <w:shd w:val="clear" w:fill="FFFF00"/>
        </w:rPr>
      </w:pPr>
      <w:r>
        <w:rPr>
          <w:b/>
          <w:u w:val="single"/>
          <w:shd w:val="clear" w:fill="FFFF00"/>
        </w:rPr>
        <w:t xml:space="preserve">Asiakirjan numero 23267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Kohdunpohjan korkeus eli McDonaldin sääntö on kohdun koon mitta, jota käytetään arvioimaan sikiön kasvua ja kehitystä raskauden aikana. Se mitataan äidin kohdun yläreunasta äidin häpylihaksen yläreunaan. Kohdun korkeus </w:t>
      </w:r>
      <w:r>
        <w:rPr>
          <w:color w:val="A9A9A9"/>
        </w:rPr>
        <w:t xml:space="preserve">senttimetreinä ilmaistuna </w:t>
      </w:r>
      <w:r>
        <w:rPr/>
        <w:t xml:space="preserve">vastaa suunnilleen raskausikää raskausviikkoina </w:t>
      </w:r>
      <w:r>
        <w:rPr>
          <w:color w:val="DCDCDC"/>
        </w:rPr>
        <w:t xml:space="preserve">16 ja 36 viikon välillä </w:t>
      </w:r>
      <w:r>
        <w:rPr/>
        <w:t xml:space="preserve">kärkisikiön kohdussa.</w:t>
      </w:r>
      <w:r>
        <w:rPr/>
        <w:t xml:space="preserve"> Jos mittanauha ei ole käytettävissä, käytetään sormen leveyttä arvioitaessa senttimetrin (viikon) etäisyyttä vastaavasta anatomisesta maamerkistä. Maamerkkien etäisyydet häpyliitoksesta vaihtelevat kuitenkin suuresti vartalotyypin mukaan. Kliinisessä käytännössä todellisen pohjakorkeuden mittaaminen kohdun yläreunan ja häpylihaksen yläreunan välillä on vakiokäytäntö, joka alkaa noin 20 raskausviikolla.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pohjan korkeus korreloi raskauden iän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raskaana olevan naisen pohjan korkeus saattaa ennustaa tarkimmin raskausikää?</w:t>
      </w:r>
    </w:p>
    <w:p>
      <w:pPr>
        <w:pStyle w:val="TextBody"/>
        <w:bidi w:val="0"/>
        <w:jc w:val="left"/>
        <w:rPr>
          <w:b/>
          <w:u w:val="single"/>
          <w:shd w:val="clear" w:fill="FFFF00"/>
        </w:rPr>
      </w:pPr>
      <w:r>
        <w:rPr>
          <w:b/>
          <w:u w:val="single"/>
          <w:shd w:val="clear" w:fill="FFFF00"/>
        </w:rPr>
        <w:t xml:space="preserve">Asiakirjan numero 23268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Pohjois-Intian kaupunkeja on peittänyt paksu talvisumun kerros. Kansallisessa pääkaupungissa Delhissä tilanne on muuttunut varsin dramaattiseksi. Tämä savusumu johtuu </w:t>
      </w:r>
      <w:r>
        <w:rPr>
          <w:color w:val="A9A9A9"/>
        </w:rPr>
        <w:t xml:space="preserve">hiukkasten (hyvin hienojakoinen pöly ja myrkylliset kaasut) </w:t>
      </w:r>
      <w:r>
        <w:rPr/>
        <w:t xml:space="preserve">kerääntymisestä </w:t>
      </w:r>
      <w:r>
        <w:rPr/>
        <w:t xml:space="preserve">ilmaan, koska ilma liikkuu pysähtyneesti talvisin.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kaupunkien savusumu koostuu pääasiassa seuraavista aineista</w:t>
      </w:r>
    </w:p>
    <w:p>
      <w:pPr>
        <w:pStyle w:val="TextBody"/>
        <w:bidi w:val="0"/>
        <w:jc w:val="left"/>
        <w:rPr>
          <w:b/>
          <w:u w:val="single"/>
          <w:shd w:val="clear" w:fill="FFFF00"/>
        </w:rPr>
      </w:pPr>
      <w:r>
        <w:rPr>
          <w:b/>
          <w:u w:val="single"/>
          <w:shd w:val="clear" w:fill="FFFF00"/>
        </w:rPr>
        <w:t xml:space="preserve">Asiakirjan numero 23269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Taal-järvi, joka tunnettiin aiemmin nimellä Bombón-järvi, on makean veden järvi Batangasin maakunnassa Luzonin saarella Filippiineillä. Järvi täyttää Taal Calderan, suuren vulkaanisen kalderan, joka on muodostunut 500 000-100 000 vuotta sitten tapahtuneiden erittäin suurten purkausten seurauksena. Se on maan kolmanneksi suurin järvi Laguna de Bayn ja Lanao-järven jälkeen. Lähellä järven keskustaa sijaitsee Volcano Island, jossa Taal-tulivuoren historialliset purkaukset tapahtuivat ja joka on vastuussa järven rikkipitoisuudesta. Volcano Islandilla on kraatterijärvi. Se tunnetaan nimellä Keltainen järvi tai pääkraatterijärvi, ja siinä on oma pieni saarensa, </w:t>
      </w:r>
      <w:r>
        <w:rPr>
          <w:color w:val="A9A9A9"/>
        </w:rPr>
        <w:t xml:space="preserve">Vulcan Point</w:t>
      </w:r>
      <w:r>
        <w:rPr/>
        <w:t xml:space="preserve">. Vulcan Pointin luultiin olevan maailman suurin kolmannen luokan saari, mutta Treasure Island (Ontario) on paljon suurempi ja sen uskotaan olevan maailman suurin, ja se sijaitsee myös makean veden järvellä.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 järvessä saarella saarella järvessä saarella filippiinit</w:t>
      </w:r>
    </w:p>
    <w:p>
      <w:pPr>
        <w:pStyle w:val="TextBody"/>
        <w:bidi w:val="0"/>
        <w:jc w:val="left"/>
        <w:rPr>
          <w:b/>
          <w:u w:val="single"/>
          <w:shd w:val="clear" w:fill="FFFF00"/>
        </w:rPr>
      </w:pPr>
      <w:r>
        <w:rPr>
          <w:b/>
          <w:u w:val="single"/>
          <w:shd w:val="clear" w:fill="FFFF00"/>
        </w:rPr>
        <w:t xml:space="preserve">Asiakirjan numero 23270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Uudemmissa kirjoissa omistus on omalla omistuslehdellä, joka on </w:t>
      </w:r>
      <w:r>
        <w:rPr>
          <w:color w:val="A9A9A9"/>
        </w:rPr>
        <w:t xml:space="preserve">yleensä etusivun sisällä etusivun otsikkosivun jälkeen</w:t>
      </w:r>
      <w:r>
        <w:rPr/>
        <w:t xml:space="preserve">. Se voi olla yhden tai useamman rivin mittainen riippuen sen tärkeydestä. Se voi olla myös ``pitkempänä versiona omistuskirjeenä tai omistusesipuheena kirjan alussa''. Nykyään omistuskirjoituksen tehtävä on lähinnä osa kirjailijan itsensä esittämistä lukijoilleen.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kirjassa tulee omistussivu?</w:t>
      </w:r>
    </w:p>
    <w:p>
      <w:pPr>
        <w:pStyle w:val="TextBody"/>
        <w:bidi w:val="0"/>
        <w:jc w:val="left"/>
        <w:rPr>
          <w:b/>
          <w:u w:val="single"/>
          <w:shd w:val="clear" w:fill="FFFF00"/>
        </w:rPr>
      </w:pPr>
      <w:r>
        <w:rPr>
          <w:b/>
          <w:u w:val="single"/>
          <w:shd w:val="clear" w:fill="FFFF00"/>
        </w:rPr>
        <w:t xml:space="preserve">Asiakirjan numero 23271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Captain Morgan </w:t>
      </w:r>
    </w:p>
    <w:tbl>
      <w:tblPr>
        <w:tblW w:w="10205" w:type="dxa"/>
        <w:jc w:val="left"/>
        <w:tblInd w:w="0" w:type="dxa"/>
        <w:tblLayout w:type="fixed"/>
        <w:tblCellMar>
          <w:top w:w="28" w:type="dxa"/>
          <w:left w:w="28" w:type="dxa"/>
          <w:bottom w:w="28" w:type="dxa"/>
          <w:right w:w="28" w:type="dxa"/>
        </w:tblCellMar>
      </w:tblPr>
      <w:tblGrid>
        <w:gridCol w:w="1968"/>
        <w:gridCol w:w="8237"/>
      </w:tblGrid>
      <w:tr>
        <w:trPr/>
        <w:tc>
          <w:tcPr>
            <w:tcW w:w="1968" w:type="dxa"/>
            <w:tcBorders/>
            <w:vAlign w:val="center"/>
          </w:tcPr>
          <w:p>
            <w:pPr>
              <w:pStyle w:val="TableHeading"/>
              <w:suppressLineNumbers/>
              <w:bidi w:val="0"/>
              <w:spacing w:before="0" w:after="283"/>
              <w:jc w:val="center"/>
              <w:rPr/>
            </w:pPr>
            <w:r>
              <w:rPr/>
              <w:t xml:space="preserve">Tyyppi </w:t>
            </w:r>
          </w:p>
        </w:tc>
        <w:tc>
          <w:tcPr>
            <w:tcW w:w="8237" w:type="dxa"/>
            <w:tcBorders/>
            <w:vAlign w:val="center"/>
          </w:tcPr>
          <w:p>
            <w:pPr>
              <w:pStyle w:val="TableContents"/>
              <w:bidi w:val="0"/>
              <w:spacing w:before="0" w:after="283"/>
              <w:jc w:val="left"/>
              <w:rPr/>
            </w:pPr>
            <w:r>
              <w:rPr/>
              <w:t xml:space="preserve">Rommi </w:t>
            </w:r>
          </w:p>
        </w:tc>
      </w:tr>
      <w:tr>
        <w:trPr/>
        <w:tc>
          <w:tcPr>
            <w:tcW w:w="1968" w:type="dxa"/>
            <w:tcBorders/>
            <w:vAlign w:val="center"/>
          </w:tcPr>
          <w:p>
            <w:pPr>
              <w:pStyle w:val="TableHeading"/>
              <w:suppressLineNumbers/>
              <w:bidi w:val="0"/>
              <w:spacing w:before="0" w:after="283"/>
              <w:jc w:val="center"/>
              <w:rPr/>
            </w:pPr>
            <w:r>
              <w:rPr/>
              <w:t xml:space="preserve">Valmistaja </w:t>
            </w:r>
          </w:p>
        </w:tc>
        <w:tc>
          <w:tcPr>
            <w:tcW w:w="8237" w:type="dxa"/>
            <w:tcBorders/>
            <w:vAlign w:val="center"/>
          </w:tcPr>
          <w:p>
            <w:pPr>
              <w:pStyle w:val="TableContents"/>
              <w:bidi w:val="0"/>
              <w:spacing w:before="0" w:after="283"/>
              <w:jc w:val="left"/>
              <w:rPr/>
            </w:pPr>
            <w:r>
              <w:rPr/>
              <w:t xml:space="preserve">Diageo </w:t>
            </w:r>
          </w:p>
        </w:tc>
      </w:tr>
      <w:tr>
        <w:trPr/>
        <w:tc>
          <w:tcPr>
            <w:tcW w:w="1968" w:type="dxa"/>
            <w:tcBorders/>
            <w:vAlign w:val="center"/>
          </w:tcPr>
          <w:p>
            <w:pPr>
              <w:pStyle w:val="TableHeading"/>
              <w:suppressLineNumbers/>
              <w:bidi w:val="0"/>
              <w:spacing w:before="0" w:after="283"/>
              <w:jc w:val="center"/>
              <w:rPr/>
            </w:pPr>
            <w:r>
              <w:rPr/>
              <w:t xml:space="preserve">Alkuperämaa </w:t>
            </w:r>
          </w:p>
        </w:tc>
        <w:tc>
          <w:tcPr>
            <w:tcW w:w="8237" w:type="dxa"/>
            <w:tcBorders/>
            <w:vAlign w:val="center"/>
          </w:tcPr>
          <w:p>
            <w:pPr>
              <w:pStyle w:val="TableContents"/>
              <w:bidi w:val="0"/>
              <w:spacing w:before="0" w:after="283"/>
              <w:jc w:val="left"/>
              <w:rPr/>
            </w:pPr>
            <w:r>
              <w:rPr/>
              <w:t xml:space="preserve">Kingston, Jamaika </w:t>
            </w:r>
          </w:p>
        </w:tc>
      </w:tr>
      <w:tr>
        <w:trPr/>
        <w:tc>
          <w:tcPr>
            <w:tcW w:w="1968" w:type="dxa"/>
            <w:tcBorders/>
            <w:vAlign w:val="center"/>
          </w:tcPr>
          <w:p>
            <w:pPr>
              <w:pStyle w:val="TableHeading"/>
              <w:suppressLineNumbers/>
              <w:bidi w:val="0"/>
              <w:spacing w:before="0" w:after="283"/>
              <w:jc w:val="center"/>
              <w:rPr/>
            </w:pPr>
            <w:r>
              <w:rPr/>
              <w:t xml:space="preserve">Käyttöönotettu </w:t>
            </w:r>
          </w:p>
        </w:tc>
        <w:tc>
          <w:tcPr>
            <w:tcW w:w="8237" w:type="dxa"/>
            <w:tcBorders/>
            <w:vAlign w:val="center"/>
          </w:tcPr>
          <w:p>
            <w:pPr>
              <w:pStyle w:val="TableContents"/>
              <w:bidi w:val="0"/>
              <w:spacing w:before="0" w:after="283"/>
              <w:jc w:val="left"/>
              <w:rPr/>
            </w:pPr>
            <w:r>
              <w:rPr/>
              <w:t xml:space="preserve">1944 </w:t>
            </w:r>
          </w:p>
        </w:tc>
      </w:tr>
      <w:tr>
        <w:trPr/>
        <w:tc>
          <w:tcPr>
            <w:tcW w:w="1968" w:type="dxa"/>
            <w:tcBorders/>
            <w:vAlign w:val="center"/>
          </w:tcPr>
          <w:p>
            <w:pPr>
              <w:pStyle w:val="TableHeading"/>
              <w:suppressLineNumbers/>
              <w:bidi w:val="0"/>
              <w:spacing w:before="0" w:after="283"/>
              <w:jc w:val="center"/>
              <w:rPr/>
            </w:pPr>
            <w:r>
              <w:rPr/>
              <w:t xml:space="preserve">Alkoholi tilavuusprosentteina </w:t>
            </w:r>
          </w:p>
        </w:tc>
        <w:tc>
          <w:tcPr>
            <w:tcW w:w="8237" w:type="dxa"/>
            <w:tcBorders/>
            <w:vAlign w:val="center"/>
          </w:tcPr>
          <w:p>
            <w:pPr>
              <w:pStyle w:val="TableContents"/>
              <w:bidi w:val="0"/>
              <w:spacing w:before="0" w:after="283"/>
              <w:jc w:val="left"/>
              <w:rPr/>
            </w:pPr>
            <w:r>
              <w:rPr>
                <w:color w:val="A9A9A9"/>
              </w:rPr>
              <w:t xml:space="preserve">17.5%-50% </w:t>
            </w:r>
          </w:p>
        </w:tc>
      </w:tr>
      <w:tr>
        <w:trPr/>
        <w:tc>
          <w:tcPr>
            <w:tcW w:w="1968" w:type="dxa"/>
            <w:tcBorders/>
            <w:vAlign w:val="center"/>
          </w:tcPr>
          <w:p>
            <w:pPr>
              <w:pStyle w:val="TableHeading"/>
              <w:suppressLineNumbers/>
              <w:bidi w:val="0"/>
              <w:spacing w:before="0" w:after="283"/>
              <w:jc w:val="center"/>
              <w:rPr/>
            </w:pPr>
            <w:r>
              <w:rPr/>
              <w:t xml:space="preserve">Todiste (US) </w:t>
            </w:r>
          </w:p>
        </w:tc>
        <w:tc>
          <w:tcPr>
            <w:tcW w:w="8237" w:type="dxa"/>
            <w:tcBorders/>
            <w:vAlign w:val="center"/>
          </w:tcPr>
          <w:p>
            <w:pPr>
              <w:pStyle w:val="TableContents"/>
              <w:bidi w:val="0"/>
              <w:spacing w:before="0" w:after="283"/>
              <w:jc w:val="left"/>
              <w:rPr/>
            </w:pPr>
            <w:r>
              <w:rPr/>
              <w:t xml:space="preserve">70 (alkuperäinen) </w:t>
            </w:r>
          </w:p>
        </w:tc>
      </w:tr>
      <w:tr>
        <w:trPr/>
        <w:tc>
          <w:tcPr>
            <w:tcW w:w="1968" w:type="dxa"/>
            <w:tcBorders/>
            <w:vAlign w:val="center"/>
          </w:tcPr>
          <w:p>
            <w:pPr>
              <w:pStyle w:val="TableHeading"/>
              <w:suppressLineNumbers/>
              <w:bidi w:val="0"/>
              <w:spacing w:before="0" w:after="283"/>
              <w:jc w:val="center"/>
              <w:rPr/>
            </w:pPr>
            <w:r>
              <w:rPr/>
              <w:t xml:space="preserve">Väri </w:t>
            </w:r>
          </w:p>
        </w:tc>
        <w:tc>
          <w:tcPr>
            <w:tcW w:w="8237" w:type="dxa"/>
            <w:tcBorders/>
            <w:vAlign w:val="center"/>
          </w:tcPr>
          <w:p>
            <w:pPr>
              <w:pStyle w:val="TableContents"/>
              <w:bidi w:val="0"/>
              <w:spacing w:before="0" w:after="283"/>
              <w:jc w:val="left"/>
              <w:rPr/>
            </w:pPr>
            <w:r>
              <w:rPr/>
              <w:t xml:space="preserve">Golden </w:t>
            </w:r>
          </w:p>
        </w:tc>
      </w:tr>
      <w:tr>
        <w:trPr/>
        <w:tc>
          <w:tcPr>
            <w:tcW w:w="1968" w:type="dxa"/>
            <w:tcBorders/>
            <w:vAlign w:val="center"/>
          </w:tcPr>
          <w:p>
            <w:pPr>
              <w:pStyle w:val="TableHeading"/>
              <w:suppressLineNumbers/>
              <w:bidi w:val="0"/>
              <w:spacing w:before="0" w:after="283"/>
              <w:jc w:val="center"/>
              <w:rPr/>
            </w:pPr>
            <w:r>
              <w:rPr/>
              <w:t xml:space="preserve">Vaihtoehdot </w:t>
            </w:r>
          </w:p>
        </w:tc>
        <w:tc>
          <w:tcPr>
            <w:tcW w:w="8237" w:type="dxa"/>
            <w:tcBorders/>
            <w:vAlign w:val="center"/>
          </w:tcPr>
          <w:p>
            <w:pPr>
              <w:pStyle w:val="TableContents"/>
              <w:bidi w:val="0"/>
              <w:spacing w:before="0" w:after="283"/>
              <w:jc w:val="left"/>
              <w:rPr/>
            </w:pPr>
            <w:r>
              <w:rPr/>
              <w:t xml:space="preserve">Parrot Bay Private Stock Silver Spiced Tattoo 100 Proof Long Island Iced Tea Lime Bite Black 1671 </w:t>
            </w:r>
          </w:p>
        </w:tc>
      </w:tr>
      <w:tr>
        <w:trPr/>
        <w:tc>
          <w:tcPr>
            <w:tcW w:w="1968" w:type="dxa"/>
            <w:tcBorders/>
            <w:vAlign w:val="center"/>
          </w:tcPr>
          <w:p>
            <w:pPr>
              <w:pStyle w:val="TableHeading"/>
              <w:suppressLineNumbers/>
              <w:bidi w:val="0"/>
              <w:spacing w:before="0" w:after="283"/>
              <w:jc w:val="center"/>
              <w:rPr/>
            </w:pPr>
            <w:r>
              <w:rPr/>
              <w:t xml:space="preserve">Aiheeseen liittyvät tuotteet </w:t>
            </w:r>
          </w:p>
        </w:tc>
        <w:tc>
          <w:tcPr>
            <w:tcW w:w="8237" w:type="dxa"/>
            <w:tcBorders/>
            <w:vAlign w:val="center"/>
          </w:tcPr>
          <w:p>
            <w:pPr>
              <w:pStyle w:val="TableContents"/>
              <w:bidi w:val="0"/>
              <w:spacing w:before="0" w:after="283"/>
              <w:jc w:val="left"/>
              <w:rPr/>
            </w:pPr>
            <w:r>
              <w:rPr/>
              <w:t xml:space="preserve">Luettelo rommin tuottajista </w:t>
            </w:r>
          </w:p>
        </w:tc>
      </w:tr>
      <w:tr>
        <w:trPr/>
        <w:tc>
          <w:tcPr>
            <w:tcW w:w="1968" w:type="dxa"/>
            <w:tcBorders/>
            <w:vAlign w:val="center"/>
          </w:tcPr>
          <w:p>
            <w:pPr>
              <w:pStyle w:val="TableHeading"/>
              <w:suppressLineNumbers/>
              <w:bidi w:val="0"/>
              <w:spacing w:before="0" w:after="283"/>
              <w:jc w:val="center"/>
              <w:rPr/>
            </w:pPr>
            <w:r>
              <w:rPr/>
              <w:t xml:space="preserve">Verkkosivusto </w:t>
            </w:r>
          </w:p>
        </w:tc>
        <w:tc>
          <w:tcPr>
            <w:tcW w:w="8237" w:type="dxa"/>
            <w:tcBorders/>
            <w:vAlign w:val="center"/>
          </w:tcPr>
          <w:p>
            <w:pPr>
              <w:pStyle w:val="TableContents"/>
              <w:bidi w:val="0"/>
              <w:spacing w:before="0" w:after="283"/>
              <w:jc w:val="left"/>
              <w:rPr/>
            </w:pPr>
            <w:r>
              <w:rPr/>
              <w:t xml:space="preserve">Captainmorgan.com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on kapteeni Morganin juomassa?</w:t>
      </w:r>
    </w:p>
    <w:p>
      <w:pPr>
        <w:pStyle w:val="TextBody"/>
        <w:bidi w:val="0"/>
        <w:jc w:val="left"/>
        <w:rPr>
          <w:b/>
          <w:u w:val="single"/>
          <w:shd w:val="clear" w:fill="FFFF00"/>
        </w:rPr>
      </w:pPr>
      <w:r>
        <w:rPr>
          <w:b/>
          <w:u w:val="single"/>
          <w:shd w:val="clear" w:fill="FFFF00"/>
        </w:rPr>
        <w:t xml:space="preserve">Asiakirjan numero 23272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Illinoisin Rockfordin ensimmäinen kongregaatiokirkko, joka oli "aidosti puritaanista sukua", "valmistautui suureen joulujuhlaan", uutiskirjeenvaihtaja kertoi vuonna 1864. Vuoteen 1860 mennessä neljätoista osavaltiota, mukaan lukien useat Uuden-Englannin osavaltiot, oli hyväksynyt joulun lailliseksi juhlapäiväksi. Vuonna 1875 Louis Prang esitteli joulukortin amerikkalaisille. Häntä on kutsuttu "amerikkalaisen joulukortin isäksi". </w:t>
      </w:r>
      <w:r>
        <w:rPr>
          <w:color w:val="A9A9A9"/>
        </w:rPr>
        <w:t xml:space="preserve">Kesäkuun 28. päivänä 1870 </w:t>
      </w:r>
      <w:r>
        <w:rPr/>
        <w:t xml:space="preserve">joulu julistettiin virallisesti Yhdysvaltain liittovaltion juhlapäiväksi.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joulusta tuli juhlapäivä meillä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joulusta tuli virallinen Yhdysvaltain juhlapäivä?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Erityisten joulukoristeiden laittamisella on pitkä historia. Jo 1400-luvulla kirjattiin, että Lontoossa oli tapana, että jouluna kaikki talot ja seurakunnan kirkot oli "koristeltu kuusenoksalla, murattipihlajalla, lahdilla ja kaikella muulla vihreällä, mitä vuodenaika sallii". Muratin sydämenmuotoisten lehtien sanottiin symboloivan </w:t>
      </w:r>
      <w:r>
        <w:rPr>
          <w:color w:val="A9A9A9"/>
        </w:rPr>
        <w:t xml:space="preserve">Jeesuksen maan päälle tuloa</w:t>
      </w:r>
      <w:r>
        <w:rPr/>
        <w:t xml:space="preserve">, kun taas juolukan katsottiin suojaavan pakanoita ja noitia vastaan, ja sen piikkien ja punaisten marjojen katsottiin edustavan Jeesuksen ristinkuoleman yhteydessä kantamaa orjantappurakruunua ja hänen vuodattamaansa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murattipuun alkuperäinen merkitys jouluna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Yhdistyneessä kuningaskunnassa joulupäivästä tuli pyhäpäivä vuonna </w:t>
      </w:r>
      <w:r>
        <w:rPr>
          <w:color w:val="A9A9A9"/>
        </w:rPr>
        <w:t xml:space="preserve">1834</w:t>
      </w:r>
      <w:r>
        <w:rPr/>
        <w:t xml:space="preserve">, ja Boxing Day lisättiin vuonna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joulusta tuli juhlapäivä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Jeesuksen syntymäkuukautta ja -päivää ei tiedetä, </w:t>
      </w:r>
      <w:r>
        <w:rPr/>
        <w:t xml:space="preserve">läntinen kristillinen kirkko oli asettanut joulun 25. joulukuuta, ja tämä päivämäärä omaksuttiin myöhemmin idässä</w:t>
      </w:r>
      <w:r>
        <w:rPr>
          <w:color w:val="DCDCDC"/>
        </w:rPr>
        <w:t xml:space="preserve">.</w:t>
      </w:r>
      <w:r>
        <w:rPr/>
        <w:t xml:space="preserve"> Nykyään useimmat kristityt viettävät joulua 25. joulukuuta gregoriaanisen kalenterin mukaan, joka on otettu lähes yleisesti käyttöön siviilikalentereissa eri puolilla maailmaa. Jotkin itäiset kristilliset kirkot viettävät joulua kuitenkin vanhemman juliaanisen kalenterin 25. joulukuuta, joka vastaa nykyisin gregoriaanisen kalenterin 7. tammikuuta, joka on päivä sen jälkeen, kun läntinen kristillinen kirkko viettää ilmestyspäivää. Kyse ei ole erimielisyydestä joulun ajankohdasta sinänsä, vaan pikemminkin siitä, kumman kalenterin mukaan joulukuun 25. päivä tulisi määrittää. Lisäksi kristityt pitävät joulun viettämisen ensisijaisena tarkoituksena pikemminkin uskoa siihen, että Jumala tuli maailmaan ihmisen muodossa sovittaakseen ihmiskunnan synnit, kuin tarkkaa syntymäpäivää.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joulua vietettiin 25. joulukuuta?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joulua alettiin viettää 25. joulukuuta?</w:t>
      </w:r>
    </w:p>
    <w:p>
      <w:pPr>
        <w:pStyle w:val="TextBody"/>
        <w:bidi w:val="0"/>
        <w:jc w:val="left"/>
        <w:rPr>
          <w:b/>
          <w:u w:val="single"/>
          <w:shd w:val="clear" w:fill="FFFF00"/>
        </w:rPr>
      </w:pPr>
      <w:r>
        <w:rPr>
          <w:b/>
          <w:u w:val="single"/>
          <w:shd w:val="clear" w:fill="FFFF00"/>
        </w:rPr>
        <w:t xml:space="preserve">Asiakirjan numero 23273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``Hunger Strike'' on laulaja </w:t>
      </w:r>
      <w:r>
        <w:rPr>
          <w:color w:val="A9A9A9"/>
        </w:rPr>
        <w:t xml:space="preserve">Chris Cornellin</w:t>
      </w:r>
      <w:r>
        <w:rPr/>
        <w:t xml:space="preserve"> kirjoittama</w:t>
      </w:r>
      <w:r>
        <w:rPr/>
        <w:t xml:space="preserve">. </w:t>
      </w:r>
      <w:r>
        <w:rPr/>
        <w:t xml:space="preserve">Siinä on Cornellin ja laulajan </w:t>
      </w:r>
      <w:r>
        <w:rPr>
          <w:color w:val="DCDCDC"/>
        </w:rPr>
        <w:t xml:space="preserve">Eddie Vedderin </w:t>
      </w:r>
      <w:r>
        <w:rPr/>
        <w:t xml:space="preserve">duetto</w:t>
      </w:r>
      <w:r>
        <w:rPr/>
        <w:t xml:space="preserve">. Cornellilla oli harjoituksissa ongelmia laulun kanssa, jolloin Vedder astui tilalle. Cornell sanoi myöhemmin, että ``hän lauloi puolet kappaleesta tietämättä edes, että olin halunnut, että osa olisi ollut siinä, ja hän lauloi sen juuri niin kuin ajattelin tehdä sen, ihan vaistomaisesti''. ``Hunger Strikesta'' tuli Temple of the Dogin läpimurtosingle; se oli myös Vedderin ensimmäinen laulusuoritus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temppeli koiran nälkälakko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temppeli koiran nälkälakko joka laulaa</w:t>
      </w:r>
    </w:p>
    <w:p>
      <w:pPr>
        <w:pStyle w:val="TextBody"/>
        <w:bidi w:val="0"/>
        <w:jc w:val="left"/>
        <w:rPr>
          <w:b/>
          <w:u w:val="single"/>
          <w:shd w:val="clear" w:fill="FFFF00"/>
        </w:rPr>
      </w:pPr>
      <w:r>
        <w:rPr>
          <w:b/>
          <w:u w:val="single"/>
          <w:shd w:val="clear" w:fill="FFFF00"/>
        </w:rPr>
        <w:t xml:space="preserve">Asiakirjan numero 23274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Fyysisessä maantieteessä dyyni on irtohiekasta koostuva kukkula, joka on syntynyt aeolian prosessien (tuuli) tai veden virtauksen vaikutuksesta. Dyynejä esiintyy eri muotoisina ja kokoisina, ja ne muodostuvat ilman tai veden virtauksen vaikutuksesta. Useimmat dyynityypit ovat pidempiä </w:t>
      </w:r>
      <w:r>
        <w:rPr>
          <w:color w:val="A9A9A9"/>
        </w:rPr>
        <w:t xml:space="preserve">stoss-puolella, </w:t>
      </w:r>
      <w:r>
        <w:rPr/>
        <w:t xml:space="preserve">jossa hiekka työntyy ylöspäin, ja niiden </w:t>
      </w:r>
      <w:r>
        <w:rPr>
          <w:color w:val="DCDCDC"/>
        </w:rPr>
        <w:t xml:space="preserve">lee-puolella on </w:t>
      </w:r>
      <w:r>
        <w:rPr/>
        <w:t xml:space="preserve">lyhyempi </w:t>
      </w:r>
      <w:r>
        <w:rPr>
          <w:color w:val="DCDCDC"/>
        </w:rPr>
        <w:t xml:space="preserve">"liukupinta"</w:t>
      </w:r>
      <w:r>
        <w:rPr/>
        <w:t xml:space="preserve">. Dyynien välistä laaksoa tai kaukaloa kutsutaan slackiksi. ``Dyynikenttä'' tai erg on laajojen dyynien peittämä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hiekkadyynin kaksi puolta?</w:t>
      </w:r>
    </w:p>
    <w:p>
      <w:pPr>
        <w:pStyle w:val="TextBody"/>
        <w:bidi w:val="0"/>
        <w:jc w:val="left"/>
        <w:rPr>
          <w:b/>
          <w:u w:val="single"/>
          <w:shd w:val="clear" w:fill="FFFF00"/>
        </w:rPr>
      </w:pPr>
      <w:r>
        <w:rPr>
          <w:b/>
          <w:u w:val="single"/>
          <w:shd w:val="clear" w:fill="FFFF00"/>
        </w:rPr>
        <w:t xml:space="preserve">Asiakirjan numero 23275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SIM-lukko, sim-lukko, verkkolukko, operaattorilukko tai (pää)tukilukko on </w:t>
      </w:r>
      <w:r>
        <w:rPr>
          <w:color w:val="A9A9A9"/>
        </w:rPr>
        <w:t xml:space="preserve">tekninen rajoitus, jonka </w:t>
      </w:r>
      <w:r>
        <w:rPr>
          <w:color w:val="DCDCDC"/>
        </w:rPr>
        <w:t xml:space="preserve">matkapuhelinvalmistajat </w:t>
      </w:r>
      <w:r>
        <w:rPr>
          <w:color w:val="A9A9A9"/>
        </w:rPr>
        <w:t xml:space="preserve">ovat rakentaneet GSM- ja CDMA-matkapuhelimiin, </w:t>
      </w:r>
      <w:r>
        <w:rPr>
          <w:color w:val="A9A9A9"/>
        </w:rPr>
        <w:t xml:space="preserve">jotta palveluntarjoajat voivat rajoittaa näiden puhelinten käytön tiettyihin maihin ja/tai verkkoihin</w:t>
      </w:r>
      <w:r>
        <w:rPr/>
        <w:t xml:space="preserve">. Tämä on vastakohta puhelimille (joita kutsutaan jälkikäteen SIM-vapaiksi tai lukitsemattomiksi), joissa ei ole SIM-korttirajoituksia.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kännykän lukituksen avauskoodit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numeron lukitseminen matkapuhelimessa?</w:t>
      </w:r>
    </w:p>
    <w:p>
      <w:pPr>
        <w:pStyle w:val="TextBody"/>
        <w:bidi w:val="0"/>
        <w:jc w:val="left"/>
        <w:rPr>
          <w:b/>
          <w:u w:val="single"/>
          <w:shd w:val="clear" w:fill="FFFF00"/>
        </w:rPr>
      </w:pPr>
      <w:r>
        <w:rPr>
          <w:b/>
          <w:u w:val="single"/>
          <w:shd w:val="clear" w:fill="FFFF00"/>
        </w:rPr>
        <w:t xml:space="preserve">Asiakirjan numero 23276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2011 (2011-12-02) </w:t>
            </w:r>
          </w:p>
        </w:tc>
        <w:tc>
          <w:tcPr>
            <w:tcW w:w="3436" w:type="dxa"/>
            <w:tcBorders/>
            <w:vAlign w:val="center"/>
          </w:tcPr>
          <w:p>
            <w:pPr>
              <w:pStyle w:val="TableContents"/>
              <w:bidi w:val="0"/>
              <w:spacing w:before="0" w:after="283"/>
              <w:jc w:val="left"/>
              <w:rPr/>
            </w:pPr>
            <w:r>
              <w:rPr/>
              <w:t xml:space="preserve">30. maaliskuuta 2012 (2012-03-30)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kesäkuuta 30, 2012 (2012-06-30) </w:t>
            </w:r>
          </w:p>
        </w:tc>
        <w:tc>
          <w:tcPr>
            <w:tcW w:w="3436" w:type="dxa"/>
            <w:tcBorders/>
            <w:vAlign w:val="center"/>
          </w:tcPr>
          <w:p>
            <w:pPr>
              <w:pStyle w:val="TableContents"/>
              <w:bidi w:val="0"/>
              <w:spacing w:before="0" w:after="283"/>
              <w:jc w:val="left"/>
              <w:rPr/>
            </w:pPr>
            <w:r>
              <w:rPr/>
              <w:t xml:space="preserve">30. joulukuuta 2012 (2012-12-30) </w:t>
            </w:r>
          </w:p>
        </w:tc>
      </w:tr>
      <w:tr>
        <w:trPr/>
        <w:tc>
          <w:tcPr>
            <w:tcW w:w="1246" w:type="dxa"/>
            <w:tcBorders/>
            <w:vAlign w:val="center"/>
          </w:tcPr>
          <w:p>
            <w:pPr>
              <w:pStyle w:val="TableContents"/>
              <w:bidi w:val="0"/>
              <w:spacing w:before="0" w:after="283"/>
              <w:jc w:val="left"/>
              <w:rPr>
                <w:sz w:val="4"/>
                <w:szCs w:val="4"/>
              </w:rPr>
            </w:pPr>
            <w:r>
              <w:rPr>
                <w:sz w:val="4"/>
                <w:szCs w:val="4"/>
              </w:rPr>
              <w:t xml:space="preserve">8 30. joulukuuta 2013 (2013-12-30) </w:t>
            </w:r>
          </w:p>
        </w:tc>
        <w:tc>
          <w:tcPr>
            <w:tcW w:w="3436" w:type="dxa"/>
            <w:tcBorders/>
            <w:vAlign w:val="center"/>
          </w:tcPr>
          <w:p>
            <w:pPr>
              <w:pStyle w:val="TableContents"/>
              <w:bidi w:val="0"/>
              <w:spacing w:before="0" w:after="283"/>
              <w:jc w:val="left"/>
              <w:rPr/>
            </w:pPr>
            <w:r>
              <w:rPr/>
              <w:t xml:space="preserve">26. syyskuuta 2014 (2014-09-26)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24. maaliskuuta 2016 (2016-03-24)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5. toukokuuta 2017 (2017-05-05) </w:t>
            </w:r>
          </w:p>
        </w:tc>
        <w:tc>
          <w:tcPr>
            <w:tcW w:w="3436" w:type="dxa"/>
            <w:tcBorders/>
            <w:vAlign w:val="center"/>
          </w:tcPr>
          <w:p>
            <w:pPr>
              <w:pStyle w:val="TableContents"/>
              <w:bidi w:val="0"/>
              <w:spacing w:before="0" w:after="283"/>
              <w:jc w:val="left"/>
              <w:rPr/>
            </w:pPr>
            <w:r>
              <w:rPr/>
              <w:t xml:space="preserve">20. toukokuuta 2017 (2017-05-20) </w:t>
            </w:r>
          </w:p>
        </w:tc>
      </w:tr>
      <w:tr>
        <w:trPr/>
        <w:tc>
          <w:tcPr>
            <w:tcW w:w="1246" w:type="dxa"/>
            <w:tcBorders/>
            <w:vAlign w:val="center"/>
          </w:tcPr>
          <w:p>
            <w:pPr>
              <w:pStyle w:val="TableContents"/>
              <w:bidi w:val="0"/>
              <w:spacing w:before="0" w:after="283"/>
              <w:jc w:val="left"/>
              <w:rPr>
                <w:sz w:val="4"/>
                <w:szCs w:val="4"/>
              </w:rPr>
            </w:pPr>
            <w:r>
              <w:rPr>
                <w:sz w:val="4"/>
                <w:szCs w:val="4"/>
              </w:rPr>
              <w:t xml:space="preserve">8 10 14. huhtikuuta 2018 (2018-04-14) </w:t>
            </w:r>
          </w:p>
        </w:tc>
        <w:tc>
          <w:tcPr>
            <w:tcW w:w="3436" w:type="dxa"/>
            <w:tcBorders/>
            <w:vAlign w:val="center"/>
          </w:tcPr>
          <w:p>
            <w:pPr>
              <w:pStyle w:val="TableContents"/>
              <w:bidi w:val="0"/>
              <w:spacing w:before="0" w:after="283"/>
              <w:jc w:val="left"/>
              <w:rPr/>
            </w:pPr>
            <w:r>
              <w:rPr/>
              <w:t xml:space="preserve">25. toukokuuta 2018 (2018-05-25) </w:t>
            </w:r>
          </w:p>
        </w:tc>
      </w:tr>
      <w:tr>
        <w:trPr/>
        <w:tc>
          <w:tcPr>
            <w:tcW w:w="1246" w:type="dxa"/>
            <w:tcBorders/>
            <w:vAlign w:val="center"/>
          </w:tcPr>
          <w:p>
            <w:pPr>
              <w:pStyle w:val="TableContents"/>
              <w:bidi w:val="0"/>
              <w:spacing w:before="0" w:after="283"/>
              <w:jc w:val="left"/>
              <w:rPr>
                <w:sz w:val="4"/>
                <w:szCs w:val="4"/>
              </w:rPr>
            </w:pPr>
            <w:r>
              <w:rPr>
                <w:sz w:val="4"/>
                <w:szCs w:val="4"/>
              </w:rPr>
              <w:t xml:space="preserve">9 10 </w:t>
            </w:r>
            <w:r>
              <w:rPr>
                <w:color w:val="A9A9A9"/>
                <w:sz w:val="4"/>
                <w:szCs w:val="4"/>
              </w:rPr>
              <w:t xml:space="preserve">30. kesäkuuta 2018 </w:t>
            </w:r>
            <w:r>
              <w:rPr>
                <w:sz w:val="4"/>
                <w:szCs w:val="4"/>
              </w:rPr>
              <w:t xml:space="preserve">(2018-06-30) (SGP)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ninjagon 9. kausi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2011 (2011-12-02) </w:t>
            </w:r>
          </w:p>
        </w:tc>
        <w:tc>
          <w:tcPr>
            <w:tcW w:w="3436" w:type="dxa"/>
            <w:tcBorders/>
            <w:vAlign w:val="center"/>
          </w:tcPr>
          <w:p>
            <w:pPr>
              <w:pStyle w:val="TableContents"/>
              <w:bidi w:val="0"/>
              <w:spacing w:before="0" w:after="283"/>
              <w:jc w:val="left"/>
              <w:rPr/>
            </w:pPr>
            <w:r>
              <w:rPr/>
              <w:t xml:space="preserve">30. maaliskuuta 2012 (2012-03-30)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kesäkuuta 30, 2012 (2012-06-30) </w:t>
            </w:r>
          </w:p>
        </w:tc>
        <w:tc>
          <w:tcPr>
            <w:tcW w:w="3436" w:type="dxa"/>
            <w:tcBorders/>
            <w:vAlign w:val="center"/>
          </w:tcPr>
          <w:p>
            <w:pPr>
              <w:pStyle w:val="TableContents"/>
              <w:bidi w:val="0"/>
              <w:spacing w:before="0" w:after="283"/>
              <w:jc w:val="left"/>
              <w:rPr/>
            </w:pPr>
            <w:r>
              <w:rPr/>
              <w:t xml:space="preserve">30. joulukuuta 2012 (2012-12-30) </w:t>
            </w:r>
          </w:p>
        </w:tc>
      </w:tr>
      <w:tr>
        <w:trPr/>
        <w:tc>
          <w:tcPr>
            <w:tcW w:w="1246" w:type="dxa"/>
            <w:tcBorders/>
            <w:vAlign w:val="center"/>
          </w:tcPr>
          <w:p>
            <w:pPr>
              <w:pStyle w:val="TableContents"/>
              <w:bidi w:val="0"/>
              <w:spacing w:before="0" w:after="283"/>
              <w:jc w:val="left"/>
              <w:rPr>
                <w:sz w:val="4"/>
                <w:szCs w:val="4"/>
              </w:rPr>
            </w:pPr>
            <w:r>
              <w:rPr>
                <w:sz w:val="4"/>
                <w:szCs w:val="4"/>
              </w:rPr>
              <w:t xml:space="preserve">8 30. joulukuuta 2013 (2013-12-30) </w:t>
            </w:r>
          </w:p>
        </w:tc>
        <w:tc>
          <w:tcPr>
            <w:tcW w:w="3436" w:type="dxa"/>
            <w:tcBorders/>
            <w:vAlign w:val="center"/>
          </w:tcPr>
          <w:p>
            <w:pPr>
              <w:pStyle w:val="TableContents"/>
              <w:bidi w:val="0"/>
              <w:spacing w:before="0" w:after="283"/>
              <w:jc w:val="left"/>
              <w:rPr/>
            </w:pPr>
            <w:r>
              <w:rPr/>
              <w:t xml:space="preserve">26. syyskuuta 2014 (2014-09-26)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24. maaliskuuta 2016 (2016-03-24)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5. toukokuuta 2017 (2017-05-05) </w:t>
            </w:r>
          </w:p>
        </w:tc>
        <w:tc>
          <w:tcPr>
            <w:tcW w:w="3436" w:type="dxa"/>
            <w:tcBorders/>
            <w:vAlign w:val="center"/>
          </w:tcPr>
          <w:p>
            <w:pPr>
              <w:pStyle w:val="TableContents"/>
              <w:bidi w:val="0"/>
              <w:spacing w:before="0" w:after="283"/>
              <w:jc w:val="left"/>
              <w:rPr/>
            </w:pPr>
            <w:r>
              <w:rPr/>
              <w:t xml:space="preserve">20. toukokuuta 2017 (2017-05-20) </w:t>
            </w:r>
          </w:p>
        </w:tc>
      </w:tr>
      <w:tr>
        <w:trPr/>
        <w:tc>
          <w:tcPr>
            <w:tcW w:w="1246" w:type="dxa"/>
            <w:tcBorders/>
            <w:vAlign w:val="center"/>
          </w:tcPr>
          <w:p>
            <w:pPr>
              <w:pStyle w:val="TableContents"/>
              <w:bidi w:val="0"/>
              <w:spacing w:before="0" w:after="283"/>
              <w:jc w:val="left"/>
              <w:rPr>
                <w:sz w:val="4"/>
                <w:szCs w:val="4"/>
              </w:rPr>
            </w:pPr>
            <w:r>
              <w:rPr>
                <w:sz w:val="4"/>
                <w:szCs w:val="4"/>
              </w:rPr>
              <w:t xml:space="preserve">8 10 14. huhtikuuta 2018 (2018-04-14) </w:t>
            </w:r>
          </w:p>
        </w:tc>
        <w:tc>
          <w:tcPr>
            <w:tcW w:w="3436" w:type="dxa"/>
            <w:tcBorders/>
            <w:vAlign w:val="center"/>
          </w:tcPr>
          <w:p>
            <w:pPr>
              <w:pStyle w:val="TableContents"/>
              <w:bidi w:val="0"/>
              <w:spacing w:before="0" w:after="283"/>
              <w:jc w:val="left"/>
              <w:rPr/>
            </w:pPr>
            <w:r>
              <w:rPr/>
              <w:t xml:space="preserve">25. toukokuuta 2018 (2018-05-25) </w:t>
            </w:r>
          </w:p>
        </w:tc>
      </w:tr>
      <w:tr>
        <w:trPr/>
        <w:tc>
          <w:tcPr>
            <w:tcW w:w="1246" w:type="dxa"/>
            <w:tcBorders/>
            <w:vAlign w:val="center"/>
          </w:tcPr>
          <w:p>
            <w:pPr>
              <w:pStyle w:val="TableContents"/>
              <w:bidi w:val="0"/>
              <w:spacing w:before="0" w:after="283"/>
              <w:jc w:val="left"/>
              <w:rPr>
                <w:sz w:val="4"/>
                <w:szCs w:val="4"/>
              </w:rPr>
            </w:pPr>
            <w:r>
              <w:rPr>
                <w:sz w:val="4"/>
                <w:szCs w:val="4"/>
              </w:rPr>
              <w:t xml:space="preserve">9 10 </w:t>
            </w:r>
            <w:r>
              <w:rPr>
                <w:color w:val="A9A9A9"/>
                <w:sz w:val="4"/>
                <w:szCs w:val="4"/>
              </w:rPr>
              <w:t xml:space="preserve">11. elokuuta 2018 </w:t>
            </w:r>
            <w:r>
              <w:rPr>
                <w:sz w:val="4"/>
                <w:szCs w:val="4"/>
              </w:rPr>
              <w:t xml:space="preserve">(2018-08-11) </w:t>
            </w:r>
          </w:p>
        </w:tc>
        <w:tc>
          <w:tcPr>
            <w:tcW w:w="3436" w:type="dxa"/>
            <w:tcBorders/>
            <w:vAlign w:val="center"/>
          </w:tcPr>
          <w:p>
            <w:pPr>
              <w:pStyle w:val="TableContents"/>
              <w:bidi w:val="0"/>
              <w:spacing w:before="0" w:after="283"/>
              <w:jc w:val="left"/>
              <w:rPr/>
            </w:pPr>
            <w:r>
              <w:rPr/>
              <w:t xml:space="preserve">2018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ninjago 9. kausi ilmestyy amerikassa?</w:t>
      </w:r>
    </w:p>
    <w:p>
      <w:pPr>
        <w:pStyle w:val="TextBody"/>
        <w:bidi w:val="0"/>
        <w:jc w:val="left"/>
        <w:rPr>
          <w:b/>
          <w:u w:val="single"/>
          <w:shd w:val="clear" w:fill="FFFF00"/>
        </w:rPr>
      </w:pPr>
      <w:r>
        <w:rPr>
          <w:b/>
          <w:u w:val="single"/>
          <w:shd w:val="clear" w:fill="FFFF00"/>
        </w:rPr>
        <w:t xml:space="preserve">Asiakirjan numero 23277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Paisuntasäiliö tai paisuntasäiliö on </w:t>
      </w:r>
      <w:r>
        <w:rPr>
          <w:color w:val="A9A9A9"/>
        </w:rPr>
        <w:t xml:space="preserve">pieni säiliö, jota käytetään </w:t>
      </w:r>
      <w:r>
        <w:rPr>
          <w:color w:val="DCDCDC"/>
        </w:rPr>
        <w:t xml:space="preserve">suojaamaan suljettuja (ei ilmakehän paineelle avoimia) vedenlämmitysjärjestelmiä ja käyttövesijärjestelmiä liialliselta paineelta</w:t>
      </w:r>
      <w:r>
        <w:rPr/>
        <w:t xml:space="preserve">. Säiliö on osittain täytetty ilmalla, jonka kokoonpuristuvuus pehmentää vesivyöryn aiheuttamia iskuja ja vaimentaa lämpölaajenemisen aiheuttamaa veden ylipainetta.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kattilan paisunta-astia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paisuntasäiliön tarkoitus kuumavesivaraajaan</w:t>
      </w:r>
    </w:p>
    <w:p>
      <w:pPr>
        <w:pStyle w:val="TextBody"/>
        <w:bidi w:val="0"/>
        <w:jc w:val="left"/>
        <w:rPr>
          <w:b/>
          <w:u w:val="single"/>
          <w:shd w:val="clear" w:fill="FFFF00"/>
        </w:rPr>
      </w:pPr>
      <w:r>
        <w:rPr>
          <w:b/>
          <w:u w:val="single"/>
          <w:shd w:val="clear" w:fill="FFFF00"/>
        </w:rPr>
        <w:t xml:space="preserve">Asiakirjan numero 23278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kuvituksena on stillkuvio kappaleen ``Apeshit'' musiikkivideosta. Siinä on </w:t>
      </w:r>
      <w:r>
        <w:rPr>
          <w:color w:val="A9A9A9"/>
        </w:rPr>
        <w:t xml:space="preserve">kaksi Beyoncén taustatanssijaa </w:t>
      </w:r>
      <w:r>
        <w:rPr/>
        <w:t xml:space="preserve">Louvressa - naisen nähdään nyppivän miestanssijan hiuksia Leonardo da Vincin Mona Lisan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kaiken kannessa on rakkaus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Everything is love -albumin kannessa?</w:t>
      </w:r>
    </w:p>
    <w:p>
      <w:pPr>
        <w:pStyle w:val="TextBody"/>
        <w:bidi w:val="0"/>
        <w:jc w:val="left"/>
        <w:rPr>
          <w:b/>
          <w:u w:val="single"/>
          <w:shd w:val="clear" w:fill="FFFF00"/>
        </w:rPr>
      </w:pPr>
      <w:r>
        <w:rPr>
          <w:b/>
          <w:u w:val="single"/>
          <w:shd w:val="clear" w:fill="FFFF00"/>
        </w:rPr>
        <w:t xml:space="preserve">Asiakirjan numero 23279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Patrick Corgan Jr.</w:t>
      </w:r>
      <w:r>
        <w:rPr/>
        <w:t xml:space="preserve"> (s. 17. maaliskuuta 1967) on yhdysvaltalainen muusikko, lauluntekijä, tuottaja, runoilija ja ammattipainimagnaatti. Hänet tunnetaan parhaiten The Smashing Pumpkins -yhtyeen laulajana, pääasiallisena lauluntekijänä, kitaristina ja ainoana pysyvänä jäsenenä. Corgan ja kitaristi James Iha perustivat yhtyeen Chicagossa, Illinoisin osavaltiossa vuonna 1988, ja yhtye sai nopeasti lisää voimaa basisti D'arcy Wretzkyn ja rumpali Jimmy Chamberlinin myötä. Vahva levymyynti ja suuret kiertueet siivittivät yhtyeen kasvavaa mainetta 1990-luvulla aina yhtyeen hajoamiseen vuonna 2000 asti. Corgan perusti uuden yhtyeen nimeltä Zwan, ja sen nopean hajoamisen jälkeen hän julkaisi sooloalbumin TheFutureEmbrace vuonna 2005 ja runokokoelman (Blinking with Fists) ennen kuin hän asetti tähtäimiinsä Smashing Pumpkinsin uudistamisen.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Smashing Pumpkinsin laulaja...</w:t>
      </w:r>
    </w:p>
    <w:p>
      <w:pPr>
        <w:pStyle w:val="TextBody"/>
        <w:bidi w:val="0"/>
        <w:jc w:val="left"/>
        <w:rPr>
          <w:b/>
          <w:u w:val="single"/>
          <w:shd w:val="clear" w:fill="FFFF00"/>
        </w:rPr>
      </w:pPr>
      <w:r>
        <w:rPr>
          <w:b/>
          <w:u w:val="single"/>
          <w:shd w:val="clear" w:fill="FFFF00"/>
        </w:rPr>
        <w:t xml:space="preserve">Asiakirjan numero 23280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1"/>
        <w:gridCol w:w="7785"/>
        <w:gridCol w:w="1309"/>
      </w:tblGrid>
      <w:tr>
        <w:trPr/>
        <w:tc>
          <w:tcPr>
            <w:tcW w:w="1111" w:type="dxa"/>
            <w:tcBorders/>
            <w:vAlign w:val="center"/>
          </w:tcPr>
          <w:p>
            <w:pPr>
              <w:pStyle w:val="TableHeading"/>
              <w:suppressLineNumbers/>
              <w:bidi w:val="0"/>
              <w:spacing w:before="0" w:after="283"/>
              <w:jc w:val="center"/>
              <w:rPr/>
            </w:pPr>
            <w:r>
              <w:rPr/>
              <w:t xml:space="preserve">Kausi (s) </w:t>
            </w:r>
          </w:p>
        </w:tc>
        <w:tc>
          <w:tcPr>
            <w:tcW w:w="7785" w:type="dxa"/>
            <w:tcBorders/>
            <w:vAlign w:val="center"/>
          </w:tcPr>
          <w:p>
            <w:pPr>
              <w:pStyle w:val="TableHeading"/>
              <w:suppressLineNumbers/>
              <w:bidi w:val="0"/>
              <w:spacing w:before="0" w:after="283"/>
              <w:jc w:val="center"/>
              <w:rPr/>
            </w:pPr>
            <w:r>
              <w:rPr/>
              <w:t xml:space="preserve">Pelinrakentaja (s) </w:t>
            </w:r>
          </w:p>
        </w:tc>
        <w:tc>
          <w:tcPr>
            <w:tcW w:w="1309" w:type="dxa"/>
            <w:tcBorders/>
            <w:vAlign w:val="center"/>
          </w:tcPr>
          <w:p>
            <w:pPr>
              <w:pStyle w:val="TableHeading"/>
              <w:suppressLineNumbers/>
              <w:bidi w:val="0"/>
              <w:spacing w:before="0" w:after="283"/>
              <w:jc w:val="center"/>
              <w:rPr/>
            </w:pPr>
            <w:r>
              <w:rPr/>
              <w:t xml:space="preserve">Viitteet </w:t>
            </w:r>
          </w:p>
        </w:tc>
      </w:tr>
      <w:tr>
        <w:trPr/>
        <w:tc>
          <w:tcPr>
            <w:tcW w:w="1111" w:type="dxa"/>
            <w:tcBorders/>
            <w:vAlign w:val="center"/>
          </w:tcPr>
          <w:p>
            <w:pPr>
              <w:pStyle w:val="TableContents"/>
              <w:bidi w:val="0"/>
              <w:spacing w:before="0" w:after="283"/>
              <w:jc w:val="left"/>
              <w:rPr/>
            </w:pPr>
            <w:r>
              <w:rPr/>
              <w:t xml:space="preserve">2017 </w:t>
            </w:r>
          </w:p>
        </w:tc>
        <w:tc>
          <w:tcPr>
            <w:tcW w:w="7785" w:type="dxa"/>
            <w:tcBorders/>
            <w:vAlign w:val="center"/>
          </w:tcPr>
          <w:p>
            <w:pPr>
              <w:pStyle w:val="TableContents"/>
              <w:bidi w:val="0"/>
              <w:spacing w:before="0" w:after="283"/>
              <w:jc w:val="left"/>
              <w:rPr/>
            </w:pPr>
            <w:r>
              <w:rPr/>
              <w:t xml:space="preserve">Matt Ryan (10)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2016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2015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2014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2013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2012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2011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2009 </w:t>
            </w:r>
          </w:p>
        </w:tc>
        <w:tc>
          <w:tcPr>
            <w:tcW w:w="7785" w:type="dxa"/>
            <w:tcBorders/>
            <w:vAlign w:val="center"/>
          </w:tcPr>
          <w:p>
            <w:pPr>
              <w:pStyle w:val="TableContents"/>
              <w:bidi w:val="0"/>
              <w:spacing w:before="0" w:after="283"/>
              <w:jc w:val="left"/>
              <w:rPr/>
            </w:pPr>
            <w:r>
              <w:rPr/>
              <w:t xml:space="preserve">Matt Ryan (14) / Chris Redman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2008 </w:t>
            </w:r>
          </w:p>
        </w:tc>
        <w:tc>
          <w:tcPr>
            <w:tcW w:w="7785" w:type="dxa"/>
            <w:tcBorders/>
            <w:vAlign w:val="center"/>
          </w:tcPr>
          <w:p>
            <w:pPr>
              <w:pStyle w:val="TableContents"/>
              <w:bidi w:val="0"/>
              <w:spacing w:before="0" w:after="283"/>
              <w:jc w:val="left"/>
              <w:rPr/>
            </w:pPr>
            <w:r>
              <w:rPr/>
              <w:t xml:space="preserve">Matt Ryan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2007 </w:t>
            </w:r>
          </w:p>
        </w:tc>
        <w:tc>
          <w:tcPr>
            <w:tcW w:w="7785" w:type="dxa"/>
            <w:tcBorders/>
            <w:vAlign w:val="center"/>
          </w:tcPr>
          <w:p>
            <w:pPr>
              <w:pStyle w:val="TableContents"/>
              <w:bidi w:val="0"/>
              <w:spacing w:before="0" w:after="283"/>
              <w:jc w:val="left"/>
              <w:rPr/>
            </w:pPr>
            <w:r>
              <w:rPr/>
              <w:t xml:space="preserve">Joey Harrington (10) / Chris Redman (4) / Byron Leftwich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2006 </w:t>
            </w:r>
          </w:p>
        </w:tc>
        <w:tc>
          <w:tcPr>
            <w:tcW w:w="7785" w:type="dxa"/>
            <w:tcBorders/>
            <w:vAlign w:val="center"/>
          </w:tcPr>
          <w:p>
            <w:pPr>
              <w:pStyle w:val="TableContents"/>
              <w:bidi w:val="0"/>
              <w:spacing w:before="0" w:after="283"/>
              <w:jc w:val="left"/>
              <w:rPr/>
            </w:pPr>
            <w:r>
              <w:rPr/>
              <w:t xml:space="preserve">Michael Vick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2005 </w:t>
            </w:r>
          </w:p>
        </w:tc>
        <w:tc>
          <w:tcPr>
            <w:tcW w:w="7785" w:type="dxa"/>
            <w:tcBorders/>
            <w:vAlign w:val="center"/>
          </w:tcPr>
          <w:p>
            <w:pPr>
              <w:pStyle w:val="TableContents"/>
              <w:bidi w:val="0"/>
              <w:spacing w:before="0" w:after="283"/>
              <w:jc w:val="left"/>
              <w:rPr/>
            </w:pPr>
            <w:r>
              <w:rPr/>
              <w:t xml:space="preserve">Michael Vick (15) / Matt Schaub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Michael Vick (15) / Matt Schaub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2003 </w:t>
            </w:r>
          </w:p>
        </w:tc>
        <w:tc>
          <w:tcPr>
            <w:tcW w:w="7785" w:type="dxa"/>
            <w:tcBorders/>
            <w:vAlign w:val="center"/>
          </w:tcPr>
          <w:p>
            <w:pPr>
              <w:pStyle w:val="TableContents"/>
              <w:bidi w:val="0"/>
              <w:spacing w:before="0" w:after="283"/>
              <w:jc w:val="left"/>
              <w:rPr/>
            </w:pPr>
            <w:r>
              <w:rPr/>
              <w:t xml:space="preserve">Doug Johnson (8) / Kurt Kittner (4) / Michael Vick (4)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2002 </w:t>
            </w:r>
          </w:p>
        </w:tc>
        <w:tc>
          <w:tcPr>
            <w:tcW w:w="7785" w:type="dxa"/>
            <w:tcBorders/>
            <w:vAlign w:val="center"/>
          </w:tcPr>
          <w:p>
            <w:pPr>
              <w:pStyle w:val="TableContents"/>
              <w:bidi w:val="0"/>
              <w:spacing w:before="0" w:after="283"/>
              <w:jc w:val="left"/>
              <w:rPr/>
            </w:pPr>
            <w:r>
              <w:rPr/>
              <w:t xml:space="preserve">Michael Vick (15) / Doug Johnson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2001 </w:t>
            </w:r>
          </w:p>
        </w:tc>
        <w:tc>
          <w:tcPr>
            <w:tcW w:w="7785" w:type="dxa"/>
            <w:tcBorders/>
            <w:vAlign w:val="center"/>
          </w:tcPr>
          <w:p>
            <w:pPr>
              <w:pStyle w:val="TableContents"/>
              <w:bidi w:val="0"/>
              <w:spacing w:before="0" w:after="283"/>
              <w:jc w:val="left"/>
              <w:rPr/>
            </w:pPr>
            <w:r>
              <w:rPr/>
              <w:t xml:space="preserve">Chris Chandler (14) / Michael Vick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2000 </w:t>
            </w:r>
          </w:p>
        </w:tc>
        <w:tc>
          <w:tcPr>
            <w:tcW w:w="7785" w:type="dxa"/>
            <w:tcBorders/>
            <w:vAlign w:val="center"/>
          </w:tcPr>
          <w:p>
            <w:pPr>
              <w:pStyle w:val="TableContents"/>
              <w:bidi w:val="0"/>
              <w:spacing w:before="0" w:after="283"/>
              <w:jc w:val="left"/>
              <w:rPr/>
            </w:pPr>
            <w:r>
              <w:rPr/>
              <w:t xml:space="preserve">Chris Chandler (13) / Danny Kanell (1) / Doug Johnson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1999 </w:t>
            </w:r>
          </w:p>
        </w:tc>
        <w:tc>
          <w:tcPr>
            <w:tcW w:w="7785" w:type="dxa"/>
            <w:tcBorders/>
            <w:vAlign w:val="center"/>
          </w:tcPr>
          <w:p>
            <w:pPr>
              <w:pStyle w:val="TableContents"/>
              <w:bidi w:val="0"/>
              <w:spacing w:before="0" w:after="283"/>
              <w:jc w:val="left"/>
              <w:rPr/>
            </w:pPr>
            <w:r>
              <w:rPr/>
              <w:t xml:space="preserve">Chris Chandler (12) / Tony Graziani (3) / Danny Kanell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1998 </w:t>
            </w:r>
          </w:p>
        </w:tc>
        <w:tc>
          <w:tcPr>
            <w:tcW w:w="7785" w:type="dxa"/>
            <w:tcBorders/>
            <w:vAlign w:val="center"/>
          </w:tcPr>
          <w:p>
            <w:pPr>
              <w:pStyle w:val="TableContents"/>
              <w:bidi w:val="0"/>
              <w:spacing w:before="0" w:after="283"/>
              <w:jc w:val="left"/>
              <w:rPr/>
            </w:pPr>
            <w:r>
              <w:rPr/>
              <w:t xml:space="preserve">Chris Chandler (14) / Steve DeBerg (1) / Tony Graziani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1997 </w:t>
            </w:r>
          </w:p>
        </w:tc>
        <w:tc>
          <w:tcPr>
            <w:tcW w:w="7785" w:type="dxa"/>
            <w:tcBorders/>
            <w:vAlign w:val="center"/>
          </w:tcPr>
          <w:p>
            <w:pPr>
              <w:pStyle w:val="TableContents"/>
              <w:bidi w:val="0"/>
              <w:spacing w:before="0" w:after="283"/>
              <w:jc w:val="left"/>
              <w:rPr/>
            </w:pPr>
            <w:r>
              <w:rPr/>
              <w:t xml:space="preserve">Chris Chandler (14) / Billy Joe Tolliver (1) / Tony Graziani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Bobby Hebert (13) / Jeff George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1995 </w:t>
            </w:r>
          </w:p>
        </w:tc>
        <w:tc>
          <w:tcPr>
            <w:tcW w:w="7785" w:type="dxa"/>
            <w:tcBorders/>
            <w:vAlign w:val="center"/>
          </w:tcPr>
          <w:p>
            <w:pPr>
              <w:pStyle w:val="TableContents"/>
              <w:bidi w:val="0"/>
              <w:spacing w:before="0" w:after="283"/>
              <w:jc w:val="left"/>
              <w:rPr/>
            </w:pPr>
            <w:r>
              <w:rPr/>
              <w:t xml:space="preserve">Jeff George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1994 </w:t>
            </w:r>
          </w:p>
        </w:tc>
        <w:tc>
          <w:tcPr>
            <w:tcW w:w="7785" w:type="dxa"/>
            <w:tcBorders/>
            <w:vAlign w:val="center"/>
          </w:tcPr>
          <w:p>
            <w:pPr>
              <w:pStyle w:val="TableContents"/>
              <w:bidi w:val="0"/>
              <w:spacing w:before="0" w:after="283"/>
              <w:jc w:val="left"/>
              <w:rPr/>
            </w:pPr>
            <w:r>
              <w:rPr/>
              <w:t xml:space="preserve">Jeff George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1993 </w:t>
            </w:r>
          </w:p>
        </w:tc>
        <w:tc>
          <w:tcPr>
            <w:tcW w:w="7785" w:type="dxa"/>
            <w:tcBorders/>
            <w:vAlign w:val="center"/>
          </w:tcPr>
          <w:p>
            <w:pPr>
              <w:pStyle w:val="TableContents"/>
              <w:bidi w:val="0"/>
              <w:spacing w:before="0" w:after="283"/>
              <w:jc w:val="left"/>
              <w:rPr/>
            </w:pPr>
            <w:r>
              <w:rPr/>
              <w:t xml:space="preserve">Bobby Hebert (12) / Billy Joe Tolliver (2) / Chris Miller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1992 </w:t>
            </w:r>
          </w:p>
        </w:tc>
        <w:tc>
          <w:tcPr>
            <w:tcW w:w="7785" w:type="dxa"/>
            <w:tcBorders/>
            <w:vAlign w:val="center"/>
          </w:tcPr>
          <w:p>
            <w:pPr>
              <w:pStyle w:val="TableContents"/>
              <w:bidi w:val="0"/>
              <w:spacing w:before="0" w:after="283"/>
              <w:jc w:val="left"/>
              <w:rPr/>
            </w:pPr>
            <w:r>
              <w:rPr/>
              <w:t xml:space="preserve">Chris Miller (8) / Billy Joe Tolliver (5) / Wade Wilson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1991 </w:t>
            </w:r>
          </w:p>
        </w:tc>
        <w:tc>
          <w:tcPr>
            <w:tcW w:w="7785" w:type="dxa"/>
            <w:tcBorders/>
            <w:vAlign w:val="center"/>
          </w:tcPr>
          <w:p>
            <w:pPr>
              <w:pStyle w:val="TableContents"/>
              <w:bidi w:val="0"/>
              <w:spacing w:before="0" w:after="283"/>
              <w:jc w:val="left"/>
              <w:rPr/>
            </w:pPr>
            <w:r>
              <w:rPr>
                <w:color w:val="A9A9A9"/>
              </w:rPr>
              <w:t xml:space="preserve">Chris Miller </w:t>
            </w:r>
            <w:r>
              <w:rPr/>
              <w:t xml:space="preserve">(14) / </w:t>
            </w:r>
            <w:r>
              <w:rPr>
                <w:color w:val="DCDCDC"/>
              </w:rPr>
              <w:t xml:space="preserve">Billy Joe Tolliver </w:t>
            </w:r>
            <w:r>
              <w:rPr/>
              <w:t xml:space="preserve">(2)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1990 </w:t>
            </w:r>
          </w:p>
        </w:tc>
        <w:tc>
          <w:tcPr>
            <w:tcW w:w="7785" w:type="dxa"/>
            <w:tcBorders/>
            <w:vAlign w:val="center"/>
          </w:tcPr>
          <w:p>
            <w:pPr>
              <w:pStyle w:val="TableContents"/>
              <w:bidi w:val="0"/>
              <w:spacing w:before="0" w:after="283"/>
              <w:jc w:val="left"/>
              <w:rPr/>
            </w:pPr>
            <w:r>
              <w:rPr/>
              <w:t xml:space="preserve">Chris Miller (12) / Scott Campbell (2) / Hugh Millen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1989 </w:t>
            </w:r>
          </w:p>
        </w:tc>
        <w:tc>
          <w:tcPr>
            <w:tcW w:w="7785" w:type="dxa"/>
            <w:tcBorders/>
            <w:vAlign w:val="center"/>
          </w:tcPr>
          <w:p>
            <w:pPr>
              <w:pStyle w:val="TableContents"/>
              <w:bidi w:val="0"/>
              <w:spacing w:before="0" w:after="283"/>
              <w:jc w:val="left"/>
              <w:rPr/>
            </w:pPr>
            <w:r>
              <w:rPr/>
              <w:t xml:space="preserve">Chris Miller (15) / Hugh Millen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1988 </w:t>
            </w:r>
          </w:p>
        </w:tc>
        <w:tc>
          <w:tcPr>
            <w:tcW w:w="7785" w:type="dxa"/>
            <w:tcBorders/>
            <w:vAlign w:val="center"/>
          </w:tcPr>
          <w:p>
            <w:pPr>
              <w:pStyle w:val="TableContents"/>
              <w:bidi w:val="0"/>
              <w:spacing w:before="0" w:after="283"/>
              <w:jc w:val="left"/>
              <w:rPr/>
            </w:pPr>
            <w:r>
              <w:rPr/>
              <w:t xml:space="preserve">Chris Miller (13) / Steve Dils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Scott Campbell (9) / Erik Kramer (2) / Chris Miller (2) / Jeff Van Raaphorst (1) / David Archer (1) / David Archer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1986 </w:t>
            </w:r>
          </w:p>
        </w:tc>
        <w:tc>
          <w:tcPr>
            <w:tcW w:w="7785" w:type="dxa"/>
            <w:tcBorders/>
            <w:vAlign w:val="center"/>
          </w:tcPr>
          <w:p>
            <w:pPr>
              <w:pStyle w:val="TableContents"/>
              <w:bidi w:val="0"/>
              <w:spacing w:before="0" w:after="283"/>
              <w:jc w:val="left"/>
              <w:rPr/>
            </w:pPr>
            <w:r>
              <w:rPr/>
              <w:t xml:space="preserve">David Archer (11) / Turk Schonert (5)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1985 </w:t>
            </w:r>
          </w:p>
        </w:tc>
        <w:tc>
          <w:tcPr>
            <w:tcW w:w="7785" w:type="dxa"/>
            <w:tcBorders/>
            <w:vAlign w:val="center"/>
          </w:tcPr>
          <w:p>
            <w:pPr>
              <w:pStyle w:val="TableContents"/>
              <w:bidi w:val="0"/>
              <w:spacing w:before="0" w:after="283"/>
              <w:jc w:val="left"/>
              <w:rPr/>
            </w:pPr>
            <w:r>
              <w:rPr/>
              <w:t xml:space="preserve">David Archer (11) / Steve Bartkowski (5)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1984 </w:t>
            </w:r>
          </w:p>
        </w:tc>
        <w:tc>
          <w:tcPr>
            <w:tcW w:w="7785" w:type="dxa"/>
            <w:tcBorders/>
            <w:vAlign w:val="center"/>
          </w:tcPr>
          <w:p>
            <w:pPr>
              <w:pStyle w:val="TableContents"/>
              <w:bidi w:val="0"/>
              <w:spacing w:before="0" w:after="283"/>
              <w:jc w:val="left"/>
              <w:rPr/>
            </w:pPr>
            <w:r>
              <w:rPr/>
              <w:t xml:space="preserve">Steve Bartkowski (11) / Mike Moroski (5)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Steve Bartkowski (14) / Mike Moroski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1982 </w:t>
            </w:r>
          </w:p>
        </w:tc>
        <w:tc>
          <w:tcPr>
            <w:tcW w:w="7785" w:type="dxa"/>
            <w:tcBorders/>
            <w:vAlign w:val="center"/>
          </w:tcPr>
          <w:p>
            <w:pPr>
              <w:pStyle w:val="TableContents"/>
              <w:bidi w:val="0"/>
              <w:spacing w:before="0" w:after="283"/>
              <w:jc w:val="left"/>
              <w:rPr/>
            </w:pPr>
            <w:r>
              <w:rPr/>
              <w:t xml:space="preserve">Steve Bartkowski (9)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1981 </w:t>
            </w:r>
          </w:p>
        </w:tc>
        <w:tc>
          <w:tcPr>
            <w:tcW w:w="7785" w:type="dxa"/>
            <w:tcBorders/>
            <w:vAlign w:val="center"/>
          </w:tcPr>
          <w:p>
            <w:pPr>
              <w:pStyle w:val="TableContents"/>
              <w:bidi w:val="0"/>
              <w:spacing w:before="0" w:after="283"/>
              <w:jc w:val="left"/>
              <w:rPr/>
            </w:pPr>
            <w:r>
              <w:rPr/>
              <w:t xml:space="preserve">Steve Bartkowski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1980 </w:t>
            </w:r>
          </w:p>
        </w:tc>
        <w:tc>
          <w:tcPr>
            <w:tcW w:w="7785" w:type="dxa"/>
            <w:tcBorders/>
            <w:vAlign w:val="center"/>
          </w:tcPr>
          <w:p>
            <w:pPr>
              <w:pStyle w:val="TableContents"/>
              <w:bidi w:val="0"/>
              <w:spacing w:before="0" w:after="283"/>
              <w:jc w:val="left"/>
              <w:rPr/>
            </w:pPr>
            <w:r>
              <w:rPr/>
              <w:t xml:space="preserve">Steve Bartkowski (16)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1979 </w:t>
            </w:r>
          </w:p>
        </w:tc>
        <w:tc>
          <w:tcPr>
            <w:tcW w:w="7785" w:type="dxa"/>
            <w:tcBorders/>
            <w:vAlign w:val="center"/>
          </w:tcPr>
          <w:p>
            <w:pPr>
              <w:pStyle w:val="TableContents"/>
              <w:bidi w:val="0"/>
              <w:spacing w:before="0" w:after="283"/>
              <w:jc w:val="left"/>
              <w:rPr/>
            </w:pPr>
            <w:r>
              <w:rPr/>
              <w:t xml:space="preserve">Steve Bartkowski (14) / June Jones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1978 </w:t>
            </w:r>
          </w:p>
        </w:tc>
        <w:tc>
          <w:tcPr>
            <w:tcW w:w="7785" w:type="dxa"/>
            <w:tcBorders/>
            <w:vAlign w:val="center"/>
          </w:tcPr>
          <w:p>
            <w:pPr>
              <w:pStyle w:val="TableContents"/>
              <w:bidi w:val="0"/>
              <w:spacing w:before="0" w:after="283"/>
              <w:jc w:val="left"/>
              <w:rPr/>
            </w:pPr>
            <w:r>
              <w:rPr/>
              <w:t xml:space="preserve">Steve Bartkowski (13) / June Jones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1977 </w:t>
            </w:r>
          </w:p>
        </w:tc>
        <w:tc>
          <w:tcPr>
            <w:tcW w:w="7785" w:type="dxa"/>
            <w:tcBorders/>
            <w:vAlign w:val="center"/>
          </w:tcPr>
          <w:p>
            <w:pPr>
              <w:pStyle w:val="TableContents"/>
              <w:bidi w:val="0"/>
              <w:spacing w:before="0" w:after="283"/>
              <w:jc w:val="left"/>
              <w:rPr/>
            </w:pPr>
            <w:r>
              <w:rPr/>
              <w:t xml:space="preserve">Scott Hunter (7) / Steve Bartkowski (7)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1976 </w:t>
            </w:r>
          </w:p>
        </w:tc>
        <w:tc>
          <w:tcPr>
            <w:tcW w:w="7785" w:type="dxa"/>
            <w:tcBorders/>
            <w:vAlign w:val="center"/>
          </w:tcPr>
          <w:p>
            <w:pPr>
              <w:pStyle w:val="TableContents"/>
              <w:bidi w:val="0"/>
              <w:spacing w:before="0" w:after="283"/>
              <w:jc w:val="left"/>
              <w:rPr/>
            </w:pPr>
            <w:r>
              <w:rPr/>
              <w:t xml:space="preserve">Scott Hunter (6) / Steve Bartkowski (5) / Kim McQuilken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Steve Bartkowski (11) / Kim McQuilken (2) / Pat Sullivan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sz w:val="4"/>
                <w:szCs w:val="4"/>
              </w:rPr>
            </w:pPr>
            <w:r>
              <w:rPr>
                <w:sz w:val="4"/>
                <w:szCs w:val="4"/>
              </w:rPr>
            </w:r>
          </w:p>
        </w:tc>
        <w:tc>
          <w:tcPr>
            <w:tcW w:w="7785" w:type="dxa"/>
            <w:tcBorders/>
            <w:vAlign w:val="center"/>
          </w:tcPr>
          <w:p>
            <w:pPr>
              <w:pStyle w:val="TableContents"/>
              <w:bidi w:val="0"/>
              <w:spacing w:before="0" w:after="283"/>
              <w:jc w:val="left"/>
              <w:rPr/>
            </w:pPr>
            <w:r>
              <w:rPr/>
              <w:t xml:space="preserve">Bob Lee (8) / Pat Sullivan (4) / Kim McQuilken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1973 </w:t>
            </w:r>
          </w:p>
        </w:tc>
        <w:tc>
          <w:tcPr>
            <w:tcW w:w="7785" w:type="dxa"/>
            <w:tcBorders/>
            <w:vAlign w:val="center"/>
          </w:tcPr>
          <w:p>
            <w:pPr>
              <w:pStyle w:val="TableContents"/>
              <w:bidi w:val="0"/>
              <w:spacing w:before="0" w:after="283"/>
              <w:jc w:val="left"/>
              <w:rPr/>
            </w:pPr>
            <w:r>
              <w:rPr/>
              <w:t xml:space="preserve">Bob Lee (10) / Dick Shiner (4)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1972 </w:t>
            </w:r>
          </w:p>
        </w:tc>
        <w:tc>
          <w:tcPr>
            <w:tcW w:w="7785" w:type="dxa"/>
            <w:tcBorders/>
            <w:vAlign w:val="center"/>
          </w:tcPr>
          <w:p>
            <w:pPr>
              <w:pStyle w:val="TableContents"/>
              <w:bidi w:val="0"/>
              <w:spacing w:before="0" w:after="283"/>
              <w:jc w:val="left"/>
              <w:rPr/>
            </w:pPr>
            <w:r>
              <w:rPr/>
              <w:t xml:space="preserve">Bob Berry (14)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1971 </w:t>
            </w:r>
          </w:p>
        </w:tc>
        <w:tc>
          <w:tcPr>
            <w:tcW w:w="7785" w:type="dxa"/>
            <w:tcBorders/>
            <w:vAlign w:val="center"/>
          </w:tcPr>
          <w:p>
            <w:pPr>
              <w:pStyle w:val="TableContents"/>
              <w:bidi w:val="0"/>
              <w:spacing w:before="0" w:after="283"/>
              <w:jc w:val="left"/>
              <w:rPr/>
            </w:pPr>
            <w:r>
              <w:rPr/>
              <w:t xml:space="preserve">Bob Berry (11) / Dick Shiner (3)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1970 </w:t>
            </w:r>
          </w:p>
        </w:tc>
        <w:tc>
          <w:tcPr>
            <w:tcW w:w="7785" w:type="dxa"/>
            <w:tcBorders/>
            <w:vAlign w:val="center"/>
          </w:tcPr>
          <w:p>
            <w:pPr>
              <w:pStyle w:val="TableContents"/>
              <w:bidi w:val="0"/>
              <w:spacing w:before="0" w:after="283"/>
              <w:jc w:val="left"/>
              <w:rPr/>
            </w:pPr>
            <w:r>
              <w:rPr/>
              <w:t xml:space="preserve">Bob Berry (12) / Randy Johnson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1969 </w:t>
            </w:r>
          </w:p>
        </w:tc>
        <w:tc>
          <w:tcPr>
            <w:tcW w:w="7785" w:type="dxa"/>
            <w:tcBorders/>
            <w:vAlign w:val="center"/>
          </w:tcPr>
          <w:p>
            <w:pPr>
              <w:pStyle w:val="TableContents"/>
              <w:bidi w:val="0"/>
              <w:spacing w:before="0" w:after="283"/>
              <w:jc w:val="left"/>
              <w:rPr/>
            </w:pPr>
            <w:r>
              <w:rPr/>
              <w:t xml:space="preserve">Bob Berry (7) / Randy Johnson (5) / Bruce Lemmerman (2)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1968 </w:t>
            </w:r>
          </w:p>
        </w:tc>
        <w:tc>
          <w:tcPr>
            <w:tcW w:w="7785" w:type="dxa"/>
            <w:tcBorders/>
            <w:vAlign w:val="center"/>
          </w:tcPr>
          <w:p>
            <w:pPr>
              <w:pStyle w:val="TableContents"/>
              <w:bidi w:val="0"/>
              <w:spacing w:before="0" w:after="283"/>
              <w:jc w:val="left"/>
              <w:rPr/>
            </w:pPr>
            <w:r>
              <w:rPr/>
              <w:t xml:space="preserve">Bob Berry (7) / Randy Johnson (7)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1967 </w:t>
            </w:r>
          </w:p>
        </w:tc>
        <w:tc>
          <w:tcPr>
            <w:tcW w:w="7785" w:type="dxa"/>
            <w:tcBorders/>
            <w:vAlign w:val="center"/>
          </w:tcPr>
          <w:p>
            <w:pPr>
              <w:pStyle w:val="TableContents"/>
              <w:bidi w:val="0"/>
              <w:spacing w:before="0" w:after="283"/>
              <w:jc w:val="left"/>
              <w:rPr/>
            </w:pPr>
            <w:r>
              <w:rPr/>
              <w:t xml:space="preserve">Randy Johnson (12) / Terry Nofsinger (1) / Steve Sloan (1) </w:t>
            </w:r>
          </w:p>
        </w:tc>
        <w:tc>
          <w:tcPr>
            <w:tcW w:w="1309"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1966 </w:t>
            </w:r>
          </w:p>
        </w:tc>
        <w:tc>
          <w:tcPr>
            <w:tcW w:w="7785" w:type="dxa"/>
            <w:tcBorders/>
            <w:vAlign w:val="center"/>
          </w:tcPr>
          <w:p>
            <w:pPr>
              <w:pStyle w:val="TableContents"/>
              <w:bidi w:val="0"/>
              <w:spacing w:before="0" w:after="283"/>
              <w:jc w:val="left"/>
              <w:rPr/>
            </w:pPr>
            <w:r>
              <w:rPr/>
              <w:t xml:space="preserve">Randy Johnson (11) / Dennis Claridge (3) </w:t>
            </w:r>
          </w:p>
        </w:tc>
        <w:tc>
          <w:tcPr>
            <w:tcW w:w="13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Atlanta Falconsin pelinrakentaja vuonna 1991?</w:t>
      </w:r>
    </w:p>
    <w:p>
      <w:pPr>
        <w:pStyle w:val="TextBody"/>
        <w:bidi w:val="0"/>
        <w:jc w:val="left"/>
        <w:rPr>
          <w:b/>
          <w:u w:val="single"/>
          <w:shd w:val="clear" w:fill="FFFF00"/>
        </w:rPr>
      </w:pPr>
      <w:r>
        <w:rPr>
          <w:b/>
          <w:u w:val="single"/>
          <w:shd w:val="clear" w:fill="FFFF00"/>
        </w:rPr>
        <w:t xml:space="preserve">Asiakirjan numero 23281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Vincent Bracken </w:t>
      </w:r>
      <w:r>
        <w:rPr/>
        <w:t xml:space="preserve">(7. helmikuuta 1915 - 14. marraskuuta 2002) oli yhdysvaltalainen näyttelijä. Brackenista tuli Hollywoodin komedialegenda, kun hän näytteli pääosaa elokuvissa Hail the Conquering Hero (Tervehdys valloittavalle sankarille) ja The Miracle of Morgan's Creek (Morgan's Creekin ihme), jotka molemmat valmistuivat vuonna 1944 ja jotka on tallennettu National Film Registryyn. Tänä aikakautena hän menestyi myös Broadwaylla esiintymällä muun muassa näytelmissä Too Many Girls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Wallya National Lampoon's Lomassa...</w:t>
      </w:r>
    </w:p>
    <w:p>
      <w:pPr>
        <w:pStyle w:val="TextBody"/>
        <w:bidi w:val="0"/>
        <w:jc w:val="left"/>
        <w:rPr>
          <w:b/>
          <w:u w:val="single"/>
          <w:shd w:val="clear" w:fill="FFFF00"/>
        </w:rPr>
      </w:pPr>
      <w:r>
        <w:rPr>
          <w:b/>
          <w:u w:val="single"/>
          <w:shd w:val="clear" w:fill="FFFF00"/>
        </w:rPr>
        <w:t xml:space="preserve">Asiakirjan numero 23282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Poliittisessa filosofiassa rajoitettu hallinto tarkoittaa sitä, että hallitus valtuutetaan lailla lähtökohdasta, jossa sillä ei ole valtaa, tai sitä, että hallituksen valtaa rajoitetaan lailla, yleensä kirjoitetulla perustuslailla. Se on </w:t>
      </w:r>
      <w:r>
        <w:rPr/>
        <w:t xml:space="preserve">keskeinen käsite </w:t>
      </w:r>
      <w:r>
        <w:rPr>
          <w:color w:val="A9A9A9"/>
        </w:rPr>
        <w:t xml:space="preserve">liberalismin </w:t>
      </w:r>
      <w:r>
        <w:rPr/>
        <w:t xml:space="preserve">historiassa</w:t>
      </w:r>
      <w:r>
        <w:rPr/>
        <w:t xml:space="preserve">. Yhdysvaltojen perustuslaki on esimerkki siitä, että liittovaltion hallituksella ei ole muuta valtaa kuin se, mitä perustuslaki sille antaa - Yhdysvaltojen perustuslain kymmenennessä lisäyksessä todetaan nimenomaisesti, että valta, jota ei ole nimenomaisesti annettu liittovaltion hallitukselle, on varattu kansalle ja osavaltioille. Magna Carta ja Yhdysvaltojen perustuslaki ovat myös tärkeitä virstanpylväitä hallituksen vallan rajoittamisessa. Termi "rajoitettu hallitus" on varhaisimmillaan peräisin </w:t>
      </w:r>
      <w:r>
        <w:rPr>
          <w:color w:val="DCDCDC"/>
        </w:rPr>
        <w:t xml:space="preserve">kuningas Jaakko VI:n ja I:n ajalta 1500-luvun lopulta</w:t>
      </w:r>
      <w:r>
        <w:rPr/>
        <w:t xml:space="preserve">. Käytännössä rajoitettu hallinto tarkoittaa usein yksilönvapauden suojelua hallituksen puuttumiselta.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ajatus rajoitetusta hallituksesta ilmaantui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koko amerikkalaisen historian ajan ajatus rajoitetusta hallituksesta on liittynyt siihen, mitä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Poliittisessa filosofiassa rajoitettu hallinto tarkoittaa sitä, että hallituksen valtaa rajoitetaan lailla, yleensä kirjoitetulla perustuslailla. Se on keskeinen käsite liberalismin historiassa. Magna Carta ja Yhdysvaltojen perustuslaki ovat tärkeitä virstanpylväitä hallituksen vallan rajoittamisessa. Termi "rajoitettu hallinto" on varhaisimmin käytetty </w:t>
      </w:r>
      <w:r>
        <w:rPr>
          <w:color w:val="A9A9A9"/>
        </w:rPr>
        <w:t xml:space="preserve">kuningas Jaakko VI:n ja I:n aikana 1500-luvun lopulla</w:t>
      </w:r>
      <w:r>
        <w:rPr/>
        <w:t xml:space="preserve">. Käytännössä rajoitettu hallinto tarkoittaa usein yksilönvapauden suojelua hallituksen puuttumiselta.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rajoitettu hallinto on peräisin (historiallinen alkuperä)?</w:t>
      </w:r>
    </w:p>
    <w:p>
      <w:pPr>
        <w:pStyle w:val="TextBody"/>
        <w:bidi w:val="0"/>
        <w:jc w:val="left"/>
        <w:rPr>
          <w:b/>
          <w:u w:val="single"/>
          <w:shd w:val="clear" w:fill="FFFF00"/>
        </w:rPr>
      </w:pPr>
      <w:r>
        <w:rPr>
          <w:b/>
          <w:u w:val="single"/>
          <w:shd w:val="clear" w:fill="FFFF00"/>
        </w:rPr>
        <w:t xml:space="preserve">Asiakirjan numero 23283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Yhdysvaltain presidentti valitaan epäsuorasti Yhdysvaltain vaalikollegion kautta </w:t>
      </w:r>
      <w:r>
        <w:rPr>
          <w:color w:val="DCDCDC"/>
        </w:rPr>
        <w:t xml:space="preserve">nelivuotiskaudeksi</w:t>
      </w:r>
      <w:r>
        <w:rPr/>
        <w:t xml:space="preserve">, ja presidenttikausi voi olla enintään </w:t>
      </w:r>
      <w:r>
        <w:rPr>
          <w:color w:val="2F4F4F"/>
        </w:rPr>
        <w:t xml:space="preserve">kaksi kautta (yhteensä kahdeksan vuotta) </w:t>
      </w:r>
      <w:r>
        <w:rPr>
          <w:color w:val="556B2F"/>
        </w:rPr>
        <w:t xml:space="preserve">tai enintään kymmenen vuotta, jos presidentti toimi presidenttinä enintään kaksi vuotta kaudella, jolloin presidentiksi valittiin toinen henkilö. Tämä </w:t>
      </w:r>
      <w:r>
        <w:rPr/>
        <w:t xml:space="preserve">rajoitus on vahvistettu </w:t>
      </w:r>
      <w:r>
        <w:rPr/>
        <w:t xml:space="preserve">vuonna 1951 ratifioidussa Yhdysvaltain perustuslain kahdeskymmenennessakakkosessa lisäyksessä.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presidentin toimikausi?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amerikkalainen presidentti voi pysyä virassaan?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pitkä on presidentin toimikausi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kauan presidentti voi olla virassaan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pitkä on presidentin toimikausi Yhdysvalloissa?</w:t>
      </w:r>
    </w:p>
    <w:p>
      <w:pPr>
        <w:pStyle w:val="TextBody"/>
        <w:bidi w:val="0"/>
        <w:jc w:val="left"/>
        <w:rPr>
          <w:b/>
          <w:u w:val="single"/>
          <w:shd w:val="clear" w:fill="FFFF00"/>
        </w:rPr>
      </w:pPr>
      <w:r>
        <w:rPr>
          <w:b/>
          <w:u w:val="single"/>
          <w:shd w:val="clear" w:fill="FFFF00"/>
        </w:rPr>
        <w:t xml:space="preserve">Asiakirjan numero 23284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Alpha Kappa Alpha on osa National Pan-Hellenic Councilia (NPHC). Nykyinen kansainvälinen presidentti on </w:t>
      </w:r>
      <w:r>
        <w:rPr>
          <w:color w:val="A9A9A9"/>
        </w:rPr>
        <w:t xml:space="preserve">Dorothy Buckhanan Wilson</w:t>
      </w:r>
      <w:r>
        <w:rPr/>
        <w:t xml:space="preserve">, ja sisarkunnan asiakirja- ja kuva-arkisto sijaitsee Moorland-Spingarn Research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Alpha Kappa Alfan toiminnanjohtaja?</w:t>
      </w:r>
    </w:p>
    <w:p>
      <w:pPr>
        <w:pStyle w:val="TextBody"/>
        <w:bidi w:val="0"/>
        <w:jc w:val="left"/>
        <w:rPr>
          <w:b/>
          <w:shd w:val="clear" w:fill="FFFF00"/>
        </w:rPr>
      </w:pPr>
      <w:r>
        <w:rPr>
          <w:b/>
          <w:shd w:val="clear" w:fill="FFFF00"/>
        </w:rPr>
        <w:t xml:space="preserve">Teksti numero 1</w:t>
      </w:r>
    </w:p>
    <w:p>
      <w:pPr>
        <w:pStyle w:val="TextBody"/>
        <w:numPr>
          <w:ilvl w:val="0"/>
          <w:numId w:val="114"/>
        </w:numPr>
        <w:tabs>
          <w:tab w:val="clear" w:pos="1134"/>
          <w:tab w:val="left" w:leader="none" w:pos="707"/>
        </w:tabs>
        <w:bidi w:val="0"/>
        <w:spacing w:before="0" w:after="0"/>
        <w:ind w:start="707" w:hanging="283"/>
        <w:jc w:val="left"/>
        <w:rPr/>
      </w:pPr>
      <w:r>
        <w:rPr/>
        <w:t xml:space="preserve">Anna Easter Brown </w:t>
      </w:r>
    </w:p>
    <w:p>
      <w:pPr>
        <w:pStyle w:val="TextBody"/>
        <w:numPr>
          <w:ilvl w:val="0"/>
          <w:numId w:val="114"/>
        </w:numPr>
        <w:tabs>
          <w:tab w:val="clear" w:pos="1134"/>
          <w:tab w:val="left" w:leader="none" w:pos="707"/>
        </w:tabs>
        <w:bidi w:val="0"/>
        <w:spacing w:before="0" w:after="0"/>
        <w:ind w:start="707" w:hanging="283"/>
        <w:jc w:val="left"/>
        <w:rPr/>
      </w:pPr>
      <w:r>
        <w:rPr/>
        <w:t xml:space="preserve">Beulah Elizabeth Burke </w:t>
      </w:r>
    </w:p>
    <w:p>
      <w:pPr>
        <w:pStyle w:val="TextBody"/>
        <w:numPr>
          <w:ilvl w:val="0"/>
          <w:numId w:val="114"/>
        </w:numPr>
        <w:tabs>
          <w:tab w:val="clear" w:pos="1134"/>
          <w:tab w:val="left" w:leader="none" w:pos="707"/>
        </w:tabs>
        <w:bidi w:val="0"/>
        <w:spacing w:before="0" w:after="0"/>
        <w:ind w:start="707" w:hanging="283"/>
        <w:jc w:val="left"/>
        <w:rPr/>
      </w:pPr>
      <w:r>
        <w:rPr/>
        <w:t xml:space="preserve">Lillie Burke </w:t>
      </w:r>
    </w:p>
    <w:p>
      <w:pPr>
        <w:pStyle w:val="TextBody"/>
        <w:numPr>
          <w:ilvl w:val="0"/>
          <w:numId w:val="114"/>
        </w:numPr>
        <w:tabs>
          <w:tab w:val="clear" w:pos="1134"/>
          <w:tab w:val="left" w:leader="none" w:pos="707"/>
        </w:tabs>
        <w:bidi w:val="0"/>
        <w:spacing w:before="0" w:after="0"/>
        <w:ind w:start="707" w:hanging="283"/>
        <w:jc w:val="left"/>
        <w:rPr/>
      </w:pPr>
      <w:r>
        <w:rPr/>
        <w:t xml:space="preserve">Marjorie Hill </w:t>
      </w:r>
    </w:p>
    <w:p>
      <w:pPr>
        <w:pStyle w:val="TextBody"/>
        <w:numPr>
          <w:ilvl w:val="0"/>
          <w:numId w:val="114"/>
        </w:numPr>
        <w:tabs>
          <w:tab w:val="clear" w:pos="1134"/>
          <w:tab w:val="left" w:leader="none" w:pos="707"/>
        </w:tabs>
        <w:bidi w:val="0"/>
        <w:spacing w:before="0" w:after="0"/>
        <w:ind w:start="707" w:hanging="283"/>
        <w:jc w:val="left"/>
        <w:rPr/>
      </w:pPr>
      <w:r>
        <w:rPr/>
        <w:t xml:space="preserve">Margaret Flagg Holmes </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Ethel Hedgeman Lyle </w:t>
      </w:r>
    </w:p>
    <w:p>
      <w:pPr>
        <w:pStyle w:val="TextBody"/>
        <w:numPr>
          <w:ilvl w:val="0"/>
          <w:numId w:val="114"/>
        </w:numPr>
        <w:tabs>
          <w:tab w:val="clear" w:pos="1134"/>
          <w:tab w:val="left" w:leader="none" w:pos="707"/>
        </w:tabs>
        <w:bidi w:val="0"/>
        <w:spacing w:before="0" w:after="0"/>
        <w:ind w:start="707" w:hanging="283"/>
        <w:jc w:val="left"/>
        <w:rPr/>
      </w:pPr>
      <w:r>
        <w:rPr/>
        <w:t xml:space="preserve">Lavinia Norman </w:t>
      </w:r>
    </w:p>
    <w:p>
      <w:pPr>
        <w:pStyle w:val="TextBody"/>
        <w:numPr>
          <w:ilvl w:val="0"/>
          <w:numId w:val="114"/>
        </w:numPr>
        <w:tabs>
          <w:tab w:val="clear" w:pos="1134"/>
          <w:tab w:val="left" w:leader="none" w:pos="707"/>
        </w:tabs>
        <w:bidi w:val="0"/>
        <w:spacing w:before="0" w:after="0"/>
        <w:ind w:start="707" w:hanging="283"/>
        <w:jc w:val="left"/>
        <w:rPr/>
      </w:pPr>
      <w:r>
        <w:rPr/>
        <w:t xml:space="preserve">Lucy Diggs Slowe </w:t>
      </w:r>
    </w:p>
    <w:p>
      <w:pPr>
        <w:pStyle w:val="TextBody"/>
        <w:numPr>
          <w:ilvl w:val="0"/>
          <w:numId w:val="114"/>
        </w:numPr>
        <w:tabs>
          <w:tab w:val="clear" w:pos="1134"/>
          <w:tab w:val="left" w:leader="none" w:pos="707"/>
        </w:tabs>
        <w:bidi w:val="0"/>
        <w:ind w:start="707" w:hanging="283"/>
        <w:jc w:val="left"/>
        <w:rPr/>
      </w:pPr>
      <w:r>
        <w:rPr/>
        <w:t xml:space="preserve">Marie Woolfolk Taylor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alfa kappa alfan perustajia?</w:t>
      </w:r>
    </w:p>
    <w:p>
      <w:pPr>
        <w:pStyle w:val="TextBody"/>
        <w:bidi w:val="0"/>
        <w:jc w:val="left"/>
        <w:rPr>
          <w:b/>
          <w:u w:val="single"/>
          <w:shd w:val="clear" w:fill="FFFF00"/>
        </w:rPr>
      </w:pPr>
      <w:r>
        <w:rPr>
          <w:b/>
          <w:u w:val="single"/>
          <w:shd w:val="clear" w:fill="FFFF00"/>
        </w:rPr>
        <w:t xml:space="preserve">Asiakirjan numero 23285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Golden Globe -palkinnot </w:t>
      </w:r>
    </w:p>
    <w:tbl>
      <w:tblPr>
        <w:tblW w:w="10205" w:type="dxa"/>
        <w:jc w:val="left"/>
        <w:tblInd w:w="0" w:type="dxa"/>
        <w:tblLayout w:type="fixed"/>
        <w:tblCellMar>
          <w:top w:w="28" w:type="dxa"/>
          <w:left w:w="28" w:type="dxa"/>
          <w:bottom w:w="28" w:type="dxa"/>
          <w:right w:w="28" w:type="dxa"/>
        </w:tblCellMar>
      </w:tblPr>
      <w:tblGrid>
        <w:gridCol w:w="1860"/>
        <w:gridCol w:w="3541"/>
        <w:gridCol w:w="3564"/>
        <w:gridCol w:w="1240"/>
      </w:tblGrid>
      <w:tr>
        <w:trPr/>
        <w:tc>
          <w:tcPr>
            <w:tcW w:w="1860" w:type="dxa"/>
            <w:tcBorders/>
            <w:vAlign w:val="center"/>
          </w:tcPr>
          <w:p>
            <w:pPr>
              <w:pStyle w:val="TableHeading"/>
              <w:suppressLineNumbers/>
              <w:bidi w:val="0"/>
              <w:spacing w:before="0" w:after="283"/>
              <w:jc w:val="center"/>
              <w:rPr/>
            </w:pPr>
            <w:r>
              <w:rPr/>
              <w:t xml:space="preserve">Vuosi </w:t>
            </w:r>
          </w:p>
        </w:tc>
        <w:tc>
          <w:tcPr>
            <w:tcW w:w="3541" w:type="dxa"/>
            <w:tcBorders/>
            <w:vAlign w:val="center"/>
          </w:tcPr>
          <w:p>
            <w:pPr>
              <w:pStyle w:val="TableHeading"/>
              <w:suppressLineNumbers/>
              <w:bidi w:val="0"/>
              <w:spacing w:before="0" w:after="283"/>
              <w:jc w:val="center"/>
              <w:rPr/>
            </w:pPr>
            <w:r>
              <w:rPr/>
              <w:t xml:space="preserve">Ehdolla oleva työ </w:t>
            </w:r>
          </w:p>
        </w:tc>
        <w:tc>
          <w:tcPr>
            <w:tcW w:w="3564" w:type="dxa"/>
            <w:tcBorders/>
            <w:vAlign w:val="center"/>
          </w:tcPr>
          <w:p>
            <w:pPr>
              <w:pStyle w:val="TableHeading"/>
              <w:suppressLineNumbers/>
              <w:bidi w:val="0"/>
              <w:spacing w:before="0" w:after="283"/>
              <w:jc w:val="center"/>
              <w:rPr/>
            </w:pPr>
            <w:r>
              <w:rPr/>
              <w:t xml:space="preserve">Luokka </w:t>
            </w:r>
          </w:p>
        </w:tc>
        <w:tc>
          <w:tcPr>
            <w:tcW w:w="1240" w:type="dxa"/>
            <w:tcBorders/>
            <w:vAlign w:val="center"/>
          </w:tcPr>
          <w:p>
            <w:pPr>
              <w:pStyle w:val="TableHeading"/>
              <w:suppressLineNumbers/>
              <w:bidi w:val="0"/>
              <w:spacing w:before="0" w:after="283"/>
              <w:jc w:val="center"/>
              <w:rPr/>
            </w:pPr>
            <w:r>
              <w:rPr/>
              <w:t xml:space="preserve">Tulos </w:t>
            </w:r>
          </w:p>
        </w:tc>
      </w:tr>
      <w:tr>
        <w:trPr/>
        <w:tc>
          <w:tcPr>
            <w:tcW w:w="1860"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Järki ja herkkyys </w:t>
            </w:r>
          </w:p>
        </w:tc>
        <w:tc>
          <w:tcPr>
            <w:tcW w:w="3564" w:type="dxa"/>
            <w:tcBorders/>
            <w:vAlign w:val="center"/>
          </w:tcPr>
          <w:p>
            <w:pPr>
              <w:pStyle w:val="TableContents"/>
              <w:bidi w:val="0"/>
              <w:spacing w:before="0" w:after="283"/>
              <w:jc w:val="left"/>
              <w:rPr/>
            </w:pPr>
            <w:r>
              <w:rPr/>
              <w:t xml:space="preserve">Paras miessivuosa -- elokuva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1998 </w:t>
            </w:r>
          </w:p>
        </w:tc>
        <w:tc>
          <w:tcPr>
            <w:tcW w:w="3541" w:type="dxa"/>
            <w:tcBorders/>
            <w:vAlign w:val="center"/>
          </w:tcPr>
          <w:p>
            <w:pPr>
              <w:pStyle w:val="TableContents"/>
              <w:bidi w:val="0"/>
              <w:spacing w:before="0" w:after="283"/>
              <w:jc w:val="left"/>
              <w:rPr/>
            </w:pPr>
            <w:r>
              <w:rPr/>
              <w:t xml:space="preserve">Titanic </w:t>
            </w:r>
          </w:p>
        </w:tc>
        <w:tc>
          <w:tcPr>
            <w:tcW w:w="3564" w:type="dxa"/>
            <w:tcBorders/>
            <w:vAlign w:val="center"/>
          </w:tcPr>
          <w:p>
            <w:pPr>
              <w:pStyle w:val="TableContents"/>
              <w:bidi w:val="0"/>
              <w:spacing w:before="0" w:after="283"/>
              <w:jc w:val="left"/>
              <w:rPr/>
            </w:pPr>
            <w:r>
              <w:rPr/>
              <w:t xml:space="preserve">Paras naispääosa -- draamaelokuva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2002 </w:t>
            </w:r>
          </w:p>
        </w:tc>
        <w:tc>
          <w:tcPr>
            <w:tcW w:w="3541" w:type="dxa"/>
            <w:tcBorders/>
            <w:vAlign w:val="center"/>
          </w:tcPr>
          <w:p>
            <w:pPr>
              <w:pStyle w:val="TableContents"/>
              <w:bidi w:val="0"/>
              <w:spacing w:before="0" w:after="283"/>
              <w:jc w:val="left"/>
              <w:rPr/>
            </w:pPr>
            <w:r>
              <w:rPr/>
              <w:t xml:space="preserve">Iris </w:t>
            </w:r>
          </w:p>
        </w:tc>
        <w:tc>
          <w:tcPr>
            <w:tcW w:w="3564" w:type="dxa"/>
            <w:tcBorders/>
            <w:vAlign w:val="center"/>
          </w:tcPr>
          <w:p>
            <w:pPr>
              <w:pStyle w:val="TableContents"/>
              <w:bidi w:val="0"/>
              <w:spacing w:before="0" w:after="283"/>
              <w:jc w:val="left"/>
              <w:rPr/>
            </w:pPr>
            <w:r>
              <w:rPr/>
              <w:t xml:space="preserve">Paras miessivuosa -- elokuva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2005 </w:t>
            </w:r>
          </w:p>
        </w:tc>
        <w:tc>
          <w:tcPr>
            <w:tcW w:w="3541" w:type="dxa"/>
            <w:tcBorders/>
            <w:vAlign w:val="center"/>
          </w:tcPr>
          <w:p>
            <w:pPr>
              <w:pStyle w:val="TableContents"/>
              <w:bidi w:val="0"/>
              <w:spacing w:before="0" w:after="283"/>
              <w:jc w:val="left"/>
              <w:rPr/>
            </w:pPr>
            <w:r>
              <w:rPr/>
              <w:t xml:space="preserve">Eternal Sunshine of the Spotless Mind </w:t>
            </w:r>
          </w:p>
        </w:tc>
        <w:tc>
          <w:tcPr>
            <w:tcW w:w="3564" w:type="dxa"/>
            <w:tcBorders/>
            <w:vAlign w:val="center"/>
          </w:tcPr>
          <w:p>
            <w:pPr>
              <w:pStyle w:val="TableContents"/>
              <w:bidi w:val="0"/>
              <w:spacing w:before="0" w:after="283"/>
              <w:jc w:val="left"/>
              <w:rPr/>
            </w:pPr>
            <w:r>
              <w:rPr/>
              <w:t xml:space="preserve">Paras naispääosa -- elokuvamusikaali tai -komedia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2007 </w:t>
            </w:r>
          </w:p>
        </w:tc>
        <w:tc>
          <w:tcPr>
            <w:tcW w:w="3541" w:type="dxa"/>
            <w:tcBorders/>
            <w:vAlign w:val="center"/>
          </w:tcPr>
          <w:p>
            <w:pPr>
              <w:pStyle w:val="TableContents"/>
              <w:bidi w:val="0"/>
              <w:spacing w:before="0" w:after="283"/>
              <w:jc w:val="left"/>
              <w:rPr/>
            </w:pPr>
            <w:r>
              <w:rPr/>
              <w:t xml:space="preserve">Pienet lapset </w:t>
            </w:r>
          </w:p>
        </w:tc>
        <w:tc>
          <w:tcPr>
            <w:tcW w:w="3564" w:type="dxa"/>
            <w:tcBorders/>
            <w:vAlign w:val="center"/>
          </w:tcPr>
          <w:p>
            <w:pPr>
              <w:pStyle w:val="TableContents"/>
              <w:bidi w:val="0"/>
              <w:spacing w:before="0" w:after="283"/>
              <w:jc w:val="left"/>
              <w:rPr/>
            </w:pPr>
            <w:r>
              <w:rPr/>
              <w:t xml:space="preserve">Paras naispääosa -- draamaelokuva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2009 </w:t>
            </w:r>
          </w:p>
        </w:tc>
        <w:tc>
          <w:tcPr>
            <w:tcW w:w="3541" w:type="dxa"/>
            <w:tcBorders/>
            <w:vAlign w:val="center"/>
          </w:tcPr>
          <w:p>
            <w:pPr>
              <w:pStyle w:val="TableContents"/>
              <w:bidi w:val="0"/>
              <w:spacing w:before="0" w:after="283"/>
              <w:jc w:val="left"/>
              <w:rPr/>
            </w:pPr>
            <w:r>
              <w:rPr/>
              <w:t xml:space="preserve">Lukija, Lukija Lukija </w:t>
            </w:r>
          </w:p>
        </w:tc>
        <w:tc>
          <w:tcPr>
            <w:tcW w:w="3564" w:type="dxa"/>
            <w:tcBorders/>
            <w:vAlign w:val="center"/>
          </w:tcPr>
          <w:p>
            <w:pPr>
              <w:pStyle w:val="TableContents"/>
              <w:bidi w:val="0"/>
              <w:spacing w:before="0" w:after="283"/>
              <w:jc w:val="left"/>
              <w:rPr/>
            </w:pPr>
            <w:r>
              <w:rPr/>
              <w:t xml:space="preserve">Paras miessivuosa -- elokuva </w:t>
            </w:r>
          </w:p>
        </w:tc>
        <w:tc>
          <w:tcPr>
            <w:tcW w:w="1240" w:type="dxa"/>
            <w:tcBorders/>
            <w:vAlign w:val="center"/>
          </w:tcPr>
          <w:p>
            <w:pPr>
              <w:pStyle w:val="TableContents"/>
              <w:bidi w:val="0"/>
              <w:spacing w:before="0" w:after="283"/>
              <w:jc w:val="left"/>
              <w:rPr/>
            </w:pPr>
            <w:r>
              <w:rPr/>
              <w:t xml:space="preserve">Won </w:t>
            </w:r>
          </w:p>
        </w:tc>
      </w:tr>
      <w:tr>
        <w:trPr/>
        <w:tc>
          <w:tcPr>
            <w:tcW w:w="1860" w:type="dxa"/>
            <w:tcBorders/>
            <w:vAlign w:val="center"/>
          </w:tcPr>
          <w:p>
            <w:pPr>
              <w:pStyle w:val="TableContents"/>
              <w:bidi w:val="0"/>
              <w:spacing w:before="0" w:after="283"/>
              <w:jc w:val="left"/>
              <w:rPr/>
            </w:pPr>
            <w:r>
              <w:rPr>
                <w:color w:val="A9A9A9"/>
              </w:rPr>
              <w:t xml:space="preserve">Vallankumouksellinen </w:t>
            </w:r>
            <w:r>
              <w:rPr/>
              <w:t xml:space="preserve">tie </w:t>
            </w:r>
          </w:p>
        </w:tc>
        <w:tc>
          <w:tcPr>
            <w:tcW w:w="3541" w:type="dxa"/>
            <w:tcBorders/>
            <w:vAlign w:val="center"/>
          </w:tcPr>
          <w:p>
            <w:pPr>
              <w:pStyle w:val="TableContents"/>
              <w:bidi w:val="0"/>
              <w:spacing w:before="0" w:after="283"/>
              <w:jc w:val="left"/>
              <w:rPr/>
            </w:pPr>
            <w:r>
              <w:rPr/>
              <w:t xml:space="preserve">Paras naispääosa -- draamaelokuva </w:t>
            </w:r>
          </w:p>
        </w:tc>
        <w:tc>
          <w:tcPr>
            <w:tcW w:w="3564" w:type="dxa"/>
            <w:tcBorders/>
            <w:vAlign w:val="center"/>
          </w:tcPr>
          <w:p>
            <w:pPr>
              <w:pStyle w:val="TableContents"/>
              <w:bidi w:val="0"/>
              <w:spacing w:before="0" w:after="283"/>
              <w:jc w:val="left"/>
              <w:rPr/>
            </w:pPr>
            <w:r>
              <w:rPr/>
              <w:t xml:space="preserve">Won </w:t>
            </w:r>
          </w:p>
        </w:tc>
        <w:tc>
          <w:tcPr>
            <w:tcW w:w="1240" w:type="dxa"/>
            <w:tcBorders/>
          </w:tcPr>
          <w:p>
            <w:pPr>
              <w:pStyle w:val="TableContents"/>
              <w:bidi w:val="0"/>
              <w:spacing w:before="0" w:after="283"/>
              <w:jc w:val="left"/>
              <w:rPr>
                <w:sz w:val="4"/>
                <w:szCs w:val="4"/>
              </w:rPr>
            </w:pPr>
            <w:r>
              <w:rPr>
                <w:sz w:val="4"/>
                <w:szCs w:val="4"/>
              </w:rPr>
            </w:r>
          </w:p>
        </w:tc>
      </w:tr>
      <w:tr>
        <w:trPr/>
        <w:tc>
          <w:tcPr>
            <w:tcW w:w="1860" w:type="dxa"/>
            <w:tcBorders/>
            <w:vAlign w:val="center"/>
          </w:tcPr>
          <w:p>
            <w:pPr>
              <w:pStyle w:val="TableContents"/>
              <w:bidi w:val="0"/>
              <w:spacing w:before="0" w:after="283"/>
              <w:jc w:val="left"/>
              <w:rPr/>
            </w:pPr>
            <w:r>
              <w:rPr/>
              <w:t xml:space="preserve">2012 </w:t>
            </w:r>
          </w:p>
        </w:tc>
        <w:tc>
          <w:tcPr>
            <w:tcW w:w="3541" w:type="dxa"/>
            <w:tcBorders/>
            <w:vAlign w:val="center"/>
          </w:tcPr>
          <w:p>
            <w:pPr>
              <w:pStyle w:val="TableContents"/>
              <w:bidi w:val="0"/>
              <w:spacing w:before="0" w:after="283"/>
              <w:jc w:val="left"/>
              <w:rPr/>
            </w:pPr>
            <w:r>
              <w:rPr/>
              <w:t xml:space="preserve">Mildred Pierce </w:t>
            </w:r>
          </w:p>
        </w:tc>
        <w:tc>
          <w:tcPr>
            <w:tcW w:w="3564" w:type="dxa"/>
            <w:tcBorders/>
            <w:vAlign w:val="center"/>
          </w:tcPr>
          <w:p>
            <w:pPr>
              <w:pStyle w:val="TableContents"/>
              <w:bidi w:val="0"/>
              <w:spacing w:before="0" w:after="283"/>
              <w:jc w:val="left"/>
              <w:rPr/>
            </w:pPr>
            <w:r>
              <w:rPr/>
              <w:t xml:space="preserve">Paras naispääosa -- Minisarja tai televisioelokuva </w:t>
            </w:r>
          </w:p>
        </w:tc>
        <w:tc>
          <w:tcPr>
            <w:tcW w:w="1240" w:type="dxa"/>
            <w:tcBorders/>
            <w:vAlign w:val="center"/>
          </w:tcPr>
          <w:p>
            <w:pPr>
              <w:pStyle w:val="TableContents"/>
              <w:bidi w:val="0"/>
              <w:spacing w:before="0" w:after="283"/>
              <w:jc w:val="left"/>
              <w:rPr/>
            </w:pPr>
            <w:r>
              <w:rPr/>
              <w:t xml:space="preserve">Won </w:t>
            </w:r>
          </w:p>
        </w:tc>
      </w:tr>
      <w:tr>
        <w:trPr/>
        <w:tc>
          <w:tcPr>
            <w:tcW w:w="1860" w:type="dxa"/>
            <w:tcBorders/>
            <w:vAlign w:val="center"/>
          </w:tcPr>
          <w:p>
            <w:pPr>
              <w:pStyle w:val="TableContents"/>
              <w:bidi w:val="0"/>
              <w:spacing w:before="0" w:after="283"/>
              <w:jc w:val="left"/>
              <w:rPr/>
            </w:pPr>
            <w:r>
              <w:rPr/>
              <w:t xml:space="preserve">Verilöyly </w:t>
            </w:r>
          </w:p>
        </w:tc>
        <w:tc>
          <w:tcPr>
            <w:tcW w:w="3541" w:type="dxa"/>
            <w:tcBorders/>
            <w:vAlign w:val="center"/>
          </w:tcPr>
          <w:p>
            <w:pPr>
              <w:pStyle w:val="TableContents"/>
              <w:bidi w:val="0"/>
              <w:spacing w:before="0" w:after="283"/>
              <w:jc w:val="left"/>
              <w:rPr/>
            </w:pPr>
            <w:r>
              <w:rPr/>
              <w:t xml:space="preserve">Paras naispääosa -- elokuvamusikaali tai -komedia </w:t>
            </w:r>
          </w:p>
        </w:tc>
        <w:tc>
          <w:tcPr>
            <w:tcW w:w="3564" w:type="dxa"/>
            <w:tcBorders/>
            <w:vAlign w:val="center"/>
          </w:tcPr>
          <w:p>
            <w:pPr>
              <w:pStyle w:val="TableContents"/>
              <w:bidi w:val="0"/>
              <w:spacing w:before="0" w:after="283"/>
              <w:jc w:val="left"/>
              <w:rPr/>
            </w:pPr>
            <w:r>
              <w:rPr/>
              <w:t xml:space="preserve">Nimetty </w:t>
            </w:r>
          </w:p>
        </w:tc>
        <w:tc>
          <w:tcPr>
            <w:tcW w:w="1240" w:type="dxa"/>
            <w:tcBorders/>
          </w:tcPr>
          <w:p>
            <w:pPr>
              <w:pStyle w:val="TableContents"/>
              <w:bidi w:val="0"/>
              <w:spacing w:before="0" w:after="283"/>
              <w:jc w:val="left"/>
              <w:rPr>
                <w:sz w:val="4"/>
                <w:szCs w:val="4"/>
              </w:rPr>
            </w:pPr>
            <w:r>
              <w:rPr>
                <w:sz w:val="4"/>
                <w:szCs w:val="4"/>
              </w:rPr>
            </w:r>
          </w:p>
        </w:tc>
      </w:tr>
      <w:tr>
        <w:trPr/>
        <w:tc>
          <w:tcPr>
            <w:tcW w:w="1860" w:type="dxa"/>
            <w:tcBorders/>
            <w:vAlign w:val="center"/>
          </w:tcPr>
          <w:p>
            <w:pPr>
              <w:pStyle w:val="TableContents"/>
              <w:bidi w:val="0"/>
              <w:spacing w:before="0" w:after="283"/>
              <w:jc w:val="left"/>
              <w:rPr/>
            </w:pPr>
            <w:r>
              <w:rPr/>
              <w:t xml:space="preserve">2014 </w:t>
            </w:r>
          </w:p>
        </w:tc>
        <w:tc>
          <w:tcPr>
            <w:tcW w:w="3541" w:type="dxa"/>
            <w:tcBorders/>
            <w:vAlign w:val="center"/>
          </w:tcPr>
          <w:p>
            <w:pPr>
              <w:pStyle w:val="TableContents"/>
              <w:bidi w:val="0"/>
              <w:spacing w:before="0" w:after="283"/>
              <w:jc w:val="left"/>
              <w:rPr/>
            </w:pPr>
            <w:r>
              <w:rPr/>
              <w:t xml:space="preserve">Työn päivä </w:t>
            </w:r>
          </w:p>
        </w:tc>
        <w:tc>
          <w:tcPr>
            <w:tcW w:w="3564" w:type="dxa"/>
            <w:tcBorders/>
            <w:vAlign w:val="center"/>
          </w:tcPr>
          <w:p>
            <w:pPr>
              <w:pStyle w:val="TableContents"/>
              <w:bidi w:val="0"/>
              <w:spacing w:before="0" w:after="283"/>
              <w:jc w:val="left"/>
              <w:rPr/>
            </w:pPr>
            <w:r>
              <w:rPr/>
              <w:t xml:space="preserve">Paras naispääosa -- draamaelokuva </w:t>
            </w:r>
          </w:p>
        </w:tc>
        <w:tc>
          <w:tcPr>
            <w:tcW w:w="1240" w:type="dxa"/>
            <w:tcBorders/>
            <w:vAlign w:val="center"/>
          </w:tcPr>
          <w:p>
            <w:pPr>
              <w:pStyle w:val="TableContents"/>
              <w:bidi w:val="0"/>
              <w:spacing w:before="0" w:after="283"/>
              <w:jc w:val="left"/>
              <w:rPr/>
            </w:pPr>
            <w:r>
              <w:rPr/>
              <w:t xml:space="preserve">Nimetty </w:t>
            </w:r>
          </w:p>
        </w:tc>
      </w:tr>
      <w:tr>
        <w:trPr/>
        <w:tc>
          <w:tcPr>
            <w:tcW w:w="1860" w:type="dxa"/>
            <w:tcBorders/>
            <w:vAlign w:val="center"/>
          </w:tcPr>
          <w:p>
            <w:pPr>
              <w:pStyle w:val="TableContents"/>
              <w:bidi w:val="0"/>
              <w:spacing w:before="0" w:after="283"/>
              <w:jc w:val="left"/>
              <w:rPr/>
            </w:pPr>
            <w:r>
              <w:rPr/>
              <w:t xml:space="preserve">2016 </w:t>
            </w:r>
          </w:p>
        </w:tc>
        <w:tc>
          <w:tcPr>
            <w:tcW w:w="3541" w:type="dxa"/>
            <w:tcBorders/>
            <w:vAlign w:val="center"/>
          </w:tcPr>
          <w:p>
            <w:pPr>
              <w:pStyle w:val="TableContents"/>
              <w:bidi w:val="0"/>
              <w:spacing w:before="0" w:after="283"/>
              <w:jc w:val="left"/>
              <w:rPr/>
            </w:pPr>
            <w:r>
              <w:rPr/>
              <w:t xml:space="preserve">Steve Jobs </w:t>
            </w:r>
          </w:p>
        </w:tc>
        <w:tc>
          <w:tcPr>
            <w:tcW w:w="3564" w:type="dxa"/>
            <w:tcBorders/>
            <w:vAlign w:val="center"/>
          </w:tcPr>
          <w:p>
            <w:pPr>
              <w:pStyle w:val="TableContents"/>
              <w:bidi w:val="0"/>
              <w:spacing w:before="0" w:after="283"/>
              <w:jc w:val="left"/>
              <w:rPr/>
            </w:pPr>
            <w:r>
              <w:rPr/>
              <w:t xml:space="preserve">Paras miessivuosa -- elokuva </w:t>
            </w:r>
          </w:p>
        </w:tc>
        <w:tc>
          <w:tcPr>
            <w:tcW w:w="1240"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Kate Winslet voitti kaksi Golden Globe -palkintoa?</w:t>
      </w:r>
    </w:p>
    <w:p>
      <w:pPr>
        <w:pStyle w:val="TextBody"/>
        <w:bidi w:val="0"/>
        <w:jc w:val="left"/>
        <w:rPr>
          <w:b/>
          <w:u w:val="single"/>
          <w:shd w:val="clear" w:fill="FFFF00"/>
        </w:rPr>
      </w:pPr>
      <w:r>
        <w:rPr>
          <w:b/>
          <w:u w:val="single"/>
          <w:shd w:val="clear" w:fill="FFFF00"/>
        </w:rPr>
        <w:t xml:space="preserve">Asiakirjan numero 23286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Tata Power </w:t>
      </w:r>
    </w:p>
    <w:tbl>
      <w:tblPr>
        <w:tblW w:w="10205" w:type="dxa"/>
        <w:jc w:val="left"/>
        <w:tblInd w:w="0" w:type="dxa"/>
        <w:tblLayout w:type="fixed"/>
        <w:tblCellMar>
          <w:top w:w="28" w:type="dxa"/>
          <w:left w:w="28" w:type="dxa"/>
          <w:bottom w:w="28" w:type="dxa"/>
          <w:right w:w="28" w:type="dxa"/>
        </w:tblCellMar>
      </w:tblPr>
      <w:tblGrid>
        <w:gridCol w:w="2169"/>
        <w:gridCol w:w="8036"/>
      </w:tblGrid>
      <w:tr>
        <w:trPr/>
        <w:tc>
          <w:tcPr>
            <w:tcW w:w="2169" w:type="dxa"/>
            <w:tcBorders/>
            <w:vAlign w:val="center"/>
          </w:tcPr>
          <w:p>
            <w:pPr>
              <w:pStyle w:val="TableHeading"/>
              <w:suppressLineNumbers/>
              <w:bidi w:val="0"/>
              <w:spacing w:before="0" w:after="283"/>
              <w:jc w:val="center"/>
              <w:rPr/>
            </w:pPr>
            <w:r>
              <w:rPr/>
              <w:t xml:space="preserve">Tyyppi </w:t>
            </w:r>
          </w:p>
        </w:tc>
        <w:tc>
          <w:tcPr>
            <w:tcW w:w="8036" w:type="dxa"/>
            <w:tcBorders/>
            <w:vAlign w:val="center"/>
          </w:tcPr>
          <w:p>
            <w:pPr>
              <w:pStyle w:val="TableContents"/>
              <w:bidi w:val="0"/>
              <w:spacing w:before="0" w:after="283"/>
              <w:jc w:val="left"/>
              <w:rPr/>
            </w:pPr>
            <w:r>
              <w:rPr/>
              <w:t xml:space="preserve">Julkinen yhtiö </w:t>
            </w:r>
          </w:p>
        </w:tc>
      </w:tr>
      <w:tr>
        <w:trPr/>
        <w:tc>
          <w:tcPr>
            <w:tcW w:w="2169" w:type="dxa"/>
            <w:tcBorders/>
            <w:vAlign w:val="center"/>
          </w:tcPr>
          <w:p>
            <w:pPr>
              <w:pStyle w:val="TableHeading"/>
              <w:suppressLineNumbers/>
              <w:bidi w:val="0"/>
              <w:spacing w:before="0" w:after="283"/>
              <w:jc w:val="center"/>
              <w:rPr/>
            </w:pPr>
            <w:r>
              <w:rPr/>
              <w:t xml:space="preserve">Kaupattu nimellä </w:t>
            </w:r>
          </w:p>
        </w:tc>
        <w:tc>
          <w:tcPr>
            <w:tcW w:w="8036" w:type="dxa"/>
            <w:tcBorders/>
            <w:vAlign w:val="center"/>
          </w:tcPr>
          <w:p>
            <w:pPr>
              <w:pStyle w:val="TableContents"/>
              <w:bidi w:val="0"/>
              <w:spacing w:before="0" w:after="283"/>
              <w:jc w:val="left"/>
              <w:rPr/>
            </w:pPr>
            <w:r>
              <w:rPr/>
              <w:t xml:space="preserve">NSE: TATAPOWER BSE: 500400 BSE SENSEX -osuus CNX Nifty -osuus CNX Nifty -osuus </w:t>
            </w:r>
          </w:p>
        </w:tc>
      </w:tr>
      <w:tr>
        <w:trPr/>
        <w:tc>
          <w:tcPr>
            <w:tcW w:w="2169" w:type="dxa"/>
            <w:tcBorders/>
            <w:vAlign w:val="center"/>
          </w:tcPr>
          <w:p>
            <w:pPr>
              <w:pStyle w:val="TableHeading"/>
              <w:suppressLineNumbers/>
              <w:bidi w:val="0"/>
              <w:spacing w:before="0" w:after="283"/>
              <w:jc w:val="center"/>
              <w:rPr/>
            </w:pPr>
            <w:r>
              <w:rPr/>
              <w:t xml:space="preserve">Teollisuus </w:t>
            </w:r>
          </w:p>
        </w:tc>
        <w:tc>
          <w:tcPr>
            <w:tcW w:w="8036" w:type="dxa"/>
            <w:tcBorders/>
            <w:vAlign w:val="center"/>
          </w:tcPr>
          <w:p>
            <w:pPr>
              <w:pStyle w:val="TableContents"/>
              <w:bidi w:val="0"/>
              <w:spacing w:before="0" w:after="283"/>
              <w:jc w:val="left"/>
              <w:rPr/>
            </w:pPr>
            <w:r>
              <w:rPr/>
              <w:t xml:space="preserve">Sähkölaitos </w:t>
            </w:r>
          </w:p>
        </w:tc>
      </w:tr>
      <w:tr>
        <w:trPr/>
        <w:tc>
          <w:tcPr>
            <w:tcW w:w="2169" w:type="dxa"/>
            <w:tcBorders/>
            <w:vAlign w:val="center"/>
          </w:tcPr>
          <w:p>
            <w:pPr>
              <w:pStyle w:val="TableHeading"/>
              <w:suppressLineNumbers/>
              <w:bidi w:val="0"/>
              <w:spacing w:before="0" w:after="283"/>
              <w:jc w:val="center"/>
              <w:rPr/>
            </w:pPr>
            <w:r>
              <w:rPr/>
              <w:t xml:space="preserve">Perustettu </w:t>
            </w:r>
          </w:p>
        </w:tc>
        <w:tc>
          <w:tcPr>
            <w:tcW w:w="8036" w:type="dxa"/>
            <w:tcBorders/>
            <w:vAlign w:val="center"/>
          </w:tcPr>
          <w:p>
            <w:pPr>
              <w:pStyle w:val="TableContents"/>
              <w:bidi w:val="0"/>
              <w:spacing w:before="0" w:after="283"/>
              <w:jc w:val="left"/>
              <w:rPr/>
            </w:pPr>
            <w:r>
              <w:rPr/>
              <w:t xml:space="preserve">1910; 107 vuotta sitten (1910) </w:t>
            </w:r>
          </w:p>
        </w:tc>
      </w:tr>
      <w:tr>
        <w:trPr/>
        <w:tc>
          <w:tcPr>
            <w:tcW w:w="2169" w:type="dxa"/>
            <w:tcBorders/>
            <w:vAlign w:val="center"/>
          </w:tcPr>
          <w:p>
            <w:pPr>
              <w:pStyle w:val="TableHeading"/>
              <w:suppressLineNumbers/>
              <w:bidi w:val="0"/>
              <w:spacing w:before="0" w:after="283"/>
              <w:jc w:val="center"/>
              <w:rPr/>
            </w:pPr>
            <w:r>
              <w:rPr/>
              <w:t xml:space="preserve">Perustaja </w:t>
            </w:r>
          </w:p>
        </w:tc>
        <w:tc>
          <w:tcPr>
            <w:tcW w:w="8036" w:type="dxa"/>
            <w:tcBorders/>
            <w:vAlign w:val="center"/>
          </w:tcPr>
          <w:p>
            <w:pPr>
              <w:pStyle w:val="TableContents"/>
              <w:bidi w:val="0"/>
              <w:spacing w:before="0" w:after="283"/>
              <w:jc w:val="left"/>
              <w:rPr/>
            </w:pPr>
            <w:r>
              <w:rPr>
                <w:color w:val="A9A9A9"/>
              </w:rPr>
              <w:t xml:space="preserve">Dorabji Tata </w:t>
            </w:r>
          </w:p>
        </w:tc>
      </w:tr>
      <w:tr>
        <w:trPr/>
        <w:tc>
          <w:tcPr>
            <w:tcW w:w="2169" w:type="dxa"/>
            <w:tcBorders/>
            <w:vAlign w:val="center"/>
          </w:tcPr>
          <w:p>
            <w:pPr>
              <w:pStyle w:val="TableHeading"/>
              <w:suppressLineNumbers/>
              <w:bidi w:val="0"/>
              <w:spacing w:before="0" w:after="283"/>
              <w:jc w:val="center"/>
              <w:rPr/>
            </w:pPr>
            <w:r>
              <w:rPr/>
              <w:t xml:space="preserve">Päämaja </w:t>
            </w:r>
          </w:p>
        </w:tc>
        <w:tc>
          <w:tcPr>
            <w:tcW w:w="8036" w:type="dxa"/>
            <w:tcBorders/>
            <w:vAlign w:val="center"/>
          </w:tcPr>
          <w:p>
            <w:pPr>
              <w:pStyle w:val="TableContents"/>
              <w:bidi w:val="0"/>
              <w:spacing w:before="0" w:after="283"/>
              <w:jc w:val="left"/>
              <w:rPr/>
            </w:pPr>
            <w:r>
              <w:rPr/>
              <w:t xml:space="preserve">Mumbai, Maharashtra, Intia </w:t>
            </w:r>
          </w:p>
        </w:tc>
      </w:tr>
      <w:tr>
        <w:trPr/>
        <w:tc>
          <w:tcPr>
            <w:tcW w:w="2169" w:type="dxa"/>
            <w:tcBorders/>
            <w:vAlign w:val="center"/>
          </w:tcPr>
          <w:p>
            <w:pPr>
              <w:pStyle w:val="TableHeading"/>
              <w:suppressLineNumbers/>
              <w:bidi w:val="0"/>
              <w:spacing w:before="0" w:after="283"/>
              <w:jc w:val="center"/>
              <w:rPr/>
            </w:pPr>
            <w:r>
              <w:rPr/>
              <w:t xml:space="preserve">Avainhenkilöt </w:t>
            </w:r>
          </w:p>
        </w:tc>
        <w:tc>
          <w:tcPr>
            <w:tcW w:w="8036" w:type="dxa"/>
            <w:tcBorders/>
            <w:vAlign w:val="center"/>
          </w:tcPr>
          <w:p>
            <w:pPr>
              <w:pStyle w:val="TableContents"/>
              <w:bidi w:val="0"/>
              <w:spacing w:before="0" w:after="283"/>
              <w:jc w:val="left"/>
              <w:rPr/>
            </w:pPr>
            <w:r>
              <w:rPr/>
              <w:t xml:space="preserve">S Padmanabhan (puheenjohtaja) Anil Sardana (toimitusjohtaja) Atul Trivedi (toimitusjohtaja) </w:t>
            </w:r>
          </w:p>
        </w:tc>
      </w:tr>
      <w:tr>
        <w:trPr/>
        <w:tc>
          <w:tcPr>
            <w:tcW w:w="2169" w:type="dxa"/>
            <w:tcBorders/>
            <w:vAlign w:val="center"/>
          </w:tcPr>
          <w:p>
            <w:pPr>
              <w:pStyle w:val="TableHeading"/>
              <w:suppressLineNumbers/>
              <w:bidi w:val="0"/>
              <w:spacing w:before="0" w:after="283"/>
              <w:jc w:val="center"/>
              <w:rPr/>
            </w:pPr>
            <w:r>
              <w:rPr/>
              <w:t xml:space="preserve">Tuotteet </w:t>
            </w:r>
          </w:p>
        </w:tc>
        <w:tc>
          <w:tcPr>
            <w:tcW w:w="8036" w:type="dxa"/>
            <w:tcBorders/>
            <w:vAlign w:val="center"/>
          </w:tcPr>
          <w:p>
            <w:pPr>
              <w:pStyle w:val="TableContents"/>
              <w:bidi w:val="0"/>
              <w:spacing w:before="0" w:after="283"/>
              <w:jc w:val="left"/>
              <w:rPr/>
            </w:pPr>
            <w:r>
              <w:rPr/>
              <w:t xml:space="preserve">Sähköenergia Maakaasu </w:t>
            </w:r>
          </w:p>
        </w:tc>
      </w:tr>
      <w:tr>
        <w:trPr/>
        <w:tc>
          <w:tcPr>
            <w:tcW w:w="2169" w:type="dxa"/>
            <w:tcBorders/>
            <w:vAlign w:val="center"/>
          </w:tcPr>
          <w:p>
            <w:pPr>
              <w:pStyle w:val="TableHeading"/>
              <w:suppressLineNumbers/>
              <w:bidi w:val="0"/>
              <w:spacing w:before="0" w:after="283"/>
              <w:jc w:val="center"/>
              <w:rPr/>
            </w:pPr>
            <w:r>
              <w:rPr/>
              <w:t xml:space="preserve">Palvelut </w:t>
            </w:r>
          </w:p>
        </w:tc>
        <w:tc>
          <w:tcPr>
            <w:tcW w:w="8036" w:type="dxa"/>
            <w:tcBorders/>
            <w:vAlign w:val="center"/>
          </w:tcPr>
          <w:p>
            <w:pPr>
              <w:pStyle w:val="TableContents"/>
              <w:bidi w:val="0"/>
              <w:spacing w:before="0" w:after="283"/>
              <w:jc w:val="left"/>
              <w:rPr/>
            </w:pPr>
            <w:r>
              <w:rPr/>
              <w:t xml:space="preserve">Sähkön tuotanto ja jakelu maakaasun etsintä, tuotanto, kuljetus ja jakelu maakaasun tuotanto ja jakelu </w:t>
            </w:r>
          </w:p>
        </w:tc>
      </w:tr>
      <w:tr>
        <w:trPr/>
        <w:tc>
          <w:tcPr>
            <w:tcW w:w="2169" w:type="dxa"/>
            <w:tcBorders/>
            <w:vAlign w:val="center"/>
          </w:tcPr>
          <w:p>
            <w:pPr>
              <w:pStyle w:val="TableHeading"/>
              <w:suppressLineNumbers/>
              <w:bidi w:val="0"/>
              <w:spacing w:before="0" w:after="283"/>
              <w:jc w:val="center"/>
              <w:rPr/>
            </w:pPr>
            <w:r>
              <w:rPr/>
              <w:t xml:space="preserve">Tulot </w:t>
            </w:r>
          </w:p>
        </w:tc>
        <w:tc>
          <w:tcPr>
            <w:tcW w:w="8036" w:type="dxa"/>
            <w:tcBorders/>
            <w:vAlign w:val="center"/>
          </w:tcPr>
          <w:p>
            <w:pPr>
              <w:pStyle w:val="TableContents"/>
              <w:bidi w:val="0"/>
              <w:spacing w:before="0" w:after="283"/>
              <w:jc w:val="left"/>
              <w:rPr/>
            </w:pPr>
            <w:r>
              <w:rPr/>
              <w:t xml:space="preserve">₹ </w:t>
            </w:r>
            <w:r>
              <w:rPr/>
              <w:t xml:space="preserve">36,461 crore (5,7 miljardia Yhdysvaltain dollaria) (2016). </w:t>
            </w:r>
          </w:p>
        </w:tc>
      </w:tr>
      <w:tr>
        <w:trPr/>
        <w:tc>
          <w:tcPr>
            <w:tcW w:w="2169" w:type="dxa"/>
            <w:tcBorders/>
            <w:vAlign w:val="center"/>
          </w:tcPr>
          <w:p>
            <w:pPr>
              <w:pStyle w:val="TableHeading"/>
              <w:suppressLineNumbers/>
              <w:bidi w:val="0"/>
              <w:spacing w:before="0" w:after="283"/>
              <w:jc w:val="center"/>
              <w:rPr/>
            </w:pPr>
            <w:r>
              <w:rPr/>
              <w:t xml:space="preserve">Liikevoitto </w:t>
            </w:r>
          </w:p>
        </w:tc>
        <w:tc>
          <w:tcPr>
            <w:tcW w:w="8036" w:type="dxa"/>
            <w:tcBorders/>
            <w:vAlign w:val="center"/>
          </w:tcPr>
          <w:p>
            <w:pPr>
              <w:pStyle w:val="TableContents"/>
              <w:bidi w:val="0"/>
              <w:spacing w:before="0" w:after="283"/>
              <w:jc w:val="left"/>
              <w:rPr/>
            </w:pPr>
            <w:r>
              <w:rPr/>
              <w:t xml:space="preserve">₹ </w:t>
            </w:r>
            <w:r>
              <w:rPr/>
              <w:t xml:space="preserve">5,615 crore (880 miljoonaa Yhdysvaltain dollaria) (2016) </w:t>
            </w:r>
          </w:p>
        </w:tc>
      </w:tr>
      <w:tr>
        <w:trPr/>
        <w:tc>
          <w:tcPr>
            <w:tcW w:w="2169" w:type="dxa"/>
            <w:tcBorders/>
            <w:vAlign w:val="center"/>
          </w:tcPr>
          <w:p>
            <w:pPr>
              <w:pStyle w:val="TableHeading"/>
              <w:suppressLineNumbers/>
              <w:bidi w:val="0"/>
              <w:spacing w:before="0" w:after="283"/>
              <w:jc w:val="center"/>
              <w:rPr/>
            </w:pPr>
            <w:r>
              <w:rPr/>
              <w:t xml:space="preserve">Nettotulos </w:t>
            </w:r>
          </w:p>
        </w:tc>
        <w:tc>
          <w:tcPr>
            <w:tcW w:w="8036" w:type="dxa"/>
            <w:tcBorders/>
            <w:vAlign w:val="center"/>
          </w:tcPr>
          <w:p>
            <w:pPr>
              <w:pStyle w:val="TableContents"/>
              <w:bidi w:val="0"/>
              <w:spacing w:before="0" w:after="283"/>
              <w:jc w:val="left"/>
              <w:rPr/>
            </w:pPr>
            <w:r>
              <w:rPr/>
              <w:t xml:space="preserve">₹ </w:t>
            </w:r>
            <w:r>
              <w:rPr/>
              <w:t xml:space="preserve">873 crore (140 miljoonaa Yhdysvaltain dollaria) (2016) </w:t>
            </w:r>
          </w:p>
        </w:tc>
      </w:tr>
      <w:tr>
        <w:trPr/>
        <w:tc>
          <w:tcPr>
            <w:tcW w:w="2169" w:type="dxa"/>
            <w:tcBorders/>
            <w:vAlign w:val="center"/>
          </w:tcPr>
          <w:p>
            <w:pPr>
              <w:pStyle w:val="TableHeading"/>
              <w:suppressLineNumbers/>
              <w:bidi w:val="0"/>
              <w:spacing w:before="0" w:after="283"/>
              <w:jc w:val="center"/>
              <w:rPr/>
            </w:pPr>
            <w:r>
              <w:rPr/>
              <w:t xml:space="preserve">Työntekijöiden lukumäärä </w:t>
            </w:r>
          </w:p>
        </w:tc>
        <w:tc>
          <w:tcPr>
            <w:tcW w:w="8036" w:type="dxa"/>
            <w:tcBorders/>
            <w:vAlign w:val="center"/>
          </w:tcPr>
          <w:p>
            <w:pPr>
              <w:pStyle w:val="TableContents"/>
              <w:bidi w:val="0"/>
              <w:spacing w:before="0" w:after="283"/>
              <w:jc w:val="left"/>
              <w:rPr/>
            </w:pPr>
            <w:r>
              <w:rPr/>
              <w:t xml:space="preserve">4,126 </w:t>
            </w:r>
          </w:p>
        </w:tc>
      </w:tr>
      <w:tr>
        <w:trPr/>
        <w:tc>
          <w:tcPr>
            <w:tcW w:w="2169" w:type="dxa"/>
            <w:tcBorders/>
            <w:vAlign w:val="center"/>
          </w:tcPr>
          <w:p>
            <w:pPr>
              <w:pStyle w:val="TableHeading"/>
              <w:suppressLineNumbers/>
              <w:bidi w:val="0"/>
              <w:spacing w:before="0" w:after="283"/>
              <w:jc w:val="center"/>
              <w:rPr/>
            </w:pPr>
            <w:r>
              <w:rPr/>
              <w:t xml:space="preserve">Vanhempi </w:t>
            </w:r>
          </w:p>
        </w:tc>
        <w:tc>
          <w:tcPr>
            <w:tcW w:w="8036" w:type="dxa"/>
            <w:tcBorders/>
            <w:vAlign w:val="center"/>
          </w:tcPr>
          <w:p>
            <w:pPr>
              <w:pStyle w:val="TableContents"/>
              <w:bidi w:val="0"/>
              <w:spacing w:before="0" w:after="283"/>
              <w:jc w:val="left"/>
              <w:rPr/>
            </w:pPr>
            <w:r>
              <w:rPr/>
              <w:t xml:space="preserve">Tata Group </w:t>
            </w:r>
          </w:p>
        </w:tc>
      </w:tr>
      <w:tr>
        <w:trPr/>
        <w:tc>
          <w:tcPr>
            <w:tcW w:w="2169" w:type="dxa"/>
            <w:tcBorders/>
            <w:vAlign w:val="center"/>
          </w:tcPr>
          <w:p>
            <w:pPr>
              <w:pStyle w:val="TableHeading"/>
              <w:suppressLineNumbers/>
              <w:bidi w:val="0"/>
              <w:spacing w:before="0" w:after="283"/>
              <w:jc w:val="center"/>
              <w:rPr/>
            </w:pPr>
            <w:r>
              <w:rPr/>
              <w:t xml:space="preserve">Tytäryhtiöt </w:t>
            </w:r>
          </w:p>
        </w:tc>
        <w:tc>
          <w:tcPr>
            <w:tcW w:w="8036" w:type="dxa"/>
            <w:tcBorders/>
            <w:vAlign w:val="center"/>
          </w:tcPr>
          <w:p>
            <w:pPr>
              <w:pStyle w:val="TableContents"/>
              <w:bidi w:val="0"/>
              <w:spacing w:before="0" w:after="283"/>
              <w:jc w:val="left"/>
              <w:rPr/>
            </w:pPr>
            <w:r>
              <w:rPr/>
              <w:t xml:space="preserve">Tata Power Renewable Energy Limited </w:t>
            </w:r>
          </w:p>
        </w:tc>
      </w:tr>
      <w:tr>
        <w:trPr/>
        <w:tc>
          <w:tcPr>
            <w:tcW w:w="2169" w:type="dxa"/>
            <w:tcBorders/>
            <w:vAlign w:val="center"/>
          </w:tcPr>
          <w:p>
            <w:pPr>
              <w:pStyle w:val="TableHeading"/>
              <w:suppressLineNumbers/>
              <w:bidi w:val="0"/>
              <w:spacing w:before="0" w:after="283"/>
              <w:jc w:val="center"/>
              <w:rPr/>
            </w:pPr>
            <w:r>
              <w:rPr/>
              <w:t xml:space="preserve">Verkkosivusto </w:t>
            </w:r>
          </w:p>
        </w:tc>
        <w:tc>
          <w:tcPr>
            <w:tcW w:w="8036" w:type="dxa"/>
            <w:tcBorders/>
            <w:vAlign w:val="center"/>
          </w:tcPr>
          <w:p>
            <w:pPr>
              <w:pStyle w:val="TableContents"/>
              <w:bidi w:val="0"/>
              <w:spacing w:before="0" w:after="283"/>
              <w:jc w:val="left"/>
              <w:rPr/>
            </w:pPr>
            <w:r>
              <w:rPr/>
              <w:t xml:space="preserve">www.tatapower.com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Tatan vesivoimayhtiön perustaja -</w:t>
      </w:r>
    </w:p>
    <w:p>
      <w:pPr>
        <w:pStyle w:val="TextBody"/>
        <w:bidi w:val="0"/>
        <w:jc w:val="left"/>
        <w:rPr>
          <w:b/>
          <w:u w:val="single"/>
          <w:shd w:val="clear" w:fill="FFFF00"/>
        </w:rPr>
      </w:pPr>
      <w:r>
        <w:rPr>
          <w:b/>
          <w:u w:val="single"/>
          <w:shd w:val="clear" w:fill="FFFF00"/>
        </w:rPr>
        <w:t xml:space="preserve">Asiakirjan numero 23287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Johtokuntaan kuuluu 25 muuta ei-virallista jäsentä ja puheenjohtaja (jotka kaikki nimittää keskushallitus). </w:t>
      </w:r>
      <w:r>
        <w:rPr>
          <w:color w:val="A9A9A9"/>
        </w:rPr>
        <w:t xml:space="preserve">Prasoon Joshi </w:t>
      </w:r>
      <w:r>
        <w:rPr/>
        <w:t xml:space="preserve">toimii tällä hetkellä lautakunnan puheenjohtajana. Hänet nimitettiin lautakunnan 28. puheenjohtajaksi 11. elokuuta 2017 sen jälkeen, kun Pahlaj Nihalani oli syrjäytetty. Häntä edelsi Leela Samson, joka oli eronnut tehtävästään sen jälkeen, kun CBFC:n hylkäämä todistus elokuvalle MSG: Messenger of God oli kumottu muutoksenhakutuomioistuimessa. Aiemmin Leela Samson oli seurannut Sharmila Tagorea, joka oli historian pisimpään yhtäjaksoisesti toiminut puheenjohtaja. Nihalani oli 27. puheenjohtaja lautakunnan perustamisen jälkeen. Hänen nimityksensä oli hyvin kiistanalainen, koska hänellä oli taipumusta sensuroida elokuvia sen sijaan, että hän olisi vain antanut niille todistuksen.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elokuvien sertifiointilautakunnan puheenjohtaja...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Central Board of Film Certification </w:t>
      </w:r>
    </w:p>
    <w:tbl>
      <w:tblPr>
        <w:tblW w:w="6332" w:type="dxa"/>
        <w:jc w:val="left"/>
        <w:tblInd w:w="0" w:type="dxa"/>
        <w:tblLayout w:type="fixed"/>
        <w:tblCellMar>
          <w:top w:w="28" w:type="dxa"/>
          <w:left w:w="28" w:type="dxa"/>
          <w:bottom w:w="28" w:type="dxa"/>
          <w:right w:w="28" w:type="dxa"/>
        </w:tblCellMar>
      </w:tblPr>
      <w:tblGrid>
        <w:gridCol w:w="2191"/>
        <w:gridCol w:w="4141"/>
      </w:tblGrid>
      <w:tr>
        <w:trPr/>
        <w:tc>
          <w:tcPr>
            <w:tcW w:w="2191" w:type="dxa"/>
            <w:tcBorders/>
            <w:vAlign w:val="center"/>
          </w:tcPr>
          <w:p>
            <w:pPr>
              <w:pStyle w:val="TableHeading"/>
              <w:suppressLineNumbers/>
              <w:bidi w:val="0"/>
              <w:spacing w:before="0" w:after="283"/>
              <w:jc w:val="center"/>
              <w:rPr/>
            </w:pPr>
            <w:r>
              <w:rPr/>
              <w:t xml:space="preserve">Muodostelma </w:t>
            </w:r>
          </w:p>
        </w:tc>
        <w:tc>
          <w:tcPr>
            <w:tcW w:w="4141" w:type="dxa"/>
            <w:tcBorders/>
            <w:vAlign w:val="center"/>
          </w:tcPr>
          <w:p>
            <w:pPr>
              <w:pStyle w:val="TableContents"/>
              <w:bidi w:val="0"/>
              <w:spacing w:before="0" w:after="283"/>
              <w:jc w:val="left"/>
              <w:rPr/>
            </w:pPr>
            <w:r>
              <w:rPr/>
              <w:t xml:space="preserve">1952 </w:t>
            </w:r>
          </w:p>
        </w:tc>
      </w:tr>
      <w:tr>
        <w:trPr/>
        <w:tc>
          <w:tcPr>
            <w:tcW w:w="2191" w:type="dxa"/>
            <w:tcBorders/>
            <w:vAlign w:val="center"/>
          </w:tcPr>
          <w:p>
            <w:pPr>
              <w:pStyle w:val="TableHeading"/>
              <w:suppressLineNumbers/>
              <w:bidi w:val="0"/>
              <w:spacing w:before="0" w:after="283"/>
              <w:jc w:val="center"/>
              <w:rPr/>
            </w:pPr>
            <w:r>
              <w:rPr/>
              <w:t xml:space="preserve">Tyyppi </w:t>
            </w:r>
          </w:p>
        </w:tc>
        <w:tc>
          <w:tcPr>
            <w:tcW w:w="4141" w:type="dxa"/>
            <w:tcBorders/>
            <w:vAlign w:val="center"/>
          </w:tcPr>
          <w:p>
            <w:pPr>
              <w:pStyle w:val="TableContents"/>
              <w:bidi w:val="0"/>
              <w:spacing w:before="0" w:after="283"/>
              <w:jc w:val="left"/>
              <w:rPr/>
            </w:pPr>
            <w:r>
              <w:rPr/>
              <w:t xml:space="preserve">Hallituksen organisaatio </w:t>
            </w:r>
          </w:p>
        </w:tc>
      </w:tr>
      <w:tr>
        <w:trPr/>
        <w:tc>
          <w:tcPr>
            <w:tcW w:w="2191" w:type="dxa"/>
            <w:tcBorders/>
            <w:vAlign w:val="center"/>
          </w:tcPr>
          <w:p>
            <w:pPr>
              <w:pStyle w:val="TableHeading"/>
              <w:suppressLineNumbers/>
              <w:bidi w:val="0"/>
              <w:spacing w:before="0" w:after="283"/>
              <w:jc w:val="center"/>
              <w:rPr/>
            </w:pPr>
            <w:r>
              <w:rPr/>
              <w:t xml:space="preserve">Käyttötarkoitus </w:t>
            </w:r>
          </w:p>
        </w:tc>
        <w:tc>
          <w:tcPr>
            <w:tcW w:w="4141" w:type="dxa"/>
            <w:tcBorders/>
            <w:vAlign w:val="center"/>
          </w:tcPr>
          <w:p>
            <w:pPr>
              <w:pStyle w:val="TableContents"/>
              <w:bidi w:val="0"/>
              <w:spacing w:before="0" w:after="283"/>
              <w:jc w:val="left"/>
              <w:rPr/>
            </w:pPr>
            <w:r>
              <w:rPr/>
              <w:t xml:space="preserve">Elokuvan sertifiointi </w:t>
            </w:r>
          </w:p>
        </w:tc>
      </w:tr>
      <w:tr>
        <w:trPr/>
        <w:tc>
          <w:tcPr>
            <w:tcW w:w="2191" w:type="dxa"/>
            <w:tcBorders/>
            <w:vAlign w:val="center"/>
          </w:tcPr>
          <w:p>
            <w:pPr>
              <w:pStyle w:val="TableHeading"/>
              <w:suppressLineNumbers/>
              <w:bidi w:val="0"/>
              <w:spacing w:before="0" w:after="283"/>
              <w:jc w:val="center"/>
              <w:rPr/>
            </w:pPr>
            <w:r>
              <w:rPr/>
              <w:t xml:space="preserve">Päämaja </w:t>
            </w:r>
          </w:p>
        </w:tc>
        <w:tc>
          <w:tcPr>
            <w:tcW w:w="4141" w:type="dxa"/>
            <w:tcBorders/>
            <w:vAlign w:val="center"/>
          </w:tcPr>
          <w:p>
            <w:pPr>
              <w:pStyle w:val="TableContents"/>
              <w:bidi w:val="0"/>
              <w:spacing w:before="0" w:after="283"/>
              <w:jc w:val="left"/>
              <w:rPr/>
            </w:pPr>
            <w:r>
              <w:rPr/>
              <w:t xml:space="preserve">Mumbai, Maharashtra, Intia </w:t>
            </w:r>
          </w:p>
        </w:tc>
      </w:tr>
      <w:tr>
        <w:trPr/>
        <w:tc>
          <w:tcPr>
            <w:tcW w:w="2191" w:type="dxa"/>
            <w:tcBorders/>
            <w:vAlign w:val="center"/>
          </w:tcPr>
          <w:p>
            <w:pPr>
              <w:pStyle w:val="TableHeading"/>
              <w:suppressLineNumbers/>
              <w:bidi w:val="0"/>
              <w:spacing w:before="0" w:after="283"/>
              <w:jc w:val="center"/>
              <w:rPr/>
            </w:pPr>
            <w:r>
              <w:rPr/>
              <w:t xml:space="preserve">Palvelualue </w:t>
            </w:r>
          </w:p>
        </w:tc>
        <w:tc>
          <w:tcPr>
            <w:tcW w:w="4141" w:type="dxa"/>
            <w:tcBorders/>
            <w:vAlign w:val="center"/>
          </w:tcPr>
          <w:p>
            <w:pPr>
              <w:pStyle w:val="TableContents"/>
              <w:bidi w:val="0"/>
              <w:spacing w:before="0" w:after="283"/>
              <w:jc w:val="left"/>
              <w:rPr/>
            </w:pPr>
            <w:r>
              <w:rPr/>
              <w:t xml:space="preserve">Intia </w:t>
            </w:r>
          </w:p>
        </w:tc>
      </w:tr>
      <w:tr>
        <w:trPr/>
        <w:tc>
          <w:tcPr>
            <w:tcW w:w="2191" w:type="dxa"/>
            <w:tcBorders/>
            <w:vAlign w:val="center"/>
          </w:tcPr>
          <w:p>
            <w:pPr>
              <w:pStyle w:val="TableHeading"/>
              <w:suppressLineNumbers/>
              <w:bidi w:val="0"/>
              <w:spacing w:before="0" w:after="283"/>
              <w:jc w:val="center"/>
              <w:rPr/>
            </w:pPr>
            <w:r>
              <w:rPr/>
              <w:t xml:space="preserve">Puheenjohtaja </w:t>
            </w:r>
          </w:p>
        </w:tc>
        <w:tc>
          <w:tcPr>
            <w:tcW w:w="4141" w:type="dxa"/>
            <w:tcBorders/>
            <w:vAlign w:val="center"/>
          </w:tcPr>
          <w:p>
            <w:pPr>
              <w:pStyle w:val="TableContents"/>
              <w:bidi w:val="0"/>
              <w:spacing w:before="0" w:after="283"/>
              <w:jc w:val="left"/>
              <w:rPr/>
            </w:pPr>
            <w:r>
              <w:rPr>
                <w:color w:val="A9A9A9"/>
              </w:rPr>
              <w:t xml:space="preserve">Prasoon Joshi </w:t>
            </w:r>
          </w:p>
        </w:tc>
      </w:tr>
      <w:tr>
        <w:trPr/>
        <w:tc>
          <w:tcPr>
            <w:tcW w:w="2191" w:type="dxa"/>
            <w:tcBorders/>
            <w:vAlign w:val="center"/>
          </w:tcPr>
          <w:p>
            <w:pPr>
              <w:pStyle w:val="TableHeading"/>
              <w:suppressLineNumbers/>
              <w:bidi w:val="0"/>
              <w:spacing w:before="0" w:after="283"/>
              <w:jc w:val="center"/>
              <w:rPr/>
            </w:pPr>
            <w:r>
              <w:rPr/>
              <w:t xml:space="preserve">TOIMITUSJOHTAJA </w:t>
            </w:r>
          </w:p>
        </w:tc>
        <w:tc>
          <w:tcPr>
            <w:tcW w:w="4141" w:type="dxa"/>
            <w:tcBorders/>
            <w:vAlign w:val="center"/>
          </w:tcPr>
          <w:p>
            <w:pPr>
              <w:pStyle w:val="TableContents"/>
              <w:bidi w:val="0"/>
              <w:spacing w:before="0" w:after="283"/>
              <w:jc w:val="left"/>
              <w:rPr/>
            </w:pPr>
            <w:r>
              <w:rPr/>
              <w:t xml:space="preserve">Anurag Srivastava, IRS </w:t>
            </w:r>
          </w:p>
        </w:tc>
      </w:tr>
      <w:tr>
        <w:trPr/>
        <w:tc>
          <w:tcPr>
            <w:tcW w:w="2191" w:type="dxa"/>
            <w:tcBorders/>
            <w:vAlign w:val="center"/>
          </w:tcPr>
          <w:p>
            <w:pPr>
              <w:pStyle w:val="TableHeading"/>
              <w:suppressLineNumbers/>
              <w:bidi w:val="0"/>
              <w:spacing w:before="0" w:after="283"/>
              <w:jc w:val="center"/>
              <w:rPr/>
            </w:pPr>
            <w:r>
              <w:rPr/>
              <w:t xml:space="preserve">Emo-organisaatio </w:t>
            </w:r>
          </w:p>
        </w:tc>
        <w:tc>
          <w:tcPr>
            <w:tcW w:w="4141" w:type="dxa"/>
            <w:tcBorders/>
            <w:vAlign w:val="center"/>
          </w:tcPr>
          <w:p>
            <w:pPr>
              <w:pStyle w:val="TableContents"/>
              <w:bidi w:val="0"/>
              <w:spacing w:before="0" w:after="283"/>
              <w:jc w:val="left"/>
              <w:rPr/>
            </w:pPr>
            <w:r>
              <w:rPr/>
              <w:t xml:space="preserve">Tiedotus- ja yleisradioministeriö </w:t>
            </w:r>
          </w:p>
        </w:tc>
      </w:tr>
      <w:tr>
        <w:trPr/>
        <w:tc>
          <w:tcPr>
            <w:tcW w:w="2191" w:type="dxa"/>
            <w:tcBorders/>
            <w:vAlign w:val="center"/>
          </w:tcPr>
          <w:p>
            <w:pPr>
              <w:pStyle w:val="TableHeading"/>
              <w:suppressLineNumbers/>
              <w:bidi w:val="0"/>
              <w:spacing w:before="0" w:after="283"/>
              <w:jc w:val="center"/>
              <w:rPr/>
            </w:pPr>
            <w:r>
              <w:rPr/>
              <w:t xml:space="preserve">Talousarvio </w:t>
            </w:r>
          </w:p>
        </w:tc>
        <w:tc>
          <w:tcPr>
            <w:tcW w:w="4141" w:type="dxa"/>
            <w:tcBorders/>
            <w:vAlign w:val="center"/>
          </w:tcPr>
          <w:p>
            <w:pPr>
              <w:pStyle w:val="TableContents"/>
              <w:bidi w:val="0"/>
              <w:spacing w:before="0" w:after="283"/>
              <w:jc w:val="left"/>
              <w:rPr/>
            </w:pPr>
            <w:r>
              <w:rPr/>
              <w:t xml:space="preserve">₹ </w:t>
            </w:r>
            <w:r>
              <w:rPr/>
              <w:t xml:space="preserve">69 miljoonaa euroa (1,1 miljoonaa Yhdysvaltain dollaria) (2011).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4141" w:type="dxa"/>
            <w:tcBorders/>
            <w:vAlign w:val="center"/>
          </w:tcPr>
          <w:p>
            <w:pPr>
              <w:pStyle w:val="TableContents"/>
              <w:bidi w:val="0"/>
              <w:spacing w:before="0" w:after="283"/>
              <w:jc w:val="left"/>
              <w:rPr/>
            </w:pPr>
            <w:r>
              <w:rPr/>
              <w:t xml:space="preserve">cbfcindia.gov.in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cbfc:n uudeksi puheenjohtajaksi.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Central Board of Film Certification </w:t>
      </w:r>
      <w:r>
        <w:rPr/>
        <w:t xml:space="preserve">(CBFC) (josta käytetään usein nimitystä Censor Board) on Intian hallituksen tiedotus- ja yleisradioministeriön alainen lakisääteinen sensuuri- ja luokitteluelin. Sen tehtävänä on ``säätää elokuvien julkista esittämistä vuoden 1952 elokuvalain (Cinematograph Act 1952) säännösten mukaisesti''. Elokuvia, myös televisiossa esitettäviä elokuvia, voidaan esittää julkisesti Intiassa vasta, kun lautakunta on hyväksynyt ne. Intian CBFC:tä pidetään yhtenä maailman vaikutusvaltaisimmista elokuvasensuurilautakunnista sen tiukkojen toimintatapojen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siirtää elokuvan Intiassa julkiseen näytteillepanoon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Elokuvat, joilla on U/A-sertifikaatti, </w:t>
      </w:r>
      <w:r>
        <w:rPr>
          <w:color w:val="A9A9A9"/>
        </w:rPr>
        <w:t xml:space="preserve">voivat sisältää kohtalaisia aikuisten aiheita, jotka eivät ole luonteeltaan voimakkaita ja joita lapsi voi katsoa vanhempien ohjauksessa</w:t>
      </w:r>
      <w:r>
        <w:rPr/>
        <w:t xml:space="preserve">. Nämä elokuvat voivat sisältää jonkin verran voimakasta väkivaltaa, kohtalaista seksiä (ilman alastomuutta tai seksuaalisia yksityiskohtia), pelottavia kohtauksia sekä vaimeaa loukkaavaa ja rumaa 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u/a-luokitus tarkoittaa Intiassa</w:t>
      </w:r>
    </w:p>
    <w:p>
      <w:pPr>
        <w:pStyle w:val="TextBody"/>
        <w:bidi w:val="0"/>
        <w:jc w:val="left"/>
        <w:rPr>
          <w:b/>
          <w:u w:val="single"/>
          <w:shd w:val="clear" w:fill="FFFF00"/>
        </w:rPr>
      </w:pPr>
      <w:r>
        <w:rPr>
          <w:b/>
          <w:u w:val="single"/>
          <w:shd w:val="clear" w:fill="FFFF00"/>
        </w:rPr>
        <w:t xml:space="preserve">Asiakirjan numero 23288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dioptria </w:t>
      </w:r>
      <w:r>
        <w:rPr/>
        <w:t xml:space="preserve">perustuu SI-metrijärjestelmään, sitä ei ole sisällytetty standardiin, joten tälle mittayksikölle ei ole olemassa kansainvälistä nimeä tai lyhennettä - kansainvälisessä yksikköjärjestelmässä tämä optisen tehon yksikkö olisi määriteltävä nimenomaisesti käänteismetrinä (m). Useimmat kielet ovat kuitenkin lainanneet alkuperäisen nimen, ja jotkut kansalliset standardointielimet, kuten DIN, määrittelevät yksikön nimen (dioptrie, dioptria jne.) ja johdetun yksikön symbolin ``dpt''.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 linssin tehon yksikkö on</w:t>
      </w:r>
    </w:p>
    <w:p>
      <w:pPr>
        <w:pStyle w:val="TextBody"/>
        <w:bidi w:val="0"/>
        <w:jc w:val="left"/>
        <w:rPr>
          <w:b/>
          <w:u w:val="single"/>
          <w:shd w:val="clear" w:fill="FFFF00"/>
        </w:rPr>
      </w:pPr>
      <w:r>
        <w:rPr>
          <w:b/>
          <w:u w:val="single"/>
          <w:shd w:val="clear" w:fill="FFFF00"/>
        </w:rPr>
        <w:t xml:space="preserve">Asiakirjan numero 23289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Beatles </w:t>
      </w:r>
      <w:r>
        <w:rPr/>
        <w:t xml:space="preserve">on ainoa yhtye, jolla on ollut neljä joulun ykkössijaa, kolme peräkkäin vuodesta 1963 alkaen.</w:t>
      </w:r>
      <w:r>
        <w:rPr/>
        <w:t xml:space="preserve"> Kahdesti, vuosina 1963 ja 1967, he olivat sekä joulun ykkös- että kakkossijalla, ainoana yhtyeenä, joka on saavuttanut tämän. Kahden esityksen osana George Michael toisti uroteon Band Aidin ja Wham!:n kanssa vuonna 1984, ja Ed Sheeran teki sen vuonna 2017 duetoilla Beyoncén ja Eminemin kanssa. Paul McCartney on ollut kärjessä kahdeksan kertaa eri esitysten kanssa. Cliff Richard on viettänyt neljä joulua ykkösenä; kaksi soolona, yhden The Shadowsin kanssa ja yhden osana Band Aid II:ta. Myöhemmin Spice Girls teki ennätyksensä, sillä se oli kolme kertaa peräkkäin joulun ykkönen vuosina 1996-1998. Spice Girl Melanie C saavutti neljännen joulun ykkössijan The Justice Collective -yhtyeen jäsenenä vuonna 2012, jolloin myös Robbie Williams sai kolmannen joulun ykkössijan.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joulun ykköstilauksia?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ennätys eniten joulun ykkössijoja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ollut eniten joulun ykkösiä</w:t>
      </w:r>
    </w:p>
    <w:p>
      <w:pPr>
        <w:pStyle w:val="TextBody"/>
        <w:bidi w:val="0"/>
        <w:jc w:val="left"/>
        <w:rPr>
          <w:b/>
          <w:u w:val="single"/>
          <w:shd w:val="clear" w:fill="FFFF00"/>
        </w:rPr>
      </w:pPr>
      <w:r>
        <w:rPr>
          <w:b/>
          <w:u w:val="single"/>
          <w:shd w:val="clear" w:fill="FFFF00"/>
        </w:rPr>
        <w:t xml:space="preserve">Asiakirjan numero 23290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Book of Love'' (myös nimeltään ``(Who Wrote) The Book of Love'') on rock and roll -kappale, jonka on alun perin tehnyt The Monotones. Sen </w:t>
      </w:r>
      <w:r>
        <w:rPr/>
        <w:t xml:space="preserve">kirjoitti yhtyeen kolme jäsentä, </w:t>
      </w:r>
      <w:r>
        <w:rPr>
          <w:color w:val="A9A9A9"/>
        </w:rPr>
        <w:t xml:space="preserve">Warren Davis</w:t>
      </w:r>
      <w:r>
        <w:rPr/>
        <w:t xml:space="preserve">, </w:t>
      </w:r>
      <w:r>
        <w:rPr>
          <w:color w:val="DCDCDC"/>
        </w:rPr>
        <w:t xml:space="preserve">George Malone </w:t>
      </w:r>
      <w:r>
        <w:rPr/>
        <w:t xml:space="preserve">ja </w:t>
      </w:r>
      <w:r>
        <w:rPr>
          <w:color w:val="2F4F4F"/>
        </w:rPr>
        <w:t xml:space="preserve">Charles Patrick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rakkauden kirjan sanat youtube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Book of Love'' (myös nimeltään ``(Who Wrote) The Book of Love'') on rock and roll / doo-wop-kappale, alun perin The Monotonesilta. Sen </w:t>
      </w:r>
      <w:r>
        <w:rPr/>
        <w:t xml:space="preserve">kirjoitti yhtyeen kolme jäsentä, </w:t>
      </w:r>
      <w:r>
        <w:rPr>
          <w:color w:val="A9A9A9"/>
        </w:rPr>
        <w:t xml:space="preserve">Warren Davis</w:t>
      </w:r>
      <w:r>
        <w:rPr/>
        <w:t xml:space="preserve">, </w:t>
      </w:r>
      <w:r>
        <w:rPr>
          <w:color w:val="DCDCDC"/>
        </w:rPr>
        <w:t xml:space="preserve">George Malone </w:t>
      </w:r>
      <w:r>
        <w:rPr/>
        <w:t xml:space="preserve">ja </w:t>
      </w:r>
      <w:r>
        <w:rPr>
          <w:color w:val="2F4F4F"/>
        </w:rPr>
        <w:t xml:space="preserve">Charles Patrick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rakkauden monotoninen</w:t>
      </w:r>
    </w:p>
    <w:p>
      <w:pPr>
        <w:pStyle w:val="TextBody"/>
        <w:bidi w:val="0"/>
        <w:jc w:val="left"/>
        <w:rPr>
          <w:b/>
          <w:u w:val="single"/>
          <w:shd w:val="clear" w:fill="FFFF00"/>
        </w:rPr>
      </w:pPr>
      <w:r>
        <w:rPr>
          <w:b/>
          <w:u w:val="single"/>
          <w:shd w:val="clear" w:fill="FFFF00"/>
        </w:rPr>
        <w:t xml:space="preserve">Asiakirjan numero 23291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kertoo Thundermaneista, perheestä, jolla on supervoimia ja joka yrittää elää normaalia elämää </w:t>
      </w:r>
      <w:r>
        <w:rPr>
          <w:color w:val="A9A9A9"/>
        </w:rPr>
        <w:t xml:space="preserve">kuvitteellisessa Hiddenvillen kaupungissa</w:t>
      </w:r>
      <w:r>
        <w:rPr/>
        <w:t xml:space="preserve">. Phoebe haaveilee supersankaruudesta ja voimiensa käyttämisestä hyvään, kun taas hänen kaksoisveljensä Max haluaa olla seuraava suuri superkonna ja käyttää voimiaan pahaan. Vanhemmat Hank ja Barb yrittävät elää normaalia elämää eivätkä käytä supervoimiaan - vaikkakaan eivät kovin menestyksekkäästi - kun taas Nora ja Billy nauttivat omiensa käyttämisestä aina kun mahdollista. Entinen superroisto nimeltä tohtori Colosso on muuttunut jänikseksi ja asuu Maxin kellarissa sijaitsevassa piilopaikassa, jossa hän antaa Maxille neuvoja roistoksi ryhtymistä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ukkosmiehet asuvat tv-sarjassa?</w:t>
      </w:r>
    </w:p>
    <w:p>
      <w:pPr>
        <w:pStyle w:val="TextBody"/>
        <w:bidi w:val="0"/>
        <w:jc w:val="left"/>
        <w:rPr>
          <w:b/>
          <w:u w:val="single"/>
          <w:shd w:val="clear" w:fill="FFFF00"/>
        </w:rPr>
      </w:pPr>
      <w:r>
        <w:rPr>
          <w:b/>
          <w:u w:val="single"/>
          <w:shd w:val="clear" w:fill="FFFF00"/>
        </w:rPr>
        <w:t xml:space="preserve">Asiakirjan numero 23292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BB-8:n äänestä vastasivat koomikot </w:t>
      </w:r>
      <w:r>
        <w:rPr>
          <w:color w:val="A9A9A9"/>
        </w:rPr>
        <w:t xml:space="preserve">Bill Hader </w:t>
      </w:r>
      <w:r>
        <w:rPr/>
        <w:t xml:space="preserve">ja </w:t>
      </w:r>
      <w:r>
        <w:rPr>
          <w:color w:val="DCDCDC"/>
        </w:rPr>
        <w:t xml:space="preserve">Ben Schwartz</w:t>
      </w:r>
      <w:r>
        <w:rPr/>
        <w:t xml:space="preserve">, jotka molemmat mainitaan elokuvassa "BB-8:n äänikonsultteina".</w:t>
      </w:r>
      <w:r>
        <w:rPr/>
        <w:t xml:space="preserve"> Abrams loi äänen manipuloimalla heidän äänensä iPadiin liitetyn talkboxin avulla, jossa oli äänitehostesovellus.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bb 8:aa Voima herää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BB-8 (tai Beebee-Ate) on Tähtien sota -elokuvasarjan droidihahmo, joka esiintyy sekä vuoden 2015 </w:t>
      </w:r>
      <w:r>
        <w:rPr>
          <w:color w:val="A9A9A9"/>
        </w:rPr>
        <w:t xml:space="preserve">Star Wars: Voima herää </w:t>
      </w:r>
      <w:r>
        <w:rPr/>
        <w:t xml:space="preserve">-elokuvassa </w:t>
      </w:r>
      <w:r>
        <w:rPr/>
        <w:t xml:space="preserve">että vuoden 2017 </w:t>
      </w:r>
      <w:r>
        <w:rPr>
          <w:color w:val="DCDCDC"/>
        </w:rPr>
        <w:t xml:space="preserve">Star Wars: Viimeinen jedi </w:t>
      </w:r>
      <w:r>
        <w:rPr/>
        <w:t xml:space="preserve">-elokuvassa. BB-8 on pallomainen ja sillä on vapaasti liikkuva kupolimainen pää, ja sitä esittävät sekä sauvanukke että kauko-ohjattava robottiyksikkö.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bb-8 on astromech-droidi mistä elokuvasta?</w:t>
      </w:r>
    </w:p>
    <w:p>
      <w:pPr>
        <w:pStyle w:val="TextBody"/>
        <w:bidi w:val="0"/>
        <w:jc w:val="left"/>
        <w:rPr>
          <w:b/>
          <w:u w:val="single"/>
          <w:shd w:val="clear" w:fill="FFFF00"/>
        </w:rPr>
      </w:pPr>
      <w:r>
        <w:rPr>
          <w:b/>
          <w:u w:val="single"/>
          <w:shd w:val="clear" w:fill="FFFF00"/>
        </w:rPr>
        <w:t xml:space="preserve">Asiakirjan numero 23293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Toinen taistelu Fort Wagnerista (toinen hyökkäys Morris Islandille) Osa Yhdysvaltain sisällissodan 54. Massachusettsin rykmentin rynnäkköä kohti Fort Wagneria.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18. heinäkuuta 1863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Morris Island, Etelä-Carolina 32 ° 43 ′ 48'' N 79 ° 52 ′ 16'' W </w:t>
            </w:r>
            <w:r>
              <w:rPr/>
              <w:t xml:space="preserve">/ </w:t>
            </w:r>
            <w:r>
              <w:rPr/>
              <w:t xml:space="preserve">32.73000 ° N 79.87111 ° W </w:t>
            </w:r>
            <w:r>
              <w:rPr/>
              <w:t xml:space="preserve">/ 32.73000;-79.87111 Koordinaatit: 32 ° 43 ′ 48''' N 79 ° 52 ′ 16'' W </w:t>
            </w:r>
            <w:r>
              <w:rPr/>
              <w:t xml:space="preserve">/ </w:t>
            </w:r>
            <w:r>
              <w:rPr/>
              <w:t xml:space="preserve">32.73000 ° N 79.87111 ° W </w:t>
            </w:r>
            <w:r>
              <w:rPr/>
              <w:t xml:space="preserve">/ 32.73000;-79.87111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color w:val="A9A9A9"/>
              </w:rPr>
              <w:t xml:space="preserve">Konfederaation </w:t>
            </w:r>
            <w:r>
              <w:rPr/>
              <w:t xml:space="preserve">voitto </w:t>
            </w:r>
          </w:p>
        </w:tc>
      </w:tr>
    </w:tbl>
    <w:p>
      <w:pPr>
        <w:pStyle w:val="TextBody"/>
        <w:bidi w:val="0"/>
        <w:spacing w:before="0" w:after="283"/>
        <w:jc w:val="left"/>
        <w:rPr/>
      </w:pPr>
      <w:r>
        <w:rPr/>
        <w:t xml:space="preserve">Sodan osapuolet Yhdysvallat (Unioni) Yhdysvallat (Konfederaatio) Komentajat ja johtajat Quincy A. Gillmore Truman Seymour John A. Dahlgren Robert Gould Shaw † George C. Strong † P.G.T. Beauregard William B. Taliaferro Johnson Hagood Osallistuneet yksiköt Ks. unionin taistelujärjestys Ks. konfederaation taistelujärjestys Vahvuus 5 000 sotilasta 6 rautalaivaa 1 800 sotilasta Kaatuneet ja tappiot yhteensä 1515 (246 kaatunutta; 880 haavoittunutta; 389 kadonnutta / vangittua) 174 yhteensä (36 kaatunutta; 133 haavoittunutta; 5 kadonnutta /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toisen Fort Wagnerin taistelun...</w:t>
      </w:r>
    </w:p>
    <w:p>
      <w:pPr>
        <w:pStyle w:val="TextBody"/>
        <w:bidi w:val="0"/>
        <w:jc w:val="left"/>
        <w:rPr>
          <w:b/>
          <w:u w:val="single"/>
          <w:shd w:val="clear" w:fill="FFFF00"/>
        </w:rPr>
      </w:pPr>
      <w:r>
        <w:rPr>
          <w:b/>
          <w:u w:val="single"/>
          <w:shd w:val="clear" w:fill="FFFF00"/>
        </w:rPr>
        <w:t xml:space="preserve">Asiakirjan numero 23294</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t xml:space="preserve">Kevin Costner roolissa </w:t>
      </w:r>
      <w:r>
        <w:rPr>
          <w:color w:val="A9A9A9"/>
        </w:rPr>
        <w:t xml:space="preserve">Roy ``Tin Cup'' McAvoy </w:t>
      </w:r>
    </w:p>
    <w:p>
      <w:pPr>
        <w:pStyle w:val="TextBody"/>
        <w:numPr>
          <w:ilvl w:val="0"/>
          <w:numId w:val="115"/>
        </w:numPr>
        <w:tabs>
          <w:tab w:val="clear" w:pos="1134"/>
          <w:tab w:val="left" w:leader="none" w:pos="707"/>
        </w:tabs>
        <w:bidi w:val="0"/>
        <w:spacing w:before="0" w:after="0"/>
        <w:ind w:start="707" w:hanging="283"/>
        <w:jc w:val="left"/>
        <w:rPr/>
      </w:pPr>
      <w:r>
        <w:rPr/>
        <w:t xml:space="preserve">Rene Russo: tohtori Molly Griswold </w:t>
      </w:r>
    </w:p>
    <w:p>
      <w:pPr>
        <w:pStyle w:val="TextBody"/>
        <w:numPr>
          <w:ilvl w:val="0"/>
          <w:numId w:val="115"/>
        </w:numPr>
        <w:tabs>
          <w:tab w:val="clear" w:pos="1134"/>
          <w:tab w:val="left" w:leader="none" w:pos="707"/>
        </w:tabs>
        <w:bidi w:val="0"/>
        <w:spacing w:before="0" w:after="0"/>
        <w:ind w:start="707" w:hanging="283"/>
        <w:jc w:val="left"/>
        <w:rPr/>
      </w:pPr>
      <w:r>
        <w:rPr/>
        <w:t xml:space="preserve">Don Johnson David Simmsinä </w:t>
      </w:r>
    </w:p>
    <w:p>
      <w:pPr>
        <w:pStyle w:val="TextBody"/>
        <w:numPr>
          <w:ilvl w:val="0"/>
          <w:numId w:val="115"/>
        </w:numPr>
        <w:tabs>
          <w:tab w:val="clear" w:pos="1134"/>
          <w:tab w:val="left" w:leader="none" w:pos="707"/>
        </w:tabs>
        <w:bidi w:val="0"/>
        <w:spacing w:before="0" w:after="0"/>
        <w:ind w:start="707" w:hanging="283"/>
        <w:jc w:val="left"/>
        <w:rPr/>
      </w:pPr>
      <w:r>
        <w:rPr/>
        <w:t xml:space="preserve">Cheech Marin Romeo Posarina </w:t>
      </w:r>
    </w:p>
    <w:p>
      <w:pPr>
        <w:pStyle w:val="TextBody"/>
        <w:numPr>
          <w:ilvl w:val="0"/>
          <w:numId w:val="115"/>
        </w:numPr>
        <w:tabs>
          <w:tab w:val="clear" w:pos="1134"/>
          <w:tab w:val="left" w:leader="none" w:pos="707"/>
        </w:tabs>
        <w:bidi w:val="0"/>
        <w:spacing w:before="0" w:after="0"/>
        <w:ind w:start="707" w:hanging="283"/>
        <w:jc w:val="left"/>
        <w:rPr/>
      </w:pPr>
      <w:r>
        <w:rPr/>
        <w:t xml:space="preserve">Rex Linn (Dewey) </w:t>
      </w:r>
    </w:p>
    <w:p>
      <w:pPr>
        <w:pStyle w:val="TextBody"/>
        <w:numPr>
          <w:ilvl w:val="0"/>
          <w:numId w:val="115"/>
        </w:numPr>
        <w:tabs>
          <w:tab w:val="clear" w:pos="1134"/>
          <w:tab w:val="left" w:leader="none" w:pos="707"/>
        </w:tabs>
        <w:bidi w:val="0"/>
        <w:ind w:start="707" w:hanging="283"/>
        <w:jc w:val="left"/>
        <w:rPr/>
      </w:pPr>
      <w:r>
        <w:rPr/>
        <w:t xml:space="preserve">Linda Hart Doreenina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Kevin Costner näytteli Tin Cupissa?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huipentuvat kohtaukset tapahtuvat Pohjois-Carolinaan sijoittuvassa kuvitteellisessa U.S. Open -turnauksessa. Osa elokuvasta kuvattiin Kingwoodissa, Texasissa, ja osa Tubac GC:ssä Tubacissa, Arizonassa. Elokuvan 18. reikä on itse asiassa </w:t>
      </w:r>
      <w:r>
        <w:rPr>
          <w:color w:val="A9A9A9"/>
        </w:rPr>
        <w:t xml:space="preserve">Kingwoodin Deerwoodin kentän 4. reikä</w:t>
      </w:r>
      <w:r>
        <w:rPr/>
        <w:t xml:space="preserve">; järvi, joka suojaa viheriön etupuolta tällä kauniilla ja vaikealla par-5-reiällä, joka on oikeasti par-4, rakennettiin elokuvayhtiön toimesta elokuvaa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tinacupin viimeinen reikä kuvattu...</w:t>
      </w:r>
    </w:p>
    <w:p>
      <w:pPr>
        <w:pStyle w:val="TextBody"/>
        <w:bidi w:val="0"/>
        <w:jc w:val="left"/>
        <w:rPr>
          <w:b/>
          <w:u w:val="single"/>
          <w:shd w:val="clear" w:fill="FFFF00"/>
        </w:rPr>
      </w:pPr>
      <w:r>
        <w:rPr>
          <w:b/>
          <w:u w:val="single"/>
          <w:shd w:val="clear" w:fill="FFFF00"/>
        </w:rPr>
        <w:t xml:space="preserve">Asiakirjan numero 23295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maailmansodassa ei-kenenkään-maa oli usein useiden satojen metrien ja joissakin tapauksissa alle 10 metrin pituinen. Molempien osapuolten konekiväärit, kranaatinheittimet, tykistö ja kiväärimiehet puolustivat sitä voimakkaasti, ja se oli usein täynnä piikkilankaa ja alkeellisia improvisoituja maamiinoja sekä ruumiita ja haavoittuneita sotilaita, jotka eivät selvinneet luodin, räjähdysten ja liekkien meren yli. Alue oli yleensä sodankäynnin tuhoama ja täynnä tykistön ja kranaatinheitinten kranaattien aiheuttamia kraattereita, ja joskus se oli kemiallisten aseiden saastuttama. Vastapuolen juoksuhaudat tulittivat sitä, ja vaikeakulkuisuus hidasti yleensä kaikkia etenemisyrityksiä. Sotilaat joutuivat kuitenkin ylittämään ei-kenenkään-maata edetessään ja mahdollisesti perääntyessään, mutta hyökkäyksen jälkeen paareilla oli myös mentävä sinne tuomaan haavoittuneita. Ei-miesmaa säilyi taistelukentän vakiintuneena piirteenä aina ensimmäisen maailmansodan loppupuolelle saakka, jolloin </w:t>
      </w:r>
      <w:r>
        <w:rPr>
          <w:color w:val="A9A9A9"/>
        </w:rPr>
        <w:t xml:space="preserve">mekaaniset aseet </w:t>
      </w:r>
      <w:r>
        <w:rPr/>
        <w:t xml:space="preserve">(esim. panssarivaunut) tekivät linnoittautuneista linjoista vähemmän esteen.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ase, joka kehitettiin auttamaan joukkoja ylittämään ei-miesmaan</w:t>
      </w:r>
    </w:p>
    <w:p>
      <w:pPr>
        <w:pStyle w:val="TextBody"/>
        <w:bidi w:val="0"/>
        <w:jc w:val="left"/>
        <w:rPr>
          <w:b/>
          <w:u w:val="single"/>
          <w:shd w:val="clear" w:fill="FFFF00"/>
        </w:rPr>
      </w:pPr>
      <w:r>
        <w:rPr>
          <w:b/>
          <w:u w:val="single"/>
          <w:shd w:val="clear" w:fill="FFFF00"/>
        </w:rPr>
        <w:t xml:space="preserve">Asiakirjan numero 23296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7"/>
        <w:gridCol w:w="1397"/>
        <w:gridCol w:w="1287"/>
        <w:gridCol w:w="3369"/>
        <w:gridCol w:w="3415"/>
      </w:tblGrid>
      <w:tr>
        <w:trPr/>
        <w:tc>
          <w:tcPr>
            <w:tcW w:w="737" w:type="dxa"/>
            <w:tcBorders/>
            <w:vAlign w:val="center"/>
          </w:tcPr>
          <w:p>
            <w:pPr>
              <w:pStyle w:val="TableHeading"/>
              <w:suppressLineNumbers/>
              <w:bidi w:val="0"/>
              <w:spacing w:before="0" w:after="283"/>
              <w:jc w:val="center"/>
              <w:rPr/>
            </w:pPr>
            <w:r>
              <w:rPr/>
              <w:t xml:space="preserve">Sijoitus </w:t>
            </w:r>
          </w:p>
        </w:tc>
        <w:tc>
          <w:tcPr>
            <w:tcW w:w="1397" w:type="dxa"/>
            <w:tcBorders/>
            <w:vAlign w:val="center"/>
          </w:tcPr>
          <w:p>
            <w:pPr>
              <w:pStyle w:val="TableHeading"/>
              <w:suppressLineNumbers/>
              <w:bidi w:val="0"/>
              <w:spacing w:before="0" w:after="283"/>
              <w:jc w:val="center"/>
              <w:rPr/>
            </w:pPr>
            <w:r>
              <w:rPr/>
              <w:t xml:space="preserve">Kaupunki </w:t>
            </w:r>
          </w:p>
        </w:tc>
        <w:tc>
          <w:tcPr>
            <w:tcW w:w="1287" w:type="dxa"/>
            <w:tcBorders/>
            <w:vAlign w:val="center"/>
          </w:tcPr>
          <w:p>
            <w:pPr>
              <w:pStyle w:val="TableHeading"/>
              <w:suppressLineNumbers/>
              <w:bidi w:val="0"/>
              <w:spacing w:before="0" w:after="283"/>
              <w:jc w:val="center"/>
              <w:rPr/>
            </w:pPr>
            <w:r>
              <w:rPr/>
              <w:t xml:space="preserve">Valtio </w:t>
            </w:r>
          </w:p>
        </w:tc>
        <w:tc>
          <w:tcPr>
            <w:tcW w:w="3369" w:type="dxa"/>
            <w:tcBorders/>
            <w:vAlign w:val="center"/>
          </w:tcPr>
          <w:p>
            <w:pPr>
              <w:pStyle w:val="TableHeading"/>
              <w:suppressLineNumbers/>
              <w:bidi w:val="0"/>
              <w:spacing w:before="0" w:after="283"/>
              <w:jc w:val="center"/>
              <w:rPr/>
            </w:pPr>
            <w:r>
              <w:rPr/>
              <w:t xml:space="preserve">Väestö </w:t>
            </w:r>
          </w:p>
        </w:tc>
        <w:tc>
          <w:tcPr>
            <w:tcW w:w="3415" w:type="dxa"/>
            <w:tcBorders/>
            <w:vAlign w:val="center"/>
          </w:tcPr>
          <w:p>
            <w:pPr>
              <w:pStyle w:val="TableHeading"/>
              <w:suppressLineNumbers/>
              <w:bidi w:val="0"/>
              <w:spacing w:before="0" w:after="283"/>
              <w:jc w:val="center"/>
              <w:rPr/>
            </w:pPr>
            <w:r>
              <w:rPr/>
              <w:t xml:space="preserve">Metro Väestö </w:t>
            </w:r>
          </w:p>
        </w:tc>
      </w:tr>
      <w:tr>
        <w:trPr/>
        <w:tc>
          <w:tcPr>
            <w:tcW w:w="73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color w:val="A9A9A9"/>
              </w:rPr>
              <w:t xml:space="preserve">Phoeni</w:t>
            </w:r>
            <w:r>
              <w:rPr/>
              <w:t xml:space="preserve">x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7006144563200000000 ♠ 1,445,632 </w:t>
            </w:r>
          </w:p>
        </w:tc>
        <w:tc>
          <w:tcPr>
            <w:tcW w:w="3415" w:type="dxa"/>
            <w:tcBorders/>
            <w:vAlign w:val="center"/>
          </w:tcPr>
          <w:p>
            <w:pPr>
              <w:pStyle w:val="TableContents"/>
              <w:bidi w:val="0"/>
              <w:spacing w:before="0" w:after="283"/>
              <w:jc w:val="left"/>
              <w:rPr/>
            </w:pPr>
            <w:r>
              <w:rPr/>
              <w:t xml:space="preserve">7006419288700000000 ♠ 4,192,887 </w:t>
            </w:r>
          </w:p>
        </w:tc>
      </w:tr>
      <w:tr>
        <w:trPr/>
        <w:tc>
          <w:tcPr>
            <w:tcW w:w="73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El Paso </w:t>
            </w:r>
          </w:p>
        </w:tc>
        <w:tc>
          <w:tcPr>
            <w:tcW w:w="1287" w:type="dxa"/>
            <w:tcBorders/>
            <w:vAlign w:val="center"/>
          </w:tcPr>
          <w:p>
            <w:pPr>
              <w:pStyle w:val="TableContents"/>
              <w:bidi w:val="0"/>
              <w:spacing w:before="0" w:after="283"/>
              <w:jc w:val="left"/>
              <w:rPr/>
            </w:pPr>
            <w:r>
              <w:rPr/>
              <w:t xml:space="preserve">Texas </w:t>
            </w:r>
          </w:p>
        </w:tc>
        <w:tc>
          <w:tcPr>
            <w:tcW w:w="3369" w:type="dxa"/>
            <w:tcBorders/>
            <w:vAlign w:val="center"/>
          </w:tcPr>
          <w:p>
            <w:pPr>
              <w:pStyle w:val="TableContents"/>
              <w:bidi w:val="0"/>
              <w:spacing w:before="0" w:after="283"/>
              <w:jc w:val="left"/>
              <w:rPr/>
            </w:pPr>
            <w:r>
              <w:rPr/>
              <w:t xml:space="preserve">7005649133000000000 ♠ 649,133 </w:t>
            </w:r>
          </w:p>
        </w:tc>
        <w:tc>
          <w:tcPr>
            <w:tcW w:w="3415" w:type="dxa"/>
            <w:tcBorders/>
            <w:vAlign w:val="center"/>
          </w:tcPr>
          <w:p>
            <w:pPr>
              <w:pStyle w:val="TableContents"/>
              <w:bidi w:val="0"/>
              <w:spacing w:before="0" w:after="283"/>
              <w:jc w:val="left"/>
              <w:rPr/>
            </w:pPr>
            <w:r>
              <w:rPr/>
              <w:t xml:space="preserve">7005804123000000000 ♠ 804,123 </w:t>
            </w:r>
          </w:p>
        </w:tc>
      </w:tr>
      <w:tr>
        <w:trPr/>
        <w:tc>
          <w:tcPr>
            <w:tcW w:w="73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Las Vegas </w:t>
            </w:r>
          </w:p>
        </w:tc>
        <w:tc>
          <w:tcPr>
            <w:tcW w:w="1287" w:type="dxa"/>
            <w:tcBorders/>
            <w:vAlign w:val="center"/>
          </w:tcPr>
          <w:p>
            <w:pPr>
              <w:pStyle w:val="TableContents"/>
              <w:bidi w:val="0"/>
              <w:spacing w:before="0" w:after="283"/>
              <w:jc w:val="left"/>
              <w:rPr/>
            </w:pPr>
            <w:r>
              <w:rPr/>
              <w:t xml:space="preserve">Nevada </w:t>
            </w:r>
          </w:p>
        </w:tc>
        <w:tc>
          <w:tcPr>
            <w:tcW w:w="3369" w:type="dxa"/>
            <w:tcBorders/>
            <w:vAlign w:val="center"/>
          </w:tcPr>
          <w:p>
            <w:pPr>
              <w:pStyle w:val="TableContents"/>
              <w:bidi w:val="0"/>
              <w:spacing w:before="0" w:after="283"/>
              <w:jc w:val="left"/>
              <w:rPr/>
            </w:pPr>
            <w:r>
              <w:rPr/>
              <w:t xml:space="preserve">7005583736000000000 ♠ 583,736 </w:t>
            </w:r>
          </w:p>
        </w:tc>
        <w:tc>
          <w:tcPr>
            <w:tcW w:w="3415" w:type="dxa"/>
            <w:tcBorders/>
            <w:vAlign w:val="center"/>
          </w:tcPr>
          <w:p>
            <w:pPr>
              <w:pStyle w:val="TableContents"/>
              <w:bidi w:val="0"/>
              <w:spacing w:before="0" w:after="283"/>
              <w:jc w:val="left"/>
              <w:rPr/>
            </w:pPr>
            <w:r>
              <w:rPr/>
              <w:t xml:space="preserve">7006195126900000000 ♠ 1,951,269 </w:t>
            </w:r>
          </w:p>
        </w:tc>
      </w:tr>
      <w:tr>
        <w:trPr/>
        <w:tc>
          <w:tcPr>
            <w:tcW w:w="737"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Albuquerque </w:t>
            </w:r>
          </w:p>
        </w:tc>
        <w:tc>
          <w:tcPr>
            <w:tcW w:w="1287" w:type="dxa"/>
            <w:tcBorders/>
            <w:vAlign w:val="center"/>
          </w:tcPr>
          <w:p>
            <w:pPr>
              <w:pStyle w:val="TableContents"/>
              <w:bidi w:val="0"/>
              <w:spacing w:before="0" w:after="283"/>
              <w:jc w:val="left"/>
              <w:rPr/>
            </w:pPr>
            <w:r>
              <w:rPr/>
              <w:t xml:space="preserve">New Mexico </w:t>
            </w:r>
          </w:p>
        </w:tc>
        <w:tc>
          <w:tcPr>
            <w:tcW w:w="3369" w:type="dxa"/>
            <w:tcBorders/>
            <w:vAlign w:val="center"/>
          </w:tcPr>
          <w:p>
            <w:pPr>
              <w:pStyle w:val="TableContents"/>
              <w:bidi w:val="0"/>
              <w:spacing w:before="0" w:after="283"/>
              <w:jc w:val="left"/>
              <w:rPr/>
            </w:pPr>
            <w:r>
              <w:rPr/>
              <w:t xml:space="preserve">7005558000000000000 ♠ 558,000 </w:t>
            </w:r>
          </w:p>
        </w:tc>
        <w:tc>
          <w:tcPr>
            <w:tcW w:w="3415" w:type="dxa"/>
            <w:tcBorders/>
            <w:vAlign w:val="center"/>
          </w:tcPr>
          <w:p>
            <w:pPr>
              <w:pStyle w:val="TableContents"/>
              <w:bidi w:val="0"/>
              <w:spacing w:before="0" w:after="283"/>
              <w:jc w:val="left"/>
              <w:rPr/>
            </w:pPr>
            <w:r>
              <w:rPr/>
              <w:t xml:space="preserve">7005887077000000000 ♠ 887,077 </w:t>
            </w:r>
          </w:p>
        </w:tc>
      </w:tr>
      <w:tr>
        <w:trPr/>
        <w:tc>
          <w:tcPr>
            <w:tcW w:w="737" w:type="dxa"/>
            <w:tcBorders/>
            <w:vAlign w:val="center"/>
          </w:tcPr>
          <w:p>
            <w:pPr>
              <w:pStyle w:val="TableContents"/>
              <w:bidi w:val="0"/>
              <w:spacing w:before="0" w:after="283"/>
              <w:jc w:val="left"/>
              <w:rPr/>
            </w:pPr>
            <w:r>
              <w:rPr/>
              <w:t xml:space="preserve">5 </w:t>
            </w:r>
          </w:p>
        </w:tc>
        <w:tc>
          <w:tcPr>
            <w:tcW w:w="1397" w:type="dxa"/>
            <w:tcBorders/>
            <w:vAlign w:val="center"/>
          </w:tcPr>
          <w:p>
            <w:pPr>
              <w:pStyle w:val="TableContents"/>
              <w:bidi w:val="0"/>
              <w:spacing w:before="0" w:after="283"/>
              <w:jc w:val="left"/>
              <w:rPr/>
            </w:pPr>
            <w:r>
              <w:rPr/>
              <w:t xml:space="preserve">Tucson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7005520116000000000 ♠ 520,116 </w:t>
            </w:r>
          </w:p>
        </w:tc>
        <w:tc>
          <w:tcPr>
            <w:tcW w:w="3415" w:type="dxa"/>
            <w:tcBorders/>
            <w:vAlign w:val="center"/>
          </w:tcPr>
          <w:p>
            <w:pPr>
              <w:pStyle w:val="TableContents"/>
              <w:bidi w:val="0"/>
              <w:spacing w:before="0" w:after="283"/>
              <w:jc w:val="left"/>
              <w:rPr/>
            </w:pPr>
            <w:r>
              <w:rPr/>
              <w:t xml:space="preserve">7005980263000000000 ♠ 980,263 </w:t>
            </w:r>
          </w:p>
        </w:tc>
      </w:tr>
      <w:tr>
        <w:trPr/>
        <w:tc>
          <w:tcPr>
            <w:tcW w:w="737" w:type="dxa"/>
            <w:tcBorders/>
            <w:vAlign w:val="center"/>
          </w:tcPr>
          <w:p>
            <w:pPr>
              <w:pStyle w:val="TableContents"/>
              <w:bidi w:val="0"/>
              <w:spacing w:before="0" w:after="283"/>
              <w:jc w:val="left"/>
              <w:rPr/>
            </w:pPr>
            <w:r>
              <w:rPr/>
              <w:t xml:space="preserve">6 </w:t>
            </w:r>
          </w:p>
        </w:tc>
        <w:tc>
          <w:tcPr>
            <w:tcW w:w="1397" w:type="dxa"/>
            <w:tcBorders/>
            <w:vAlign w:val="center"/>
          </w:tcPr>
          <w:p>
            <w:pPr>
              <w:pStyle w:val="TableContents"/>
              <w:bidi w:val="0"/>
              <w:spacing w:before="0" w:after="283"/>
              <w:jc w:val="left"/>
              <w:rPr/>
            </w:pPr>
            <w:r>
              <w:rPr/>
              <w:t xml:space="preserve">Mesa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7005439041000000000 ♠ 439,041 </w:t>
            </w:r>
          </w:p>
        </w:tc>
        <w:tc>
          <w:tcPr>
            <w:tcW w:w="3415" w:type="dxa"/>
            <w:tcBorders/>
            <w:vAlign w:val="center"/>
          </w:tcPr>
          <w:p>
            <w:pPr>
              <w:pStyle w:val="TableContents"/>
              <w:bidi w:val="0"/>
              <w:spacing w:before="0" w:after="283"/>
              <w:jc w:val="left"/>
              <w:rPr/>
            </w:pPr>
            <w:r>
              <w:rPr/>
              <w:t xml:space="preserve">7006419288700000000 ♠ 4,192,887 </w:t>
            </w:r>
          </w:p>
        </w:tc>
      </w:tr>
      <w:tr>
        <w:trPr/>
        <w:tc>
          <w:tcPr>
            <w:tcW w:w="737" w:type="dxa"/>
            <w:tcBorders/>
            <w:vAlign w:val="center"/>
          </w:tcPr>
          <w:p>
            <w:pPr>
              <w:pStyle w:val="TableContents"/>
              <w:bidi w:val="0"/>
              <w:spacing w:before="0" w:after="283"/>
              <w:jc w:val="left"/>
              <w:rPr/>
            </w:pPr>
            <w:r>
              <w:rPr/>
              <w:t xml:space="preserve">7 </w:t>
            </w:r>
          </w:p>
        </w:tc>
        <w:tc>
          <w:tcPr>
            <w:tcW w:w="1397" w:type="dxa"/>
            <w:tcBorders/>
            <w:vAlign w:val="center"/>
          </w:tcPr>
          <w:p>
            <w:pPr>
              <w:pStyle w:val="TableContents"/>
              <w:bidi w:val="0"/>
              <w:spacing w:before="0" w:after="283"/>
              <w:jc w:val="left"/>
              <w:rPr/>
            </w:pPr>
            <w:r>
              <w:rPr/>
              <w:t xml:space="preserve">Henderson </w:t>
            </w:r>
          </w:p>
        </w:tc>
        <w:tc>
          <w:tcPr>
            <w:tcW w:w="1287" w:type="dxa"/>
            <w:tcBorders/>
            <w:vAlign w:val="center"/>
          </w:tcPr>
          <w:p>
            <w:pPr>
              <w:pStyle w:val="TableContents"/>
              <w:bidi w:val="0"/>
              <w:spacing w:before="0" w:after="283"/>
              <w:jc w:val="left"/>
              <w:rPr/>
            </w:pPr>
            <w:r>
              <w:rPr/>
              <w:t xml:space="preserve">Nevada </w:t>
            </w:r>
          </w:p>
        </w:tc>
        <w:tc>
          <w:tcPr>
            <w:tcW w:w="3369" w:type="dxa"/>
            <w:tcBorders/>
            <w:vAlign w:val="center"/>
          </w:tcPr>
          <w:p>
            <w:pPr>
              <w:pStyle w:val="TableContents"/>
              <w:bidi w:val="0"/>
              <w:spacing w:before="0" w:after="283"/>
              <w:jc w:val="left"/>
              <w:rPr/>
            </w:pPr>
            <w:r>
              <w:rPr/>
              <w:t xml:space="preserve">7005257729000000000 ♠ 257,729 </w:t>
            </w:r>
          </w:p>
        </w:tc>
        <w:tc>
          <w:tcPr>
            <w:tcW w:w="3415" w:type="dxa"/>
            <w:tcBorders/>
            <w:vAlign w:val="center"/>
          </w:tcPr>
          <w:p>
            <w:pPr>
              <w:pStyle w:val="TableContents"/>
              <w:bidi w:val="0"/>
              <w:spacing w:before="0" w:after="283"/>
              <w:jc w:val="left"/>
              <w:rPr/>
            </w:pPr>
            <w:r>
              <w:rPr/>
              <w:t xml:space="preserve">7006195126900000000 ♠ 1,951,269 </w:t>
            </w:r>
          </w:p>
        </w:tc>
      </w:tr>
      <w:tr>
        <w:trPr/>
        <w:tc>
          <w:tcPr>
            <w:tcW w:w="737" w:type="dxa"/>
            <w:tcBorders/>
            <w:vAlign w:val="center"/>
          </w:tcPr>
          <w:p>
            <w:pPr>
              <w:pStyle w:val="TableContents"/>
              <w:bidi w:val="0"/>
              <w:spacing w:before="0" w:after="283"/>
              <w:jc w:val="left"/>
              <w:rPr/>
            </w:pPr>
            <w:r>
              <w:rPr/>
              <w:t xml:space="preserve">8 </w:t>
            </w:r>
          </w:p>
        </w:tc>
        <w:tc>
          <w:tcPr>
            <w:tcW w:w="1397" w:type="dxa"/>
            <w:tcBorders/>
            <w:vAlign w:val="center"/>
          </w:tcPr>
          <w:p>
            <w:pPr>
              <w:pStyle w:val="TableContents"/>
              <w:bidi w:val="0"/>
              <w:spacing w:before="0" w:after="283"/>
              <w:jc w:val="left"/>
              <w:rPr/>
            </w:pPr>
            <w:r>
              <w:rPr/>
              <w:t xml:space="preserve">Chandler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7005236123000000000 ♠ 236,123 </w:t>
            </w:r>
          </w:p>
        </w:tc>
        <w:tc>
          <w:tcPr>
            <w:tcW w:w="3415" w:type="dxa"/>
            <w:tcBorders/>
            <w:vAlign w:val="center"/>
          </w:tcPr>
          <w:p>
            <w:pPr>
              <w:pStyle w:val="TableContents"/>
              <w:bidi w:val="0"/>
              <w:spacing w:before="0" w:after="283"/>
              <w:jc w:val="left"/>
              <w:rPr/>
            </w:pPr>
            <w:r>
              <w:rPr/>
              <w:t xml:space="preserve">7006419288700000000 ♠ 4,192,887 </w:t>
            </w:r>
          </w:p>
        </w:tc>
      </w:tr>
      <w:tr>
        <w:trPr/>
        <w:tc>
          <w:tcPr>
            <w:tcW w:w="737" w:type="dxa"/>
            <w:tcBorders/>
            <w:vAlign w:val="center"/>
          </w:tcPr>
          <w:p>
            <w:pPr>
              <w:pStyle w:val="TableContents"/>
              <w:bidi w:val="0"/>
              <w:spacing w:before="0" w:after="283"/>
              <w:jc w:val="left"/>
              <w:rPr/>
            </w:pPr>
            <w:r>
              <w:rPr/>
              <w:t xml:space="preserve">9 </w:t>
            </w:r>
          </w:p>
        </w:tc>
        <w:tc>
          <w:tcPr>
            <w:tcW w:w="1397" w:type="dxa"/>
            <w:tcBorders/>
            <w:vAlign w:val="center"/>
          </w:tcPr>
          <w:p>
            <w:pPr>
              <w:pStyle w:val="TableContents"/>
              <w:bidi w:val="0"/>
              <w:spacing w:before="0" w:after="283"/>
              <w:jc w:val="left"/>
              <w:rPr/>
            </w:pPr>
            <w:r>
              <w:rPr/>
              <w:t xml:space="preserve">Glendale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7005226721000000000 ♠ 226,721 </w:t>
            </w:r>
          </w:p>
        </w:tc>
        <w:tc>
          <w:tcPr>
            <w:tcW w:w="3415" w:type="dxa"/>
            <w:tcBorders/>
            <w:vAlign w:val="center"/>
          </w:tcPr>
          <w:p>
            <w:pPr>
              <w:pStyle w:val="TableContents"/>
              <w:bidi w:val="0"/>
              <w:spacing w:before="0" w:after="283"/>
              <w:jc w:val="left"/>
              <w:rPr/>
            </w:pPr>
            <w:r>
              <w:rPr/>
              <w:t xml:space="preserve">7006419288700000000 ♠ 4,192,887 </w:t>
            </w:r>
          </w:p>
        </w:tc>
      </w:tr>
      <w:tr>
        <w:trPr/>
        <w:tc>
          <w:tcPr>
            <w:tcW w:w="737" w:type="dxa"/>
            <w:tcBorders/>
            <w:vAlign w:val="center"/>
          </w:tcPr>
          <w:p>
            <w:pPr>
              <w:pStyle w:val="TableContents"/>
              <w:bidi w:val="0"/>
              <w:spacing w:before="0" w:after="283"/>
              <w:jc w:val="left"/>
              <w:rPr/>
            </w:pPr>
            <w:r>
              <w:rPr/>
              <w:t xml:space="preserve">10 </w:t>
            </w:r>
          </w:p>
        </w:tc>
        <w:tc>
          <w:tcPr>
            <w:tcW w:w="1397" w:type="dxa"/>
            <w:tcBorders/>
            <w:vAlign w:val="center"/>
          </w:tcPr>
          <w:p>
            <w:pPr>
              <w:pStyle w:val="TableContents"/>
              <w:bidi w:val="0"/>
              <w:spacing w:before="0" w:after="283"/>
              <w:jc w:val="left"/>
              <w:rPr/>
            </w:pPr>
            <w:r>
              <w:rPr/>
              <w:t xml:space="preserve">Scottsdale </w:t>
            </w:r>
          </w:p>
        </w:tc>
        <w:tc>
          <w:tcPr>
            <w:tcW w:w="1287" w:type="dxa"/>
            <w:tcBorders/>
            <w:vAlign w:val="center"/>
          </w:tcPr>
          <w:p>
            <w:pPr>
              <w:pStyle w:val="TableContents"/>
              <w:bidi w:val="0"/>
              <w:spacing w:before="0" w:after="283"/>
              <w:jc w:val="left"/>
              <w:rPr/>
            </w:pPr>
            <w:r>
              <w:rPr/>
              <w:t xml:space="preserve">Arizona </w:t>
            </w:r>
          </w:p>
        </w:tc>
        <w:tc>
          <w:tcPr>
            <w:tcW w:w="3369" w:type="dxa"/>
            <w:tcBorders/>
            <w:vAlign w:val="center"/>
          </w:tcPr>
          <w:p>
            <w:pPr>
              <w:pStyle w:val="TableContents"/>
              <w:bidi w:val="0"/>
              <w:spacing w:before="0" w:after="283"/>
              <w:jc w:val="left"/>
              <w:rPr/>
            </w:pPr>
            <w:r>
              <w:rPr/>
              <w:t xml:space="preserve">7005217385000000000 ♠ 217,385 </w:t>
            </w:r>
          </w:p>
        </w:tc>
        <w:tc>
          <w:tcPr>
            <w:tcW w:w="3415" w:type="dxa"/>
            <w:tcBorders/>
            <w:vAlign w:val="center"/>
          </w:tcPr>
          <w:p>
            <w:pPr>
              <w:pStyle w:val="TableContents"/>
              <w:bidi w:val="0"/>
              <w:spacing w:before="0" w:after="283"/>
              <w:jc w:val="left"/>
              <w:rPr/>
            </w:pPr>
            <w:r>
              <w:rPr/>
              <w:t xml:space="preserve">7006419288700000000 ♠ 4,192,887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pinta-ala on suurin lounaisalueella?</w:t>
      </w:r>
    </w:p>
    <w:p>
      <w:pPr>
        <w:pStyle w:val="TextBody"/>
        <w:bidi w:val="0"/>
        <w:jc w:val="left"/>
        <w:rPr>
          <w:b/>
          <w:u w:val="single"/>
          <w:shd w:val="clear" w:fill="FFFF00"/>
        </w:rPr>
      </w:pPr>
      <w:r>
        <w:rPr>
          <w:b/>
          <w:u w:val="single"/>
          <w:shd w:val="clear" w:fill="FFFF00"/>
        </w:rPr>
        <w:t xml:space="preserve">Asiakirjan numero 23297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Option-näppäin on Applen näppäimistöissä oleva muokkausnäppäin (ALT). Se sijaitsee tyypillisessä Mac-näppäimistössä Control-näppäimen ja Command-näppäimen välissä. Nykyaikaisissa Mac-pöytä- ja kannettavien tietokoneiden näppäimistöissä on kaksi valintanäppäintä, yksi </w:t>
      </w:r>
      <w:r>
        <w:rPr>
          <w:color w:val="A9A9A9"/>
        </w:rPr>
        <w:t xml:space="preserve">välilyöntinäppäimen kummallakin 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valintanäppäin mac-näppäimistössä</w:t>
      </w:r>
    </w:p>
    <w:p>
      <w:pPr>
        <w:pStyle w:val="TextBody"/>
        <w:bidi w:val="0"/>
        <w:jc w:val="left"/>
        <w:rPr>
          <w:b/>
          <w:u w:val="single"/>
          <w:shd w:val="clear" w:fill="FFFF00"/>
        </w:rPr>
      </w:pPr>
      <w:r>
        <w:rPr>
          <w:b/>
          <w:u w:val="single"/>
          <w:shd w:val="clear" w:fill="FFFF00"/>
        </w:rPr>
        <w:t xml:space="preserve">Asiakirjan numero 23298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Sunset Towers on </w:t>
      </w:r>
      <w:r>
        <w:rPr>
          <w:color w:val="A9A9A9"/>
        </w:rPr>
        <w:t xml:space="preserve">uusi kerrostalo Michigan-järven rannalla, Milwaukeen pohjoispuolella ja aivan rannan tuntumassa kartanosta, jonka omistaa erakoitunut miljonääri Samuel W. Westing</w:t>
      </w:r>
      <w:r>
        <w:rPr/>
        <w:t xml:space="preserve">. (Nimestään huolimatta Sunset Towers on itään päin - auringonnousuun 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Westing Game -kirjan tapahtumat sijoittuvat?</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20"/>
        </w:tabs>
        <w:bidi w:val="0"/>
        <w:ind w:start="720" w:hanging="283"/>
        <w:jc w:val="left"/>
        <w:rPr/>
      </w:pPr>
      <w:r>
        <w:rPr/>
        <w:t xml:space="preserve">Turtle Wexler, joka on ratkaissut pelin selvittämällä Sam Westingin salaisen elämän, on omistautunut tulemaan hänen seuraajakseen - ja lopulta Westing Paper Productsin toimitusjohtajaksi. Hän ottaa käyttöönsä lempinimen T.R., opiskelee aikaisin yliopistossa (hän on vasta 18-vuotias toisena opiskeluvuotenaan) ja tienaa pörssissä yli viisi miljoonaa dollaria. Turtle menee naimisiin </w:t>
      </w:r>
      <w:r>
        <w:rPr>
          <w:color w:val="A9A9A9"/>
        </w:rPr>
        <w:t xml:space="preserve">Theon kanssa </w:t>
      </w:r>
      <w:r>
        <w:rPr/>
        <w:t xml:space="preserve">ja alkaa opettaa Angelan ja Dentonin tyttärelle Alicelle shakin pelaamista.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kilpikonna menee naimisiin Westing Game -elokuvassa?</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20"/>
        </w:tabs>
        <w:bidi w:val="0"/>
        <w:ind w:start="720" w:hanging="283"/>
        <w:jc w:val="left"/>
        <w:rPr/>
      </w:pPr>
      <w:r>
        <w:rPr>
          <w:color w:val="A9A9A9"/>
        </w:rPr>
        <w:t xml:space="preserve">Angela Wexler </w:t>
      </w:r>
      <w:r>
        <w:rPr/>
        <w:t xml:space="preserve">on kaunis 20-vuotias tyttö: vaalea, vaalea ja hyvin kaunis. Häntä pidetään "täydellisenä" tyttärenä, ja hän saa usein enemmän huomiota kuin sisarensa Turtle. Ihmiset pitävät häntä kuitenkin vain viehättävänä esineenä, joka on naimisissa tohtori Denton Deeren kanssa, eivätkä älykkäänä naisena. Koko kirjan ajan Angela kasvaa itsenäisyydessään ja vastenmielisyydessään esineellistämistä kohtaan. Monetkaan hahmot eivät ymmärrä, että Angela pelkää olla tottelematta Gracen jokaista käskyä. Hän haluaa tehdä muutakin kuin istua paikallaan ja näyttää kauniilta. Hän on pommittaja, joka aiheuttaa useita katastrofeja läpi kirjan, vaikka vain Turtle on tästä tietoinen.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pommittaja Westing Game -kirjassa?</w:t>
      </w:r>
    </w:p>
    <w:p>
      <w:pPr>
        <w:pStyle w:val="TextBody"/>
        <w:bidi w:val="0"/>
        <w:jc w:val="left"/>
        <w:rPr>
          <w:b/>
          <w:shd w:val="clear" w:fill="FFFF00"/>
        </w:rPr>
      </w:pPr>
      <w:r>
        <w:rPr>
          <w:b/>
          <w:shd w:val="clear" w:fill="FFFF00"/>
        </w:rPr>
        <w:t xml:space="preserve">Teksti numero 3</w:t>
      </w:r>
    </w:p>
    <w:p>
      <w:pPr>
        <w:pStyle w:val="TextBody"/>
        <w:numPr>
          <w:ilvl w:val="0"/>
          <w:numId w:val="118"/>
        </w:numPr>
        <w:tabs>
          <w:tab w:val="clear" w:pos="1134"/>
          <w:tab w:val="left" w:leader="none" w:pos="720"/>
        </w:tabs>
        <w:bidi w:val="0"/>
        <w:ind w:start="720" w:hanging="283"/>
        <w:jc w:val="left"/>
        <w:rPr/>
      </w:pPr>
      <w:r>
        <w:rPr/>
        <w:t xml:space="preserve">Grace Wexler ottaa Jimmy Hoo's -ravintolan haltuunsa, nimeää sen uudelleen ``Hoo's on First'' ja antaa sille paikallisten urheilutähtien teeman. Se saa ylistäviä arvosteluja. "Hoo's on Firstin" menestys johtaa lopulta </w:t>
      </w:r>
      <w:r>
        <w:rPr>
          <w:color w:val="A9A9A9"/>
        </w:rPr>
        <w:t xml:space="preserve">kymmenen </w:t>
      </w:r>
      <w:r>
        <w:rPr/>
        <w:t xml:space="preserve">samanlaisen ravintolan </w:t>
      </w:r>
      <w:r>
        <w:rPr/>
        <w:t xml:space="preserve">ketjuun, </w:t>
      </w:r>
      <w:r>
        <w:rPr/>
        <w:t xml:space="preserve">joista viimeisin antaa Wexlerille mahdollisuuden työskennellä lähellä aviomiestään osavaltion pääkaupungissa Madisonissa.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ravintolaa Gracie Wexler lopulta omistaa romaanin loppuun mennessä?</w:t>
      </w:r>
    </w:p>
    <w:p>
      <w:pPr>
        <w:pStyle w:val="TextBody"/>
        <w:bidi w:val="0"/>
        <w:jc w:val="left"/>
        <w:rPr>
          <w:b/>
          <w:u w:val="single"/>
          <w:shd w:val="clear" w:fill="FFFF00"/>
        </w:rPr>
      </w:pPr>
      <w:r>
        <w:rPr>
          <w:b/>
          <w:u w:val="single"/>
          <w:shd w:val="clear" w:fill="FFFF00"/>
        </w:rPr>
        <w:t xml:space="preserve">Asiakirjan numero 23299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Cho </w:t>
      </w:r>
      <w:r>
        <w:rPr/>
        <w:t xml:space="preserve">(s. 10. elokuuta 1965) on yhdysvaltalainen koripallojohtaja, joka toimi viimeksi National Basketball Associationin Charlotte Hornetsin toimitusjohtajana. Ennen Hornetsia Cho toimi Portland Trail Blazersin toimitusjohtajana ja Oklahoma City Thunderin apulaispääjohtajana. Cho on NBA:n historian ensimmäinen aasialaisamerikkalainen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Charlotte Hornetsin toimitusjohtaja?</w:t>
      </w:r>
    </w:p>
    <w:p>
      <w:pPr>
        <w:pStyle w:val="TextBody"/>
        <w:bidi w:val="0"/>
        <w:jc w:val="left"/>
        <w:rPr>
          <w:b/>
          <w:u w:val="single"/>
          <w:shd w:val="clear" w:fill="FFFF00"/>
        </w:rPr>
      </w:pPr>
      <w:r>
        <w:rPr>
          <w:b/>
          <w:u w:val="single"/>
          <w:shd w:val="clear" w:fill="FFFF00"/>
        </w:rPr>
        <w:t xml:space="preserve">Asiakirjan numero 23300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Where You Wanna Go'' on John Phillipsin vuonna 1965 kirjoittama kappale. Sen </w:t>
      </w:r>
      <w:r>
        <w:rPr/>
        <w:t xml:space="preserve">levytti alun perin </w:t>
      </w:r>
      <w:r>
        <w:rPr>
          <w:color w:val="A9A9A9"/>
        </w:rPr>
        <w:t xml:space="preserve">The Mamas &amp; the Papas </w:t>
      </w:r>
      <w:r>
        <w:rPr/>
        <w:t xml:space="preserve">LP:llä If You Can Believe Your Eyes and Ears, ja myöhemmin The 5th Dimension teki siitä hitin.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sinne minne haluat mennä</w:t>
      </w:r>
    </w:p>
    <w:p>
      <w:pPr>
        <w:pStyle w:val="TextBody"/>
        <w:bidi w:val="0"/>
        <w:jc w:val="left"/>
        <w:rPr>
          <w:b/>
          <w:u w:val="single"/>
          <w:shd w:val="clear" w:fill="FFFF00"/>
        </w:rPr>
      </w:pPr>
      <w:r>
        <w:rPr>
          <w:b/>
          <w:u w:val="single"/>
          <w:shd w:val="clear" w:fill="FFFF00"/>
        </w:rPr>
        <w:t xml:space="preserve">Asiakirjan numero 23301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Hickey, hickie tai brittienglanniksi love bite, on </w:t>
      </w:r>
      <w:r>
        <w:rPr>
          <w:color w:val="A9A9A9"/>
        </w:rPr>
        <w:t xml:space="preserve">mustelma tai mustelman kaltainen jälki, joka syntyy ihon suutelemisesta tai imemisestä, </w:t>
      </w:r>
      <w:r>
        <w:rPr/>
        <w:t xml:space="preserve">yleensä kaulalla tai käsivarressa. Vaikka pureminen voi olla osa hickeyn antamista, imeminen riittää puhkaisemaan ihon alla olevat pienet pinnalliset verisuonet.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saada hickey</w:t>
      </w:r>
    </w:p>
    <w:p>
      <w:pPr>
        <w:pStyle w:val="TextBody"/>
        <w:bidi w:val="0"/>
        <w:jc w:val="left"/>
        <w:rPr>
          <w:b/>
          <w:u w:val="single"/>
          <w:shd w:val="clear" w:fill="FFFF00"/>
        </w:rPr>
      </w:pPr>
      <w:r>
        <w:rPr>
          <w:b/>
          <w:u w:val="single"/>
          <w:shd w:val="clear" w:fill="FFFF00"/>
        </w:rPr>
        <w:t xml:space="preserve">Asiakirjan numero 23302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2006 NCAA Division I miesten koripalloturnaus 2006 Final Four -logo </w:t>
      </w:r>
    </w:p>
    <w:tbl>
      <w:tblPr>
        <w:tblW w:w="10205" w:type="dxa"/>
        <w:jc w:val="left"/>
        <w:tblInd w:w="0" w:type="dxa"/>
        <w:tblLayout w:type="fixed"/>
        <w:tblCellMar>
          <w:top w:w="28" w:type="dxa"/>
          <w:left w:w="28" w:type="dxa"/>
          <w:bottom w:w="28" w:type="dxa"/>
          <w:right w:w="28" w:type="dxa"/>
        </w:tblCellMar>
      </w:tblPr>
      <w:tblGrid>
        <w:gridCol w:w="1703"/>
        <w:gridCol w:w="8502"/>
      </w:tblGrid>
      <w:tr>
        <w:trPr/>
        <w:tc>
          <w:tcPr>
            <w:tcW w:w="1703" w:type="dxa"/>
            <w:tcBorders/>
            <w:vAlign w:val="center"/>
          </w:tcPr>
          <w:p>
            <w:pPr>
              <w:pStyle w:val="TableHeading"/>
              <w:suppressLineNumbers/>
              <w:bidi w:val="0"/>
              <w:spacing w:before="0" w:after="283"/>
              <w:jc w:val="center"/>
              <w:rPr/>
            </w:pPr>
            <w:r>
              <w:rPr/>
              <w:t xml:space="preserve">Kausi </w:t>
            </w:r>
          </w:p>
        </w:tc>
        <w:tc>
          <w:tcPr>
            <w:tcW w:w="8502" w:type="dxa"/>
            <w:tcBorders/>
            <w:vAlign w:val="center"/>
          </w:tcPr>
          <w:p>
            <w:pPr>
              <w:pStyle w:val="TableContents"/>
              <w:bidi w:val="0"/>
              <w:spacing w:before="0" w:after="283"/>
              <w:jc w:val="left"/>
              <w:rPr/>
            </w:pPr>
            <w:r>
              <w:rPr>
                <w:color w:val="A9A9A9"/>
              </w:rPr>
              <w:t xml:space="preserve">2005 -- </w:t>
            </w:r>
            <w:r>
              <w:rPr/>
              <w:t xml:space="preserve">06 </w:t>
            </w:r>
          </w:p>
        </w:tc>
      </w:tr>
      <w:tr>
        <w:trPr/>
        <w:tc>
          <w:tcPr>
            <w:tcW w:w="1703" w:type="dxa"/>
            <w:tcBorders/>
            <w:vAlign w:val="center"/>
          </w:tcPr>
          <w:p>
            <w:pPr>
              <w:pStyle w:val="TableHeading"/>
              <w:suppressLineNumbers/>
              <w:bidi w:val="0"/>
              <w:spacing w:before="0" w:after="283"/>
              <w:jc w:val="center"/>
              <w:rPr/>
            </w:pPr>
            <w:r>
              <w:rPr/>
              <w:t xml:space="preserve">Joukkueet </w:t>
            </w:r>
          </w:p>
        </w:tc>
        <w:tc>
          <w:tcPr>
            <w:tcW w:w="8502" w:type="dxa"/>
            <w:tcBorders/>
            <w:vAlign w:val="center"/>
          </w:tcPr>
          <w:p>
            <w:pPr>
              <w:pStyle w:val="TableContents"/>
              <w:bidi w:val="0"/>
              <w:spacing w:before="0" w:after="283"/>
              <w:jc w:val="left"/>
              <w:rPr/>
            </w:pPr>
            <w:r>
              <w:rPr/>
              <w:t xml:space="preserve">65 </w:t>
            </w:r>
          </w:p>
        </w:tc>
      </w:tr>
      <w:tr>
        <w:trPr/>
        <w:tc>
          <w:tcPr>
            <w:tcW w:w="1703" w:type="dxa"/>
            <w:tcBorders/>
            <w:vAlign w:val="center"/>
          </w:tcPr>
          <w:p>
            <w:pPr>
              <w:pStyle w:val="TableHeading"/>
              <w:suppressLineNumbers/>
              <w:bidi w:val="0"/>
              <w:spacing w:before="0" w:after="283"/>
              <w:jc w:val="center"/>
              <w:rPr/>
            </w:pPr>
            <w:r>
              <w:rPr/>
              <w:t xml:space="preserve">Lopputurnauksen paikka </w:t>
            </w:r>
          </w:p>
        </w:tc>
        <w:tc>
          <w:tcPr>
            <w:tcW w:w="8502" w:type="dxa"/>
            <w:tcBorders/>
            <w:vAlign w:val="center"/>
          </w:tcPr>
          <w:p>
            <w:pPr>
              <w:pStyle w:val="TableContents"/>
              <w:bidi w:val="0"/>
              <w:spacing w:before="0" w:after="283"/>
              <w:jc w:val="left"/>
              <w:rPr/>
            </w:pPr>
            <w:r>
              <w:rPr/>
              <w:t xml:space="preserve">RCA Dome Indianapolis, Indiana </w:t>
            </w:r>
          </w:p>
        </w:tc>
      </w:tr>
      <w:tr>
        <w:trPr/>
        <w:tc>
          <w:tcPr>
            <w:tcW w:w="1703" w:type="dxa"/>
            <w:tcBorders/>
            <w:vAlign w:val="center"/>
          </w:tcPr>
          <w:p>
            <w:pPr>
              <w:pStyle w:val="TableHeading"/>
              <w:suppressLineNumbers/>
              <w:bidi w:val="0"/>
              <w:spacing w:before="0" w:after="283"/>
              <w:jc w:val="center"/>
              <w:rPr/>
            </w:pPr>
            <w:r>
              <w:rPr/>
              <w:t xml:space="preserve">Champions </w:t>
            </w:r>
          </w:p>
        </w:tc>
        <w:tc>
          <w:tcPr>
            <w:tcW w:w="8502" w:type="dxa"/>
            <w:tcBorders/>
            <w:vAlign w:val="center"/>
          </w:tcPr>
          <w:p>
            <w:pPr>
              <w:pStyle w:val="TableContents"/>
              <w:bidi w:val="0"/>
              <w:spacing w:before="0" w:after="283"/>
              <w:jc w:val="left"/>
              <w:rPr/>
            </w:pPr>
            <w:r>
              <w:rPr/>
              <w:t xml:space="preserve">Florida Gators (1. mestaruus, 2. mestaruusottelu, 3. Final Four) </w:t>
            </w:r>
          </w:p>
        </w:tc>
      </w:tr>
      <w:tr>
        <w:trPr/>
        <w:tc>
          <w:tcPr>
            <w:tcW w:w="1703" w:type="dxa"/>
            <w:tcBorders/>
            <w:vAlign w:val="center"/>
          </w:tcPr>
          <w:p>
            <w:pPr>
              <w:pStyle w:val="TableHeading"/>
              <w:suppressLineNumbers/>
              <w:bidi w:val="0"/>
              <w:spacing w:before="0" w:after="283"/>
              <w:jc w:val="center"/>
              <w:rPr/>
            </w:pPr>
            <w:r>
              <w:rPr/>
              <w:t xml:space="preserve">Toiseksi sijoittunut </w:t>
            </w:r>
          </w:p>
        </w:tc>
        <w:tc>
          <w:tcPr>
            <w:tcW w:w="8502" w:type="dxa"/>
            <w:tcBorders/>
            <w:vAlign w:val="center"/>
          </w:tcPr>
          <w:p>
            <w:pPr>
              <w:pStyle w:val="TableContents"/>
              <w:bidi w:val="0"/>
              <w:spacing w:before="0" w:after="283"/>
              <w:jc w:val="left"/>
              <w:rPr/>
            </w:pPr>
            <w:r>
              <w:rPr/>
              <w:t xml:space="preserve">UCLA Bruins (13. mestaruusottelu, 16. Final Four) </w:t>
            </w:r>
          </w:p>
        </w:tc>
      </w:tr>
      <w:tr>
        <w:trPr/>
        <w:tc>
          <w:tcPr>
            <w:tcW w:w="1703" w:type="dxa"/>
            <w:tcBorders/>
            <w:vAlign w:val="center"/>
          </w:tcPr>
          <w:p>
            <w:pPr>
              <w:pStyle w:val="TableHeading"/>
              <w:suppressLineNumbers/>
              <w:bidi w:val="0"/>
              <w:spacing w:before="0" w:after="283"/>
              <w:jc w:val="center"/>
              <w:rPr/>
            </w:pPr>
            <w:r>
              <w:rPr/>
              <w:t xml:space="preserve">Semifinalistit </w:t>
            </w:r>
          </w:p>
        </w:tc>
        <w:tc>
          <w:tcPr>
            <w:tcW w:w="8502"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George Mason Patriots (1. Final Four) </w:t>
            </w:r>
          </w:p>
          <w:p>
            <w:pPr>
              <w:pStyle w:val="TableContents"/>
              <w:numPr>
                <w:ilvl w:val="0"/>
                <w:numId w:val="119"/>
              </w:numPr>
              <w:tabs>
                <w:tab w:val="clear" w:pos="1134"/>
                <w:tab w:val="left" w:leader="none" w:pos="707"/>
              </w:tabs>
              <w:bidi w:val="0"/>
              <w:spacing w:before="0" w:after="283"/>
              <w:ind w:start="707" w:hanging="283"/>
              <w:jc w:val="left"/>
              <w:rPr/>
            </w:pPr>
            <w:r>
              <w:rPr/>
              <w:t xml:space="preserve">LSU Tigers (4. Final Four) </w:t>
            </w:r>
          </w:p>
        </w:tc>
      </w:tr>
      <w:tr>
        <w:trPr/>
        <w:tc>
          <w:tcPr>
            <w:tcW w:w="1703" w:type="dxa"/>
            <w:tcBorders/>
            <w:vAlign w:val="center"/>
          </w:tcPr>
          <w:p>
            <w:pPr>
              <w:pStyle w:val="TableHeading"/>
              <w:suppressLineNumbers/>
              <w:bidi w:val="0"/>
              <w:spacing w:before="0" w:after="283"/>
              <w:jc w:val="center"/>
              <w:rPr/>
            </w:pPr>
            <w:r>
              <w:rPr/>
              <w:t xml:space="preserve">Voittava valmentaja </w:t>
            </w:r>
          </w:p>
        </w:tc>
        <w:tc>
          <w:tcPr>
            <w:tcW w:w="8502" w:type="dxa"/>
            <w:tcBorders/>
            <w:vAlign w:val="center"/>
          </w:tcPr>
          <w:p>
            <w:pPr>
              <w:pStyle w:val="TableContents"/>
              <w:bidi w:val="0"/>
              <w:spacing w:before="0" w:after="283"/>
              <w:jc w:val="left"/>
              <w:rPr/>
            </w:pPr>
            <w:r>
              <w:rPr/>
              <w:t xml:space="preserve">Billy Donovan (1. titteli) </w:t>
            </w:r>
          </w:p>
        </w:tc>
      </w:tr>
      <w:tr>
        <w:trPr/>
        <w:tc>
          <w:tcPr>
            <w:tcW w:w="1703" w:type="dxa"/>
            <w:tcBorders/>
            <w:vAlign w:val="center"/>
          </w:tcPr>
          <w:p>
            <w:pPr>
              <w:pStyle w:val="TableHeading"/>
              <w:suppressLineNumbers/>
              <w:bidi w:val="0"/>
              <w:spacing w:before="0" w:after="283"/>
              <w:jc w:val="center"/>
              <w:rPr/>
            </w:pPr>
            <w:r>
              <w:rPr/>
              <w:t xml:space="preserve">MOP </w:t>
            </w:r>
          </w:p>
        </w:tc>
        <w:tc>
          <w:tcPr>
            <w:tcW w:w="8502" w:type="dxa"/>
            <w:tcBorders/>
            <w:vAlign w:val="center"/>
          </w:tcPr>
          <w:p>
            <w:pPr>
              <w:pStyle w:val="TableContents"/>
              <w:bidi w:val="0"/>
              <w:spacing w:before="0" w:after="283"/>
              <w:jc w:val="left"/>
              <w:rPr/>
            </w:pPr>
            <w:r>
              <w:rPr/>
              <w:t xml:space="preserve">Joakim Noah (Florida) </w:t>
            </w:r>
          </w:p>
        </w:tc>
      </w:tr>
      <w:tr>
        <w:trPr/>
        <w:tc>
          <w:tcPr>
            <w:tcW w:w="1703" w:type="dxa"/>
            <w:tcBorders/>
            <w:vAlign w:val="center"/>
          </w:tcPr>
          <w:p>
            <w:pPr>
              <w:pStyle w:val="TableHeading"/>
              <w:suppressLineNumbers/>
              <w:bidi w:val="0"/>
              <w:spacing w:before="0" w:after="283"/>
              <w:jc w:val="center"/>
              <w:rPr/>
            </w:pPr>
            <w:r>
              <w:rPr/>
              <w:t xml:space="preserve">Osallistuminen </w:t>
            </w:r>
          </w:p>
        </w:tc>
        <w:tc>
          <w:tcPr>
            <w:tcW w:w="8502" w:type="dxa"/>
            <w:tcBorders/>
            <w:vAlign w:val="center"/>
          </w:tcPr>
          <w:p>
            <w:pPr>
              <w:pStyle w:val="TableContents"/>
              <w:bidi w:val="0"/>
              <w:spacing w:before="0" w:after="283"/>
              <w:jc w:val="left"/>
              <w:rPr/>
            </w:pPr>
            <w:r>
              <w:rPr/>
              <w:t xml:space="preserve">70,254 </w:t>
            </w:r>
          </w:p>
        </w:tc>
      </w:tr>
      <w:tr>
        <w:trPr/>
        <w:tc>
          <w:tcPr>
            <w:tcW w:w="1703" w:type="dxa"/>
            <w:tcBorders/>
            <w:vAlign w:val="center"/>
          </w:tcPr>
          <w:p>
            <w:pPr>
              <w:pStyle w:val="TableHeading"/>
              <w:suppressLineNumbers/>
              <w:bidi w:val="0"/>
              <w:spacing w:before="0" w:after="283"/>
              <w:jc w:val="center"/>
              <w:rPr/>
            </w:pPr>
            <w:r>
              <w:rPr/>
              <w:t xml:space="preserve">Parhaat pistemiehet </w:t>
            </w:r>
          </w:p>
        </w:tc>
        <w:tc>
          <w:tcPr>
            <w:tcW w:w="8502" w:type="dxa"/>
            <w:tcBorders/>
            <w:vAlign w:val="center"/>
          </w:tcPr>
          <w:p>
            <w:pPr>
              <w:pStyle w:val="TableContents"/>
              <w:bidi w:val="0"/>
              <w:spacing w:before="0" w:after="283"/>
              <w:jc w:val="left"/>
              <w:rPr/>
            </w:pPr>
            <w:r>
              <w:rPr/>
              <w:t xml:space="preserve">Glen Davis LSU Joakim Noah Florida (97 pistettä) NCAA Division I Miesten turnaukset </w:t>
            </w:r>
          </w:p>
        </w:tc>
      </w:tr>
      <w:tr>
        <w:trPr/>
        <w:tc>
          <w:tcPr>
            <w:tcW w:w="1703" w:type="dxa"/>
            <w:tcBorders/>
            <w:vAlign w:val="center"/>
          </w:tcPr>
          <w:p>
            <w:pPr>
              <w:pStyle w:val="TableContents"/>
              <w:bidi w:val="0"/>
              <w:spacing w:before="0" w:after="283"/>
              <w:jc w:val="left"/>
              <w:rPr/>
            </w:pPr>
            <w:r>
              <w:rPr/>
              <w:t xml:space="preserve">``2005 </w:t>
            </w:r>
          </w:p>
        </w:tc>
        <w:tc>
          <w:tcPr>
            <w:tcW w:w="8502" w:type="dxa"/>
            <w:tcBorders/>
            <w:vAlign w:val="center"/>
          </w:tcPr>
          <w:p>
            <w:pPr>
              <w:pStyle w:val="TableContents"/>
              <w:bidi w:val="0"/>
              <w:spacing w:before="0" w:after="283"/>
              <w:jc w:val="left"/>
              <w:rPr/>
            </w:pPr>
            <w:r>
              <w:rPr/>
              <w:t xml:space="preserve">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Mason pääsi neljän parhaan joukkoon...</w:t>
      </w:r>
    </w:p>
    <w:p>
      <w:pPr>
        <w:pStyle w:val="TextBody"/>
        <w:bidi w:val="0"/>
        <w:jc w:val="left"/>
        <w:rPr>
          <w:b/>
          <w:shd w:val="clear" w:fill="FFFF00"/>
        </w:rPr>
      </w:pPr>
      <w:r>
        <w:rPr>
          <w:b/>
          <w:shd w:val="clear" w:fill="FFFF00"/>
        </w:rPr>
        <w:t xml:space="preserve">Teksti numero 1</w:t>
      </w:r>
    </w:p>
    <w:tbl>
      <w:tblPr>
        <w:tblW w:w="4735" w:type="dxa"/>
        <w:jc w:val="left"/>
        <w:tblInd w:w="0" w:type="dxa"/>
        <w:tblLayout w:type="fixed"/>
        <w:tblCellMar>
          <w:top w:w="28" w:type="dxa"/>
          <w:left w:w="28" w:type="dxa"/>
          <w:bottom w:w="28" w:type="dxa"/>
          <w:right w:w="28" w:type="dxa"/>
        </w:tblCellMar>
      </w:tblPr>
      <w:tblGrid>
        <w:gridCol w:w="511"/>
        <w:gridCol w:w="811"/>
        <w:gridCol w:w="1576"/>
        <w:gridCol w:w="841"/>
        <w:gridCol w:w="406"/>
        <w:gridCol w:w="109"/>
        <w:gridCol w:w="109"/>
        <w:gridCol w:w="109"/>
        <w:gridCol w:w="109"/>
        <w:gridCol w:w="154"/>
      </w:tblGrid>
      <w:tr>
        <w:trPr/>
        <w:tc>
          <w:tcPr>
            <w:tcW w:w="511" w:type="dxa"/>
            <w:tcBorders/>
            <w:vAlign w:val="center"/>
          </w:tcPr>
          <w:p>
            <w:pPr>
              <w:pStyle w:val="TableContents"/>
              <w:bidi w:val="0"/>
              <w:spacing w:before="0" w:after="283"/>
              <w:jc w:val="left"/>
              <w:rPr>
                <w:sz w:val="4"/>
                <w:szCs w:val="4"/>
              </w:rPr>
            </w:pPr>
            <w:r>
              <w:rPr>
                <w:sz w:val="4"/>
                <w:szCs w:val="4"/>
              </w:rPr>
              <w:t xml:space="preserve">Kansalliset semifinaalit </w:t>
            </w:r>
          </w:p>
        </w:tc>
        <w:tc>
          <w:tcPr>
            <w:tcW w:w="8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t xml:space="preserve">Kansallinen mestaruuspeli </w:t>
            </w:r>
          </w:p>
        </w:tc>
        <w:tc>
          <w:tcPr>
            <w:tcW w:w="841" w:type="dxa"/>
            <w:tcBorders/>
            <w:vAlign w:val="center"/>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AT4 </w:t>
            </w:r>
          </w:p>
        </w:tc>
        <w:tc>
          <w:tcPr>
            <w:tcW w:w="1576" w:type="dxa"/>
            <w:tcBorders/>
            <w:vAlign w:val="center"/>
          </w:tcPr>
          <w:p>
            <w:pPr>
              <w:pStyle w:val="TableContents"/>
              <w:bidi w:val="0"/>
              <w:spacing w:before="0" w:after="283"/>
              <w:jc w:val="left"/>
              <w:rPr/>
            </w:pPr>
            <w:r>
              <w:rPr/>
              <w:t xml:space="preserve">LSU </w:t>
            </w:r>
          </w:p>
        </w:tc>
        <w:tc>
          <w:tcPr>
            <w:tcW w:w="841"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sz w:val="4"/>
                <w:szCs w:val="4"/>
              </w:rPr>
            </w:pPr>
            <w:r>
              <w:rPr>
                <w:sz w:val="4"/>
                <w:szCs w:val="4"/>
              </w:rPr>
            </w:r>
          </w:p>
        </w:tc>
        <w:tc>
          <w:tcPr>
            <w:tcW w:w="590" w:type="dxa"/>
            <w:gridSpan w:val="5"/>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4224" w:type="dxa"/>
            <w:gridSpan w:val="9"/>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OA2 </w:t>
            </w:r>
          </w:p>
        </w:tc>
        <w:tc>
          <w:tcPr>
            <w:tcW w:w="1576" w:type="dxa"/>
            <w:tcBorders/>
            <w:vAlign w:val="center"/>
          </w:tcPr>
          <w:p>
            <w:pPr>
              <w:pStyle w:val="TableContents"/>
              <w:bidi w:val="0"/>
              <w:spacing w:before="0" w:after="283"/>
              <w:jc w:val="left"/>
              <w:rPr/>
            </w:pPr>
            <w:r>
              <w:rPr/>
              <w:t xml:space="preserve">UCLA </w:t>
            </w:r>
          </w:p>
        </w:tc>
        <w:tc>
          <w:tcPr>
            <w:tcW w:w="841" w:type="dxa"/>
            <w:tcBorders/>
            <w:vAlign w:val="center"/>
          </w:tcPr>
          <w:p>
            <w:pPr>
              <w:pStyle w:val="TableContents"/>
              <w:bidi w:val="0"/>
              <w:spacing w:before="0" w:after="283"/>
              <w:jc w:val="left"/>
              <w:rPr/>
            </w:pPr>
            <w:r>
              <w:rPr/>
              <w:t xml:space="preserve">59 </w:t>
            </w:r>
          </w:p>
        </w:tc>
        <w:tc>
          <w:tcPr>
            <w:tcW w:w="406" w:type="dxa"/>
            <w:tcBorders/>
            <w:vAlign w:val="center"/>
          </w:tcPr>
          <w:p>
            <w:pPr>
              <w:pStyle w:val="TableContents"/>
              <w:bidi w:val="0"/>
              <w:spacing w:before="0" w:after="283"/>
              <w:jc w:val="left"/>
              <w:rPr>
                <w:sz w:val="4"/>
                <w:szCs w:val="4"/>
              </w:rPr>
            </w:pPr>
            <w:r>
              <w:rPr>
                <w:sz w:val="4"/>
                <w:szCs w:val="4"/>
              </w:rPr>
            </w:r>
          </w:p>
        </w:tc>
        <w:tc>
          <w:tcPr>
            <w:tcW w:w="590" w:type="dxa"/>
            <w:gridSpan w:val="5"/>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OA2 </w:t>
            </w:r>
          </w:p>
        </w:tc>
        <w:tc>
          <w:tcPr>
            <w:tcW w:w="841" w:type="dxa"/>
            <w:tcBorders/>
            <w:vAlign w:val="center"/>
          </w:tcPr>
          <w:p>
            <w:pPr>
              <w:pStyle w:val="TableContents"/>
              <w:bidi w:val="0"/>
              <w:spacing w:before="0" w:after="283"/>
              <w:jc w:val="left"/>
              <w:rPr/>
            </w:pPr>
            <w:r>
              <w:rPr/>
              <w:t xml:space="preserve">UCLA </w:t>
            </w:r>
          </w:p>
        </w:tc>
        <w:tc>
          <w:tcPr>
            <w:tcW w:w="406" w:type="dxa"/>
            <w:tcBorders/>
            <w:vAlign w:val="center"/>
          </w:tcPr>
          <w:p>
            <w:pPr>
              <w:pStyle w:val="TableContents"/>
              <w:bidi w:val="0"/>
              <w:spacing w:before="0" w:after="283"/>
              <w:jc w:val="left"/>
              <w:rPr/>
            </w:pPr>
            <w:r>
              <w:rPr/>
              <w:t xml:space="preserve">57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gridSpan w:val="4"/>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4224" w:type="dxa"/>
            <w:gridSpan w:val="9"/>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MI3 </w:t>
            </w:r>
          </w:p>
        </w:tc>
        <w:tc>
          <w:tcPr>
            <w:tcW w:w="841" w:type="dxa"/>
            <w:tcBorders/>
            <w:vAlign w:val="center"/>
          </w:tcPr>
          <w:p>
            <w:pPr>
              <w:pStyle w:val="TableContents"/>
              <w:bidi w:val="0"/>
              <w:spacing w:before="0" w:after="283"/>
              <w:jc w:val="left"/>
              <w:rPr/>
            </w:pPr>
            <w:r>
              <w:rPr/>
              <w:t xml:space="preserve">Florida </w:t>
            </w:r>
          </w:p>
        </w:tc>
        <w:tc>
          <w:tcPr>
            <w:tcW w:w="406" w:type="dxa"/>
            <w:tcBorders/>
            <w:vAlign w:val="center"/>
          </w:tcPr>
          <w:p>
            <w:pPr>
              <w:pStyle w:val="TableContents"/>
              <w:bidi w:val="0"/>
              <w:spacing w:before="0" w:after="283"/>
              <w:jc w:val="left"/>
              <w:rPr/>
            </w:pPr>
            <w:r>
              <w:rPr/>
              <w:t xml:space="preserve">73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gridSpan w:val="4"/>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MI3 </w:t>
            </w:r>
          </w:p>
        </w:tc>
        <w:tc>
          <w:tcPr>
            <w:tcW w:w="1576" w:type="dxa"/>
            <w:tcBorders/>
            <w:vAlign w:val="center"/>
          </w:tcPr>
          <w:p>
            <w:pPr>
              <w:pStyle w:val="TableContents"/>
              <w:bidi w:val="0"/>
              <w:spacing w:before="0" w:after="283"/>
              <w:jc w:val="left"/>
              <w:rPr/>
            </w:pPr>
            <w:r>
              <w:rPr>
                <w:color w:val="A9A9A9"/>
              </w:rPr>
              <w:t xml:space="preserve">Florid</w:t>
            </w:r>
            <w:r>
              <w:rPr/>
              <w:t xml:space="preserve">a </w:t>
            </w:r>
          </w:p>
        </w:tc>
        <w:tc>
          <w:tcPr>
            <w:tcW w:w="841"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sz w:val="4"/>
                <w:szCs w:val="4"/>
              </w:rPr>
            </w:pPr>
            <w:r>
              <w:rPr>
                <w:sz w:val="4"/>
                <w:szCs w:val="4"/>
              </w:rPr>
            </w:r>
          </w:p>
        </w:tc>
        <w:tc>
          <w:tcPr>
            <w:tcW w:w="590" w:type="dxa"/>
            <w:gridSpan w:val="5"/>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4224" w:type="dxa"/>
            <w:gridSpan w:val="9"/>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WA11 </w:t>
            </w:r>
          </w:p>
        </w:tc>
        <w:tc>
          <w:tcPr>
            <w:tcW w:w="1576" w:type="dxa"/>
            <w:tcBorders/>
            <w:vAlign w:val="center"/>
          </w:tcPr>
          <w:p>
            <w:pPr>
              <w:pStyle w:val="TableContents"/>
              <w:bidi w:val="0"/>
              <w:spacing w:before="0" w:after="283"/>
              <w:jc w:val="left"/>
              <w:rPr/>
            </w:pPr>
            <w:r>
              <w:rPr/>
              <w:t xml:space="preserve">George Mason </w:t>
            </w:r>
          </w:p>
        </w:tc>
        <w:tc>
          <w:tcPr>
            <w:tcW w:w="84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sz w:val="4"/>
                <w:szCs w:val="4"/>
              </w:rPr>
            </w:pPr>
            <w:r>
              <w:rPr>
                <w:sz w:val="4"/>
                <w:szCs w:val="4"/>
              </w:rPr>
            </w:r>
          </w:p>
        </w:tc>
        <w:tc>
          <w:tcPr>
            <w:tcW w:w="590" w:type="dxa"/>
            <w:gridSpan w:val="5"/>
            <w:tcBorders/>
          </w:tcPr>
          <w:p>
            <w:pPr>
              <w:pStyle w:val="TableContents"/>
              <w:bidi w:val="0"/>
              <w:spacing w:before="0" w:after="283"/>
              <w:jc w:val="left"/>
              <w:rPr>
                <w:sz w:val="4"/>
                <w:szCs w:val="4"/>
              </w:rPr>
            </w:pPr>
            <w:r>
              <w:rPr>
                <w:sz w:val="4"/>
                <w:szCs w:val="4"/>
              </w:rPr>
            </w:r>
          </w:p>
        </w:tc>
      </w:tr>
      <w:tr>
        <w:trPr/>
        <w:tc>
          <w:tcPr>
            <w:tcW w:w="511" w:type="dxa"/>
            <w:tcBorders/>
            <w:vAlign w:val="center"/>
          </w:tcPr>
          <w:p>
            <w:pPr>
              <w:pStyle w:val="TableContents"/>
              <w:bidi w:val="0"/>
              <w:spacing w:before="0" w:after="283"/>
              <w:jc w:val="left"/>
              <w:rPr>
                <w:sz w:val="4"/>
                <w:szCs w:val="4"/>
              </w:rPr>
            </w:pPr>
            <w:r>
              <w:rPr>
                <w:sz w:val="4"/>
                <w:szCs w:val="4"/>
              </w:rPr>
            </w:r>
          </w:p>
        </w:tc>
        <w:tc>
          <w:tcPr>
            <w:tcW w:w="422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George Mason hävisi final fourissa?</w:t>
      </w:r>
    </w:p>
    <w:p>
      <w:pPr>
        <w:pStyle w:val="TextBody"/>
        <w:bidi w:val="0"/>
        <w:jc w:val="left"/>
        <w:rPr>
          <w:b/>
          <w:u w:val="single"/>
          <w:shd w:val="clear" w:fill="FFFF00"/>
        </w:rPr>
      </w:pPr>
      <w:r>
        <w:rPr>
          <w:b/>
          <w:u w:val="single"/>
          <w:shd w:val="clear" w:fill="FFFF00"/>
        </w:rPr>
        <w:t xml:space="preserve">Asiakirjan numero 23303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Amerikka on fiktiivinen hahmo, joka esiintyy Marvel Comicsin julkaisemissa amerikkalaisissa sarjakuvissa. Sarjakuvapiirtäjien Joe Simonin ja Jack Kirbyn luoma hahmo ilmestyi ensimmäisen kerran Captain America Comics -sarjakuvassa nro 1 (kansi </w:t>
      </w:r>
      <w:r>
        <w:rPr>
          <w:color w:val="A9A9A9"/>
        </w:rPr>
        <w:t xml:space="preserve">maaliskuussa 1941), joka </w:t>
      </w:r>
      <w:r>
        <w:rPr/>
        <w:t xml:space="preserve">ilmestyi Marvel Comicsin edeltäjän Timely Comicsin kustantamana. Captain America suunniteltiin isänmaalliseksi supersotilaaksi, joka taisteli usein toisen maailmansodan akselivaltoja vastaan, ja hän oli Timely Comicsin suosituin hahmo sota-aikana. Supersankareiden suosio hiipui sodan jälkeen, ja Kapteeni Amerikka -sarjakuva lopetettiin vuonna 1950, ja se heräsi uudelleen henkiin vuonna 1953. Sen jälkeen kun Marvel Comics elvytti hahmon vuonna 1964, Captain America on pysynyt julkaisussa.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amerikan sarjakuva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Captain America -sarjakuva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Captain America -sarjakuva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Captain America Comics # 1 - jonka kansi oli päivätty maaliskuussa 1941 ja joka tuli myyntiin </w:t>
      </w:r>
      <w:r>
        <w:rPr>
          <w:color w:val="A9A9A9"/>
        </w:rPr>
        <w:t xml:space="preserve">20. joulukuuta 1940</w:t>
      </w:r>
      <w:r>
        <w:rPr/>
        <w:t xml:space="preserve">, vuotta ennen Pearl Harborin hyökkäystä, mutta kokonainen vuosi ennen toisen maailmansodan alkua - näytti päähenkilön lyövän natsijohtaja Adolf Hitleriä; sitä myytiin lähes miljoona kappaletta. Vaikka useimmat lukijat suhtautuivat sarjakuvaan myönteisesti, jotkut vastustivat sitä. Simon totesi: "Kun ensimmäinen numero ilmestyi, saimme paljon uhkaavia kirjeitä ja vihapostia. Jotkut todella vastustivat sitä, mitä Cap edusti. Uhkailut, joihin kuului uhkaavia ihmisryhmiä, jotka lymyilivät kadulla toimiston ulkopuolella, osoittautuivat niin vakaviksi, että poliisit järjestivät suojelua ja New Yorkin pormestari Fiorello La Guardia otti henkilökohtaisesti yhteyttä Simoniin ja Kirbyyn antaakseen tukensa.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Captain America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Captain America Captain America # 109 (tammikuu 1969). Kannen taiteilijat Jack Kirby ja Syd Shores. Julkaisutiedot </w:t>
      </w:r>
    </w:p>
    <w:tbl>
      <w:tblPr>
        <w:tblW w:w="10205" w:type="dxa"/>
        <w:jc w:val="left"/>
        <w:tblInd w:w="0" w:type="dxa"/>
        <w:tblLayout w:type="fixed"/>
        <w:tblCellMar>
          <w:top w:w="28" w:type="dxa"/>
          <w:left w:w="28" w:type="dxa"/>
          <w:bottom w:w="28" w:type="dxa"/>
          <w:right w:w="28" w:type="dxa"/>
        </w:tblCellMar>
      </w:tblPr>
      <w:tblGrid>
        <w:gridCol w:w="1854"/>
        <w:gridCol w:w="8351"/>
      </w:tblGrid>
      <w:tr>
        <w:trPr/>
        <w:tc>
          <w:tcPr>
            <w:tcW w:w="1854" w:type="dxa"/>
            <w:tcBorders/>
            <w:vAlign w:val="center"/>
          </w:tcPr>
          <w:p>
            <w:pPr>
              <w:pStyle w:val="TableHeading"/>
              <w:suppressLineNumbers/>
              <w:bidi w:val="0"/>
              <w:spacing w:before="0" w:after="283"/>
              <w:jc w:val="center"/>
              <w:rPr/>
            </w:pPr>
            <w:r>
              <w:rPr/>
              <w:t xml:space="preserve">Julkaisija </w:t>
            </w:r>
          </w:p>
        </w:tc>
        <w:tc>
          <w:tcPr>
            <w:tcW w:w="8351" w:type="dxa"/>
            <w:tcBorders/>
            <w:vAlign w:val="center"/>
          </w:tcPr>
          <w:p>
            <w:pPr>
              <w:pStyle w:val="TableContents"/>
              <w:bidi w:val="0"/>
              <w:spacing w:before="0" w:after="283"/>
              <w:jc w:val="left"/>
              <w:rPr/>
            </w:pPr>
            <w:r>
              <w:rPr/>
              <w:t xml:space="preserve">Marvel Comics </w:t>
            </w:r>
          </w:p>
        </w:tc>
      </w:tr>
      <w:tr>
        <w:trPr/>
        <w:tc>
          <w:tcPr>
            <w:tcW w:w="1854" w:type="dxa"/>
            <w:tcBorders/>
            <w:vAlign w:val="center"/>
          </w:tcPr>
          <w:p>
            <w:pPr>
              <w:pStyle w:val="TableHeading"/>
              <w:suppressLineNumbers/>
              <w:bidi w:val="0"/>
              <w:spacing w:before="0" w:after="283"/>
              <w:jc w:val="center"/>
              <w:rPr/>
            </w:pPr>
            <w:r>
              <w:rPr/>
              <w:t xml:space="preserve">Ensimmäinen esiintyminen </w:t>
            </w:r>
          </w:p>
        </w:tc>
        <w:tc>
          <w:tcPr>
            <w:tcW w:w="8351" w:type="dxa"/>
            <w:tcBorders/>
            <w:vAlign w:val="center"/>
          </w:tcPr>
          <w:p>
            <w:pPr>
              <w:pStyle w:val="TableContents"/>
              <w:bidi w:val="0"/>
              <w:spacing w:before="0" w:after="283"/>
              <w:jc w:val="left"/>
              <w:rPr/>
            </w:pPr>
            <w:r>
              <w:rPr/>
              <w:t xml:space="preserve">Captain America Comics # 1 (maaliskuu 1941) </w:t>
            </w:r>
          </w:p>
        </w:tc>
      </w:tr>
      <w:tr>
        <w:trPr/>
        <w:tc>
          <w:tcPr>
            <w:tcW w:w="1854" w:type="dxa"/>
            <w:tcBorders/>
            <w:vAlign w:val="center"/>
          </w:tcPr>
          <w:p>
            <w:pPr>
              <w:pStyle w:val="TableHeading"/>
              <w:suppressLineNumbers/>
              <w:bidi w:val="0"/>
              <w:spacing w:before="0" w:after="283"/>
              <w:jc w:val="center"/>
              <w:rPr/>
            </w:pPr>
            <w:r>
              <w:rPr/>
              <w:t xml:space="preserve">Luonut </w:t>
            </w:r>
          </w:p>
        </w:tc>
        <w:tc>
          <w:tcPr>
            <w:tcW w:w="8351" w:type="dxa"/>
            <w:tcBorders/>
            <w:vAlign w:val="center"/>
          </w:tcPr>
          <w:p>
            <w:pPr>
              <w:pStyle w:val="TableContents"/>
              <w:bidi w:val="0"/>
              <w:spacing w:before="0" w:after="283"/>
              <w:jc w:val="left"/>
              <w:rPr/>
            </w:pPr>
            <w:r>
              <w:rPr/>
              <w:t xml:space="preserve">Joe Simon Jack Kirby Tietoa tarinasta </w:t>
            </w:r>
          </w:p>
        </w:tc>
      </w:tr>
      <w:tr>
        <w:trPr/>
        <w:tc>
          <w:tcPr>
            <w:tcW w:w="1854" w:type="dxa"/>
            <w:tcBorders/>
            <w:vAlign w:val="center"/>
          </w:tcPr>
          <w:p>
            <w:pPr>
              <w:pStyle w:val="TableHeading"/>
              <w:suppressLineNumbers/>
              <w:bidi w:val="0"/>
              <w:spacing w:before="0" w:after="283"/>
              <w:jc w:val="center"/>
              <w:rPr/>
            </w:pPr>
            <w:r>
              <w:rPr/>
              <w:t xml:space="preserve">Alter ego </w:t>
            </w:r>
          </w:p>
        </w:tc>
        <w:tc>
          <w:tcPr>
            <w:tcW w:w="8351" w:type="dxa"/>
            <w:tcBorders/>
            <w:vAlign w:val="center"/>
          </w:tcPr>
          <w:p>
            <w:pPr>
              <w:pStyle w:val="TableContents"/>
              <w:bidi w:val="0"/>
              <w:spacing w:before="0" w:after="283"/>
              <w:jc w:val="left"/>
              <w:rPr/>
            </w:pPr>
            <w:r>
              <w:rPr/>
              <w:t xml:space="preserve">Steven "Steve" Rogers </w:t>
            </w:r>
          </w:p>
        </w:tc>
      </w:tr>
      <w:tr>
        <w:trPr/>
        <w:tc>
          <w:tcPr>
            <w:tcW w:w="1854" w:type="dxa"/>
            <w:tcBorders/>
            <w:vAlign w:val="center"/>
          </w:tcPr>
          <w:p>
            <w:pPr>
              <w:pStyle w:val="TableHeading"/>
              <w:suppressLineNumbers/>
              <w:bidi w:val="0"/>
              <w:spacing w:before="0" w:after="283"/>
              <w:jc w:val="center"/>
              <w:rPr/>
            </w:pPr>
            <w:r>
              <w:rPr/>
              <w:t xml:space="preserve">Joukkueiden kuulumiset </w:t>
            </w:r>
          </w:p>
        </w:tc>
        <w:tc>
          <w:tcPr>
            <w:tcW w:w="835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All-Winners Squad </w:t>
            </w:r>
          </w:p>
          <w:p>
            <w:pPr>
              <w:pStyle w:val="TableContents"/>
              <w:numPr>
                <w:ilvl w:val="0"/>
                <w:numId w:val="120"/>
              </w:numPr>
              <w:tabs>
                <w:tab w:val="clear" w:pos="1134"/>
                <w:tab w:val="left" w:leader="none" w:pos="707"/>
              </w:tabs>
              <w:bidi w:val="0"/>
              <w:spacing w:before="0" w:after="0"/>
              <w:ind w:start="707" w:hanging="283"/>
              <w:jc w:val="left"/>
              <w:rPr/>
            </w:pPr>
            <w:r>
              <w:rPr/>
              <w:t xml:space="preserve">Kostajat </w:t>
            </w:r>
          </w:p>
          <w:p>
            <w:pPr>
              <w:pStyle w:val="TableContents"/>
              <w:numPr>
                <w:ilvl w:val="0"/>
                <w:numId w:val="120"/>
              </w:numPr>
              <w:tabs>
                <w:tab w:val="clear" w:pos="1134"/>
                <w:tab w:val="left" w:leader="none" w:pos="707"/>
              </w:tabs>
              <w:bidi w:val="0"/>
              <w:spacing w:before="0" w:after="0"/>
              <w:ind w:start="707" w:hanging="283"/>
              <w:jc w:val="left"/>
              <w:rPr/>
            </w:pPr>
            <w:r>
              <w:rPr/>
              <w:t xml:space="preserve">Avengers Unity Division </w:t>
            </w:r>
          </w:p>
          <w:p>
            <w:pPr>
              <w:pStyle w:val="TableContents"/>
              <w:numPr>
                <w:ilvl w:val="0"/>
                <w:numId w:val="120"/>
              </w:numPr>
              <w:tabs>
                <w:tab w:val="clear" w:pos="1134"/>
                <w:tab w:val="left" w:leader="none" w:pos="707"/>
              </w:tabs>
              <w:bidi w:val="0"/>
              <w:spacing w:before="0" w:after="0"/>
              <w:ind w:start="707" w:hanging="283"/>
              <w:jc w:val="left"/>
              <w:rPr/>
            </w:pPr>
            <w:r>
              <w:rPr/>
              <w:t xml:space="preserve">Illuminati </w:t>
            </w:r>
          </w:p>
          <w:p>
            <w:pPr>
              <w:pStyle w:val="TableContents"/>
              <w:numPr>
                <w:ilvl w:val="0"/>
                <w:numId w:val="120"/>
              </w:numPr>
              <w:tabs>
                <w:tab w:val="clear" w:pos="1134"/>
                <w:tab w:val="left" w:leader="none" w:pos="707"/>
              </w:tabs>
              <w:bidi w:val="0"/>
              <w:spacing w:before="0" w:after="0"/>
              <w:ind w:start="707" w:hanging="283"/>
              <w:jc w:val="left"/>
              <w:rPr/>
            </w:pPr>
            <w:r>
              <w:rPr/>
              <w:t xml:space="preserve">Invaders </w:t>
            </w:r>
          </w:p>
          <w:p>
            <w:pPr>
              <w:pStyle w:val="TableContents"/>
              <w:numPr>
                <w:ilvl w:val="0"/>
                <w:numId w:val="120"/>
              </w:numPr>
              <w:tabs>
                <w:tab w:val="clear" w:pos="1134"/>
                <w:tab w:val="left" w:leader="none" w:pos="707"/>
              </w:tabs>
              <w:bidi w:val="0"/>
              <w:spacing w:before="0" w:after="0"/>
              <w:ind w:start="707" w:hanging="283"/>
              <w:jc w:val="left"/>
              <w:rPr/>
            </w:pPr>
            <w:r>
              <w:rPr/>
              <w:t xml:space="preserve">Landau, Luckman ja Lake </w:t>
            </w:r>
          </w:p>
          <w:p>
            <w:pPr>
              <w:pStyle w:val="TableContents"/>
              <w:numPr>
                <w:ilvl w:val="0"/>
                <w:numId w:val="120"/>
              </w:numPr>
              <w:tabs>
                <w:tab w:val="clear" w:pos="1134"/>
                <w:tab w:val="left" w:leader="none" w:pos="707"/>
              </w:tabs>
              <w:bidi w:val="0"/>
              <w:spacing w:before="0" w:after="0"/>
              <w:ind w:start="707" w:hanging="283"/>
              <w:jc w:val="left"/>
              <w:rPr/>
            </w:pPr>
            <w:r>
              <w:rPr/>
              <w:t xml:space="preserve">Uudet Kostajat </w:t>
            </w:r>
          </w:p>
          <w:p>
            <w:pPr>
              <w:pStyle w:val="TableContents"/>
              <w:numPr>
                <w:ilvl w:val="0"/>
                <w:numId w:val="120"/>
              </w:numPr>
              <w:tabs>
                <w:tab w:val="clear" w:pos="1134"/>
                <w:tab w:val="left" w:leader="none" w:pos="707"/>
              </w:tabs>
              <w:bidi w:val="0"/>
              <w:spacing w:before="0" w:after="0"/>
              <w:ind w:start="707" w:hanging="283"/>
              <w:jc w:val="left"/>
              <w:rPr/>
            </w:pPr>
            <w:r>
              <w:rPr/>
              <w:t xml:space="preserve">Hanke: Uudestisyntyminen </w:t>
            </w:r>
          </w:p>
          <w:p>
            <w:pPr>
              <w:pStyle w:val="TableContents"/>
              <w:numPr>
                <w:ilvl w:val="0"/>
                <w:numId w:val="120"/>
              </w:numPr>
              <w:tabs>
                <w:tab w:val="clear" w:pos="1134"/>
                <w:tab w:val="left" w:leader="none" w:pos="707"/>
              </w:tabs>
              <w:bidi w:val="0"/>
              <w:spacing w:before="0" w:after="0"/>
              <w:ind w:start="707" w:hanging="283"/>
              <w:jc w:val="left"/>
              <w:rPr/>
            </w:pPr>
            <w:r>
              <w:rPr/>
              <w:t xml:space="preserve">Lunastajat </w:t>
            </w:r>
          </w:p>
          <w:p>
            <w:pPr>
              <w:pStyle w:val="TableContents"/>
              <w:numPr>
                <w:ilvl w:val="0"/>
                <w:numId w:val="120"/>
              </w:numPr>
              <w:tabs>
                <w:tab w:val="clear" w:pos="1134"/>
                <w:tab w:val="left" w:leader="none" w:pos="707"/>
              </w:tabs>
              <w:bidi w:val="0"/>
              <w:spacing w:before="0" w:after="0"/>
              <w:ind w:start="707" w:hanging="283"/>
              <w:jc w:val="left"/>
              <w:rPr/>
            </w:pPr>
            <w:r>
              <w:rPr/>
              <w:t xml:space="preserve">S.H.I.E.L.D. </w:t>
            </w:r>
          </w:p>
          <w:p>
            <w:pPr>
              <w:pStyle w:val="TableContents"/>
              <w:numPr>
                <w:ilvl w:val="0"/>
                <w:numId w:val="120"/>
              </w:numPr>
              <w:tabs>
                <w:tab w:val="clear" w:pos="1134"/>
                <w:tab w:val="left" w:leader="none" w:pos="707"/>
              </w:tabs>
              <w:bidi w:val="0"/>
              <w:spacing w:before="0" w:after="0"/>
              <w:ind w:start="707" w:hanging="283"/>
              <w:jc w:val="left"/>
              <w:rPr/>
            </w:pPr>
            <w:r>
              <w:rPr/>
              <w:t xml:space="preserve">Salaiset kostajat (sisällissota) </w:t>
            </w:r>
          </w:p>
          <w:p>
            <w:pPr>
              <w:pStyle w:val="TableContents"/>
              <w:numPr>
                <w:ilvl w:val="0"/>
                <w:numId w:val="120"/>
              </w:numPr>
              <w:tabs>
                <w:tab w:val="clear" w:pos="1134"/>
                <w:tab w:val="left" w:leader="none" w:pos="707"/>
              </w:tabs>
              <w:bidi w:val="0"/>
              <w:spacing w:before="0" w:after="0"/>
              <w:ind w:start="707" w:hanging="283"/>
              <w:jc w:val="left"/>
              <w:rPr/>
            </w:pPr>
            <w:r>
              <w:rPr/>
              <w:t xml:space="preserve">Salaiset kostajat </w:t>
            </w:r>
          </w:p>
          <w:p>
            <w:pPr>
              <w:pStyle w:val="TableContents"/>
              <w:numPr>
                <w:ilvl w:val="0"/>
                <w:numId w:val="120"/>
              </w:numPr>
              <w:tabs>
                <w:tab w:val="clear" w:pos="1134"/>
                <w:tab w:val="left" w:leader="none" w:pos="707"/>
              </w:tabs>
              <w:bidi w:val="0"/>
              <w:spacing w:before="0" w:after="0"/>
              <w:ind w:start="707" w:hanging="283"/>
              <w:jc w:val="left"/>
              <w:rPr/>
            </w:pPr>
            <w:r>
              <w:rPr/>
              <w:t xml:space="preserve">Salaiset puolustajat </w:t>
            </w:r>
          </w:p>
          <w:p>
            <w:pPr>
              <w:pStyle w:val="TableContents"/>
              <w:numPr>
                <w:ilvl w:val="0"/>
                <w:numId w:val="120"/>
              </w:numPr>
              <w:tabs>
                <w:tab w:val="clear" w:pos="1134"/>
                <w:tab w:val="left" w:leader="none" w:pos="707"/>
              </w:tabs>
              <w:bidi w:val="0"/>
              <w:spacing w:before="0" w:after="0"/>
              <w:ind w:start="707" w:hanging="283"/>
              <w:jc w:val="left"/>
              <w:rPr/>
            </w:pPr>
            <w:r>
              <w:rPr>
                <w:color w:val="A9A9A9"/>
              </w:rPr>
              <w:t xml:space="preserve">Yhdysvaltain </w:t>
            </w:r>
            <w:r>
              <w:rPr/>
              <w:t xml:space="preserve">armeija </w:t>
            </w:r>
          </w:p>
          <w:p>
            <w:pPr>
              <w:pStyle w:val="TableContents"/>
              <w:numPr>
                <w:ilvl w:val="0"/>
                <w:numId w:val="120"/>
              </w:numPr>
              <w:tabs>
                <w:tab w:val="clear" w:pos="1134"/>
                <w:tab w:val="left" w:leader="none" w:pos="707"/>
              </w:tabs>
              <w:bidi w:val="0"/>
              <w:spacing w:before="0" w:after="283"/>
              <w:ind w:start="707" w:hanging="283"/>
              <w:jc w:val="left"/>
              <w:rPr/>
            </w:pPr>
            <w:r>
              <w:rPr/>
              <w:t xml:space="preserve">New Yorkin poliisilaitos </w:t>
            </w:r>
          </w:p>
        </w:tc>
      </w:tr>
      <w:tr>
        <w:trPr/>
        <w:tc>
          <w:tcPr>
            <w:tcW w:w="1854" w:type="dxa"/>
            <w:tcBorders/>
            <w:vAlign w:val="center"/>
          </w:tcPr>
          <w:p>
            <w:pPr>
              <w:pStyle w:val="TableHeading"/>
              <w:suppressLineNumbers/>
              <w:bidi w:val="0"/>
              <w:spacing w:before="0" w:after="283"/>
              <w:jc w:val="center"/>
              <w:rPr/>
            </w:pPr>
            <w:r>
              <w:rPr/>
              <w:t xml:space="preserve">Kumppanuudet </w:t>
            </w:r>
          </w:p>
        </w:tc>
        <w:tc>
          <w:tcPr>
            <w:tcW w:w="835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Bucky (James Barnes) </w:t>
            </w:r>
          </w:p>
          <w:p>
            <w:pPr>
              <w:pStyle w:val="TableContents"/>
              <w:numPr>
                <w:ilvl w:val="0"/>
                <w:numId w:val="121"/>
              </w:numPr>
              <w:tabs>
                <w:tab w:val="clear" w:pos="1134"/>
                <w:tab w:val="left" w:leader="none" w:pos="707"/>
              </w:tabs>
              <w:bidi w:val="0"/>
              <w:spacing w:before="0" w:after="0"/>
              <w:ind w:start="707" w:hanging="283"/>
              <w:jc w:val="left"/>
              <w:rPr/>
            </w:pPr>
            <w:r>
              <w:rPr/>
              <w:t xml:space="preserve">Peggy Carter </w:t>
            </w:r>
          </w:p>
          <w:p>
            <w:pPr>
              <w:pStyle w:val="TableContents"/>
              <w:numPr>
                <w:ilvl w:val="0"/>
                <w:numId w:val="121"/>
              </w:numPr>
              <w:tabs>
                <w:tab w:val="clear" w:pos="1134"/>
                <w:tab w:val="left" w:leader="none" w:pos="707"/>
              </w:tabs>
              <w:bidi w:val="0"/>
              <w:spacing w:before="0" w:after="0"/>
              <w:ind w:start="707" w:hanging="283"/>
              <w:jc w:val="left"/>
              <w:rPr/>
            </w:pPr>
            <w:r>
              <w:rPr/>
              <w:t xml:space="preserve">Falcon </w:t>
            </w:r>
          </w:p>
          <w:p>
            <w:pPr>
              <w:pStyle w:val="TableContents"/>
              <w:numPr>
                <w:ilvl w:val="0"/>
                <w:numId w:val="121"/>
              </w:numPr>
              <w:tabs>
                <w:tab w:val="clear" w:pos="1134"/>
                <w:tab w:val="left" w:leader="none" w:pos="707"/>
              </w:tabs>
              <w:bidi w:val="0"/>
              <w:spacing w:before="0" w:after="0"/>
              <w:ind w:start="707" w:hanging="283"/>
              <w:jc w:val="left"/>
              <w:rPr/>
            </w:pPr>
            <w:r>
              <w:rPr/>
              <w:t xml:space="preserve">Musta leski </w:t>
            </w:r>
          </w:p>
          <w:p>
            <w:pPr>
              <w:pStyle w:val="TableContents"/>
              <w:numPr>
                <w:ilvl w:val="0"/>
                <w:numId w:val="121"/>
              </w:numPr>
              <w:tabs>
                <w:tab w:val="clear" w:pos="1134"/>
                <w:tab w:val="left" w:leader="none" w:pos="707"/>
              </w:tabs>
              <w:bidi w:val="0"/>
              <w:spacing w:before="0" w:after="0"/>
              <w:ind w:start="707" w:hanging="283"/>
              <w:jc w:val="left"/>
              <w:rPr/>
            </w:pPr>
            <w:r>
              <w:rPr/>
              <w:t xml:space="preserve">Bucky (Rick Jones) </w:t>
            </w:r>
          </w:p>
          <w:p>
            <w:pPr>
              <w:pStyle w:val="TableContents"/>
              <w:numPr>
                <w:ilvl w:val="0"/>
                <w:numId w:val="121"/>
              </w:numPr>
              <w:tabs>
                <w:tab w:val="clear" w:pos="1134"/>
                <w:tab w:val="left" w:leader="none" w:pos="707"/>
              </w:tabs>
              <w:bidi w:val="0"/>
              <w:spacing w:before="0" w:after="0"/>
              <w:ind w:start="707" w:hanging="283"/>
              <w:jc w:val="left"/>
              <w:rPr/>
            </w:pPr>
            <w:r>
              <w:rPr/>
              <w:t xml:space="preserve">Nomadi (Jack Monroe) </w:t>
            </w:r>
          </w:p>
          <w:p>
            <w:pPr>
              <w:pStyle w:val="TableContents"/>
              <w:numPr>
                <w:ilvl w:val="0"/>
                <w:numId w:val="121"/>
              </w:numPr>
              <w:tabs>
                <w:tab w:val="clear" w:pos="1134"/>
                <w:tab w:val="left" w:leader="none" w:pos="707"/>
              </w:tabs>
              <w:bidi w:val="0"/>
              <w:spacing w:before="0" w:after="0"/>
              <w:ind w:start="707" w:hanging="283"/>
              <w:jc w:val="left"/>
              <w:rPr/>
            </w:pPr>
            <w:r>
              <w:rPr/>
              <w:t xml:space="preserve">Vapaa henki </w:t>
            </w:r>
          </w:p>
          <w:p>
            <w:pPr>
              <w:pStyle w:val="TableContents"/>
              <w:numPr>
                <w:ilvl w:val="0"/>
                <w:numId w:val="121"/>
              </w:numPr>
              <w:tabs>
                <w:tab w:val="clear" w:pos="1134"/>
                <w:tab w:val="left" w:leader="none" w:pos="707"/>
              </w:tabs>
              <w:bidi w:val="0"/>
              <w:spacing w:before="0" w:after="0"/>
              <w:ind w:start="707" w:hanging="283"/>
              <w:jc w:val="left"/>
              <w:rPr/>
            </w:pPr>
            <w:r>
              <w:rPr/>
              <w:t xml:space="preserve">Jack Flag </w:t>
            </w:r>
          </w:p>
          <w:p>
            <w:pPr>
              <w:pStyle w:val="TableContents"/>
              <w:numPr>
                <w:ilvl w:val="0"/>
                <w:numId w:val="121"/>
              </w:numPr>
              <w:tabs>
                <w:tab w:val="clear" w:pos="1134"/>
                <w:tab w:val="left" w:leader="none" w:pos="707"/>
              </w:tabs>
              <w:bidi w:val="0"/>
              <w:spacing w:before="0" w:after="0"/>
              <w:ind w:start="707" w:hanging="283"/>
              <w:jc w:val="left"/>
              <w:rPr/>
            </w:pPr>
            <w:r>
              <w:rPr/>
              <w:t xml:space="preserve">Demolition Man </w:t>
            </w:r>
          </w:p>
          <w:p>
            <w:pPr>
              <w:pStyle w:val="TableContents"/>
              <w:numPr>
                <w:ilvl w:val="0"/>
                <w:numId w:val="121"/>
              </w:numPr>
              <w:tabs>
                <w:tab w:val="clear" w:pos="1134"/>
                <w:tab w:val="left" w:leader="none" w:pos="707"/>
              </w:tabs>
              <w:bidi w:val="0"/>
              <w:spacing w:before="0" w:after="0"/>
              <w:ind w:start="707" w:hanging="283"/>
              <w:jc w:val="left"/>
              <w:rPr/>
            </w:pPr>
            <w:r>
              <w:rPr/>
              <w:t xml:space="preserve">Bucky (Rikki Barnes) </w:t>
            </w:r>
          </w:p>
          <w:p>
            <w:pPr>
              <w:pStyle w:val="TableContents"/>
              <w:numPr>
                <w:ilvl w:val="0"/>
                <w:numId w:val="121"/>
              </w:numPr>
              <w:tabs>
                <w:tab w:val="clear" w:pos="1134"/>
                <w:tab w:val="left" w:leader="none" w:pos="707"/>
              </w:tabs>
              <w:bidi w:val="0"/>
              <w:spacing w:before="0" w:after="283"/>
              <w:ind w:start="707" w:hanging="283"/>
              <w:jc w:val="left"/>
              <w:rPr/>
            </w:pPr>
            <w:r>
              <w:rPr/>
              <w:t xml:space="preserve">Sharon Carter </w:t>
            </w:r>
          </w:p>
        </w:tc>
      </w:tr>
      <w:tr>
        <w:trPr/>
        <w:tc>
          <w:tcPr>
            <w:tcW w:w="1854" w:type="dxa"/>
            <w:tcBorders/>
            <w:vAlign w:val="center"/>
          </w:tcPr>
          <w:p>
            <w:pPr>
              <w:pStyle w:val="TableHeading"/>
              <w:suppressLineNumbers/>
              <w:bidi w:val="0"/>
              <w:spacing w:before="0" w:after="283"/>
              <w:jc w:val="center"/>
              <w:rPr/>
            </w:pPr>
            <w:r>
              <w:rPr/>
              <w:t xml:space="preserve">Huomattavat peitenimet </w:t>
            </w:r>
          </w:p>
        </w:tc>
        <w:tc>
          <w:tcPr>
            <w:tcW w:w="8351" w:type="dxa"/>
            <w:tcBorders/>
            <w:vAlign w:val="center"/>
          </w:tcPr>
          <w:p>
            <w:pPr>
              <w:pStyle w:val="TableContents"/>
              <w:bidi w:val="0"/>
              <w:spacing w:before="0" w:after="283"/>
              <w:jc w:val="left"/>
              <w:rPr/>
            </w:pPr>
            <w:r>
              <w:rPr/>
              <w:t xml:space="preserve">Nomadi, kapteeni </w:t>
            </w:r>
          </w:p>
        </w:tc>
      </w:tr>
      <w:tr>
        <w:trPr/>
        <w:tc>
          <w:tcPr>
            <w:tcW w:w="1854" w:type="dxa"/>
            <w:tcBorders/>
            <w:vAlign w:val="center"/>
          </w:tcPr>
          <w:p>
            <w:pPr>
              <w:pStyle w:val="TableHeading"/>
              <w:suppressLineNumbers/>
              <w:bidi w:val="0"/>
              <w:spacing w:before="0" w:after="283"/>
              <w:jc w:val="center"/>
              <w:rPr/>
            </w:pPr>
            <w:r>
              <w:rPr/>
              <w:t xml:space="preserve">Kyvyt </w:t>
            </w:r>
          </w:p>
        </w:tc>
        <w:tc>
          <w:tcPr>
            <w:tcW w:w="8351"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Ihmisen huippuvoima, -nopeus, -kestävyys, -ketteryys, -refleksit, -aistit ja henkinen prosessointi. </w:t>
            </w:r>
          </w:p>
          <w:p>
            <w:pPr>
              <w:pStyle w:val="TableContents"/>
              <w:numPr>
                <w:ilvl w:val="0"/>
                <w:numId w:val="122"/>
              </w:numPr>
              <w:tabs>
                <w:tab w:val="clear" w:pos="1134"/>
                <w:tab w:val="left" w:leader="none" w:pos="707"/>
              </w:tabs>
              <w:bidi w:val="0"/>
              <w:spacing w:before="0" w:after="0"/>
              <w:ind w:start="707" w:hanging="283"/>
              <w:jc w:val="left"/>
              <w:rPr/>
            </w:pPr>
            <w:r>
              <w:rPr/>
              <w:t xml:space="preserve">Mestaritaistelija ja lähitaistelija. </w:t>
            </w:r>
          </w:p>
          <w:p>
            <w:pPr>
              <w:pStyle w:val="TableContents"/>
              <w:numPr>
                <w:ilvl w:val="0"/>
                <w:numId w:val="122"/>
              </w:numPr>
              <w:tabs>
                <w:tab w:val="clear" w:pos="1134"/>
                <w:tab w:val="left" w:leader="none" w:pos="707"/>
              </w:tabs>
              <w:bidi w:val="0"/>
              <w:spacing w:before="0" w:after="0"/>
              <w:ind w:start="707" w:hanging="283"/>
              <w:jc w:val="left"/>
              <w:rPr/>
            </w:pPr>
            <w:r>
              <w:rPr/>
              <w:t xml:space="preserve">Nopeutettu paranemistekijä </w:t>
            </w:r>
          </w:p>
          <w:p>
            <w:pPr>
              <w:pStyle w:val="TableContents"/>
              <w:numPr>
                <w:ilvl w:val="0"/>
                <w:numId w:val="122"/>
              </w:numPr>
              <w:tabs>
                <w:tab w:val="clear" w:pos="1134"/>
                <w:tab w:val="left" w:leader="none" w:pos="707"/>
              </w:tabs>
              <w:bidi w:val="0"/>
              <w:spacing w:before="0" w:after="0"/>
              <w:ind w:start="707" w:hanging="283"/>
              <w:jc w:val="left"/>
              <w:rPr/>
            </w:pPr>
            <w:r>
              <w:rPr/>
              <w:t xml:space="preserve">Asiantunteva taktikko, strategi ja kenttäkomentaja. </w:t>
            </w:r>
          </w:p>
          <w:p>
            <w:pPr>
              <w:pStyle w:val="TableContents"/>
              <w:numPr>
                <w:ilvl w:val="0"/>
                <w:numId w:val="122"/>
              </w:numPr>
              <w:tabs>
                <w:tab w:val="clear" w:pos="1134"/>
                <w:tab w:val="left" w:leader="none" w:pos="707"/>
              </w:tabs>
              <w:bidi w:val="0"/>
              <w:spacing w:before="0" w:after="283"/>
              <w:ind w:start="707" w:hanging="283"/>
              <w:jc w:val="left"/>
              <w:rPr/>
            </w:pPr>
            <w:r>
              <w:rPr/>
              <w:t xml:space="preserve">Käyttää vibranium-terässeoksesta valmistettua kilpeä.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haarassa kapteeni amerikka on?</w:t>
      </w:r>
    </w:p>
    <w:p>
      <w:pPr>
        <w:pStyle w:val="TextBody"/>
        <w:bidi w:val="0"/>
        <w:jc w:val="left"/>
        <w:rPr>
          <w:b/>
          <w:u w:val="single"/>
          <w:shd w:val="clear" w:fill="FFFF00"/>
        </w:rPr>
      </w:pPr>
      <w:r>
        <w:rPr>
          <w:b/>
          <w:u w:val="single"/>
          <w:shd w:val="clear" w:fill="FFFF00"/>
        </w:rPr>
        <w:t xml:space="preserve">Asiakirjan numero 23304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``Flash vs. Arrow'' on ensimmäinen vuosittainen Arrowverse crossover -tapahtuma, joka lähetetään The CW -kanavalla ja joka koostuu Arrowverse-televisiosarjojen The Flash ja Arrow jaksoista. Tapahtuma alkoi </w:t>
      </w:r>
      <w:r>
        <w:rPr>
          <w:color w:val="A9A9A9"/>
        </w:rPr>
        <w:t xml:space="preserve">2. joulukuuta 2014 </w:t>
      </w:r>
      <w:r>
        <w:rPr/>
        <w:t xml:space="preserve">The Flashin jaksolla ``Flash vs. Arrow'' ja päättyi seuraavana päivänä Arrowin jaksoon ``The Brave and The Bold''. Crossoverissa Team Flash (Barry Allen / Flash, Caitlin Snow ja Cisco Ramon) auttaa Team Arrow'ta (Oliver Queen / Arrow, Felicity Smoak ja John Diggle) ottamaan yhteen bumerangia heiluttavan pahiksen Kapteeni Boomerangin kanssa, kun taas Team Arrow auttaa Team Flashia kohtaamaan metahenkilö Roy Bivolon.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nuoli ja salama risteävät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merkit Arrowverse-sarjan mahdollisista ristikkäistapahtumista tulivat The CW:ssä televisiokaudella 2013-14, kun Barry Allen esiteltiin </w:t>
      </w:r>
      <w:r>
        <w:rPr>
          <w:color w:val="DCDCDC"/>
        </w:rPr>
        <w:t xml:space="preserve">Arrow'n toisen kauden kahdeksannessa jaksossa </w:t>
      </w:r>
      <w:r>
        <w:rPr/>
        <w:t xml:space="preserve">ennen The Flashin debyyttiä. Heinäkuussa 2014 ilmoitettiin, että Arrow'n kolmannen kauden kahdeksas jakso ja The Flashin ensimmäinen kausi olisivat kaksituntinen crossover-tapahtuma. Crossover oli alun perin suunniteltu kummankin sarjan seitsemänneksi jaksoksi, mutta sitä lykättiin sen toteuttamiseen tarvittavan suuren työmäärän vuoksi. Erityisesti aikataulukoordinointi, jossa yritettiin ``jumppata toinen jakso kummankin sarjan 23 jakson aikatauluun''. Marc Guggenheim, Arrow'n luoja ja vastaava tuottaja, selitti, ettei crossoverin toteuttamiseen ollut "mitään taloudellisesti vastuullista" tapaa, sillä budjetit olivat pilalla, työajat pitkiä ja näyttelijöiden oli kuvattava kohtauksia molemmista sarjoista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nuoli alkaa flash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salama näkyy ensimmäisen kerran nuolessa</w:t>
      </w:r>
    </w:p>
    <w:p>
      <w:pPr>
        <w:pStyle w:val="TextBody"/>
        <w:bidi w:val="0"/>
        <w:jc w:val="left"/>
        <w:rPr>
          <w:b/>
          <w:u w:val="single"/>
          <w:shd w:val="clear" w:fill="FFFF00"/>
        </w:rPr>
      </w:pPr>
      <w:r>
        <w:rPr>
          <w:b/>
          <w:u w:val="single"/>
          <w:shd w:val="clear" w:fill="FFFF00"/>
        </w:rPr>
        <w:t xml:space="preserve">Asiakirjan numero 23305</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Divergenssirajat </w:t>
      </w:r>
      <w:r>
        <w:rPr/>
        <w:t xml:space="preserve">ovat alueita, joilla mannerlaatat </w:t>
      </w:r>
      <w:r>
        <w:rPr>
          <w:color w:val="DCDCDC"/>
        </w:rPr>
        <w:t xml:space="preserve">etääntyvät toisistaan </w:t>
      </w:r>
      <w:r>
        <w:rPr/>
        <w:t xml:space="preserve">muodostaen joko valtameren keskiosien harjuja tai repeämälaaksoja. Nämä tunnetaan myös nimellä konstruktiorajat. </w:t>
      </w:r>
    </w:p>
    <w:p>
      <w:pPr>
        <w:pStyle w:val="TextBody"/>
        <w:numPr>
          <w:ilvl w:val="0"/>
          <w:numId w:val="123"/>
        </w:numPr>
        <w:tabs>
          <w:tab w:val="clear" w:pos="1134"/>
          <w:tab w:val="left" w:leader="none" w:pos="707"/>
        </w:tabs>
        <w:bidi w:val="0"/>
        <w:spacing w:before="0" w:after="0"/>
        <w:ind w:start="707" w:hanging="283"/>
        <w:jc w:val="left"/>
        <w:rPr/>
      </w:pPr>
      <w:r>
        <w:rPr>
          <w:color w:val="2F4F4F"/>
        </w:rPr>
        <w:t xml:space="preserve">Konvergenssirajat </w:t>
      </w:r>
      <w:r>
        <w:rPr/>
        <w:t xml:space="preserve">ovat alueita, joilla lautat liikkuvat toisiaan </w:t>
      </w:r>
      <w:r>
        <w:rPr>
          <w:color w:val="556B2F"/>
        </w:rPr>
        <w:t xml:space="preserve">kohti </w:t>
      </w:r>
      <w:r>
        <w:rPr/>
        <w:t xml:space="preserve">ja törmäävät toisiinsa. Niitä kutsutaan myös kokoonpuristumis- tai tuhoutumisrajoiksi. </w:t>
      </w:r>
    </w:p>
    <w:p>
      <w:pPr>
        <w:pStyle w:val="TextBody"/>
        <w:numPr>
          <w:ilvl w:val="1"/>
          <w:numId w:val="123"/>
        </w:numPr>
        <w:tabs>
          <w:tab w:val="clear" w:pos="1134"/>
          <w:tab w:val="left" w:leader="none" w:pos="1414"/>
        </w:tabs>
        <w:bidi w:val="0"/>
        <w:spacing w:before="0" w:after="0"/>
        <w:ind w:start="1414" w:hanging="283"/>
        <w:jc w:val="left"/>
        <w:rPr/>
      </w:pPr>
      <w:r>
        <w:rPr/>
        <w:t xml:space="preserve">Subduktiovyöhykkeet syntyvät, kun valtamerilaatta kohtaa mannerlaatan ja työntyy sen alle. Subduktiovyöhykkeet on merkitty valtamerten kaivantoihin. Valtamerilevyn laskeutuva pää sulaa ja luo painetta vaippaan, mikä saa aikaan tulivuorten muodostumisen. </w:t>
      </w:r>
    </w:p>
    <w:p>
      <w:pPr>
        <w:pStyle w:val="TextBody"/>
        <w:numPr>
          <w:ilvl w:val="1"/>
          <w:numId w:val="123"/>
        </w:numPr>
        <w:tabs>
          <w:tab w:val="clear" w:pos="1134"/>
          <w:tab w:val="left" w:leader="none" w:pos="1414"/>
        </w:tabs>
        <w:bidi w:val="0"/>
        <w:spacing w:before="0" w:after="0"/>
        <w:ind w:start="1414" w:hanging="283"/>
        <w:jc w:val="left"/>
        <w:rPr/>
      </w:pPr>
      <w:r>
        <w:rPr/>
        <w:t xml:space="preserve">Uppoaminen tapahtuu, kun mannerlaatta työntyy valtamerilaatan alle, mutta tämä on epätavallista, sillä mannerlaattojen suhteelliset tiheydet suosivat valtamerilaatan uppoamista. Tämä aiheuttaa valtamerilevyn taipumisen ja johtaa tavallisesti uuden valtameren keskellä olevan selänteen muodostumiseen, jolloin obduktio muuttuu subduktioksi. </w:t>
      </w:r>
    </w:p>
    <w:p>
      <w:pPr>
        <w:pStyle w:val="TextBody"/>
        <w:numPr>
          <w:ilvl w:val="1"/>
          <w:numId w:val="123"/>
        </w:numPr>
        <w:tabs>
          <w:tab w:val="clear" w:pos="1134"/>
          <w:tab w:val="left" w:leader="none" w:pos="1414"/>
        </w:tabs>
        <w:bidi w:val="0"/>
        <w:spacing w:before="0" w:after="0"/>
        <w:ind w:start="1414" w:hanging="283"/>
        <w:jc w:val="left"/>
        <w:rPr/>
      </w:pPr>
      <w:r>
        <w:rPr/>
        <w:t xml:space="preserve">Orogeeniset vyöhykkeet syntyvät siellä, missä kaksi mannerlaattaa törmäävät toisiinsa ja työntyvät ylöspäin muodostaen suuria vuorijonoja. Näitä kutsutaan myös törmäysrajoiksi. </w:t>
      </w:r>
    </w:p>
    <w:p>
      <w:pPr>
        <w:pStyle w:val="TextBody"/>
        <w:numPr>
          <w:ilvl w:val="0"/>
          <w:numId w:val="123"/>
        </w:numPr>
        <w:tabs>
          <w:tab w:val="clear" w:pos="1134"/>
          <w:tab w:val="left" w:leader="none" w:pos="707"/>
        </w:tabs>
        <w:bidi w:val="0"/>
        <w:ind w:start="707" w:hanging="283"/>
        <w:jc w:val="left"/>
        <w:rPr/>
      </w:pPr>
      <w:r>
        <w:rPr>
          <w:color w:val="6B8E23"/>
        </w:rPr>
        <w:t xml:space="preserve">Muodonmuutosrajoja </w:t>
      </w:r>
      <w:r>
        <w:rPr/>
        <w:t xml:space="preserve">syntyy, kun kaksi levyä jauhautuu </w:t>
      </w:r>
      <w:r>
        <w:rPr>
          <w:color w:val="A0522D"/>
        </w:rPr>
        <w:t xml:space="preserve">toistensa ohi </w:t>
      </w:r>
      <w:r>
        <w:rPr/>
        <w:t xml:space="preserve">vain rajoitetusti konvergenssin tai divergenssin vallitessa.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tektonista mannerlaattojen rajaa?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kolme tapaa, joilla mannerlaatat liikkuvat?</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20"/>
        </w:tabs>
        <w:bidi w:val="0"/>
        <w:ind w:start="720" w:hanging="283"/>
        <w:jc w:val="left"/>
        <w:rPr/>
      </w:pPr>
      <w:r>
        <w:rPr/>
        <w:t xml:space="preserve">Filippiinienmeren valtamerilaatta uppoaa Euraasian laatan alle </w:t>
      </w:r>
      <w:r>
        <w:rPr>
          <w:color w:val="A9A9A9"/>
        </w:rPr>
        <w:t xml:space="preserve">Ryukyu-kaivannossa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laattaraja muodostuu Filippiinien laattojen ja Euraasian laattojen välille?</w:t>
      </w:r>
    </w:p>
    <w:p>
      <w:pPr>
        <w:pStyle w:val="TextBody"/>
        <w:bidi w:val="0"/>
        <w:jc w:val="left"/>
        <w:rPr>
          <w:b/>
          <w:u w:val="single"/>
          <w:shd w:val="clear" w:fill="FFFF00"/>
        </w:rPr>
      </w:pPr>
      <w:r>
        <w:rPr>
          <w:b/>
          <w:u w:val="single"/>
          <w:shd w:val="clear" w:fill="FFFF00"/>
        </w:rPr>
        <w:t xml:space="preserve">Asiakirjan numero 23306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Therese Cadorette </w:t>
      </w:r>
      <w:r>
        <w:rPr/>
        <w:t xml:space="preserve">(s. 31. maaliskuuta 1957) on yhdysvaltalainen näyttelijä, joka tunnetaan parhaiten John Ritterin avopuolison, lentoemäntä Vicky Bradfordin roolista vuonna 1984 ilmestyneessä lyhytikäisessä Three's Company -sarjassa Three's a Crowd.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Vicki Bradfordia Kolmen yhtiön sarjassa...</w:t>
      </w:r>
    </w:p>
    <w:p>
      <w:pPr>
        <w:pStyle w:val="TextBody"/>
        <w:bidi w:val="0"/>
        <w:jc w:val="left"/>
        <w:rPr>
          <w:b/>
          <w:u w:val="single"/>
          <w:shd w:val="clear" w:fill="FFFF00"/>
        </w:rPr>
      </w:pPr>
      <w:r>
        <w:rPr>
          <w:b/>
          <w:u w:val="single"/>
          <w:shd w:val="clear" w:fill="FFFF00"/>
        </w:rPr>
        <w:t xml:space="preserve">Asiakirjan numero 23307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1958 ylikersantti oli sekä Yhdysvaltain laivaston että rannikkovartioston korkein palvelusaste. Tämä muuttui </w:t>
      </w:r>
      <w:r>
        <w:rPr>
          <w:color w:val="A9A9A9"/>
        </w:rPr>
        <w:t xml:space="preserve">20. toukokuuta </w:t>
      </w:r>
      <w:r>
        <w:rPr/>
        <w:t xml:space="preserve">1958, kun hyväksyttiin </w:t>
      </w:r>
      <w:r>
        <w:rPr>
          <w:color w:val="A9A9A9"/>
        </w:rPr>
        <w:t xml:space="preserve">vuoden 1958 sotilaspalkkalaki (Public Law 85-422, Military Pay Act of 1958), jolla perustettiin kaksi uutta sotilaspalkkaluokkaa E-8 ja E-9 kaikkiin viiteen Yhdysvaltain asevoimien haaraan</w:t>
      </w:r>
      <w:r>
        <w:rPr/>
        <w:t xml:space="preserve">. Yhdysvaltain laivastossa ja rannikkovartiostossa uusi palkkaluokka E-8 nimettiin Senior Chief Petty Officeriksi ja uusi palkkaluokka E-9 Master Chief Petty Officeriksi, ja ensimmäiset valitut ylennettiin palkkaluokkiinsa vuosina 1959 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ylikersantti- ja päällikköupseerin arvo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Aliupseeripäällikkö (MCPO) on </w:t>
      </w:r>
      <w:r>
        <w:rPr/>
        <w:t xml:space="preserve">Yhdysvaltain laivaston ja rannikkovartioston </w:t>
      </w:r>
      <w:r>
        <w:rPr>
          <w:color w:val="A9A9A9"/>
        </w:rPr>
        <w:t xml:space="preserve">yhdeksäs </w:t>
      </w:r>
      <w:r>
        <w:rPr/>
        <w:t xml:space="preserve">ja korkein palvelusaste (palkkaluokka E-9), joka on hieman vanhempi aliupseeripäällikkö (SCPO). Ylikersanttipäälliköitä puhutellaan puhekielessä nimellä ``Master Chief (sukunimi)'', ja he muodostavat merivoimien värvättyjen ylimmän 1,25 prosentin osuuden.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päällikön arvo merivoimissa?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Laivaston päällikkö (FLTCM) on päällikkö, jolla on käytännössä sama vastuu kuin komentopäälliköillä, mutta hän toimii suuremmissa laivastokomennuskunnissa. Laivastossa </w:t>
      </w:r>
      <w:r>
        <w:rPr/>
        <w:t xml:space="preserve">on </w:t>
      </w:r>
      <w:r>
        <w:rPr>
          <w:color w:val="A9A9A9"/>
        </w:rPr>
        <w:t xml:space="preserve">neljä </w:t>
      </w:r>
      <w:r>
        <w:rPr/>
        <w:t xml:space="preserve">laivastopäällikön virkaa: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laivaston päälliköiden vähimmäismäärä?</w:t>
      </w:r>
    </w:p>
    <w:p>
      <w:pPr>
        <w:pStyle w:val="TextBody"/>
        <w:bidi w:val="0"/>
        <w:jc w:val="left"/>
        <w:rPr>
          <w:b/>
          <w:u w:val="single"/>
          <w:shd w:val="clear" w:fill="FFFF00"/>
        </w:rPr>
      </w:pPr>
      <w:r>
        <w:rPr>
          <w:b/>
          <w:u w:val="single"/>
          <w:shd w:val="clear" w:fill="FFFF00"/>
        </w:rPr>
        <w:t xml:space="preserve">Asiakirjan numero 23308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to Believe In'' on yhdysvaltalaisen glam metal -yhtye </w:t>
      </w:r>
      <w:r>
        <w:rPr>
          <w:color w:val="A9A9A9"/>
        </w:rPr>
        <w:t xml:space="preserve">Poisonin</w:t>
      </w:r>
      <w:r>
        <w:rPr/>
        <w:t xml:space="preserve"> powerballadi</w:t>
      </w:r>
      <w:r>
        <w:rPr/>
        <w:t xml:space="preserve">, joka on toinen single heidän vuonna 1990 ilmestyneeltä (ks. 1990 musiikissa) albumiltaan Flesh &amp; Blood. ``Something to Believe In'' julkaistiin myös Best of Ballads &amp; Blues -albumilla vuonna 2003 vaihtoehtoisilla sanoituksilla (osa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antaa minulle jotain mihin uskoa</w:t>
      </w:r>
    </w:p>
    <w:p>
      <w:pPr>
        <w:pStyle w:val="TextBody"/>
        <w:bidi w:val="0"/>
        <w:jc w:val="left"/>
        <w:rPr>
          <w:b/>
          <w:u w:val="single"/>
          <w:shd w:val="clear" w:fill="FFFF00"/>
        </w:rPr>
      </w:pPr>
      <w:r>
        <w:rPr>
          <w:b/>
          <w:u w:val="single"/>
          <w:shd w:val="clear" w:fill="FFFF00"/>
        </w:rPr>
        <w:t xml:space="preserve">Asiakirjan numero 23309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Hoffmann tai Hofmann on </w:t>
      </w:r>
      <w:r>
        <w:rPr>
          <w:color w:val="A9A9A9"/>
        </w:rPr>
        <w:t xml:space="preserve">saksalaista </w:t>
      </w:r>
      <w:r>
        <w:rPr/>
        <w:t xml:space="preserve">alkuperää </w:t>
      </w:r>
      <w:r>
        <w:rPr/>
        <w:t xml:space="preserve">oleva sukunimi.</w:t>
      </w:r>
      <w:r>
        <w:rPr/>
        <w:t xml:space="preserve"> Alkuperäinen merkitys keskiajalla oli ``hovimestari eli sellainen, joka hoitaa toisen omaisuutta''. Englannissa ja muissa eurooppalaisissa kielissä, kuten jiddishissä ja hollannissa, nimi kirjoitetaan myös Hoffman, Hofman, Huffman, Gofman tai Hofmans.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hoffman tulee</w:t>
      </w:r>
    </w:p>
    <w:p>
      <w:pPr>
        <w:pStyle w:val="TextBody"/>
        <w:bidi w:val="0"/>
        <w:jc w:val="left"/>
        <w:rPr>
          <w:b/>
          <w:u w:val="single"/>
          <w:shd w:val="clear" w:fill="FFFF00"/>
        </w:rPr>
      </w:pPr>
      <w:r>
        <w:rPr>
          <w:b/>
          <w:u w:val="single"/>
          <w:shd w:val="clear" w:fill="FFFF00"/>
        </w:rPr>
        <w:t xml:space="preserve">Asiakirjan numero 23310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Good Karma Hospital on Tiger Aspect Productionsin ITV:lle tuottama lääketieteellinen draamasarja, joka kertoo pettyneestä lääkäristä Ruby Walkerista, joka lähtee Etelä-Intiaan uuden alun toivossa. Sarjan pääosissa ovat Amanda Redman, Amrita Acharia, James Floyd ja Neil Morrissey. Sarjaa kuvataan </w:t>
      </w:r>
      <w:r>
        <w:rPr>
          <w:color w:val="A9A9A9"/>
        </w:rPr>
        <w:t xml:space="preserve">Unawatunassa Sri Lankan eteläosassa</w:t>
      </w:r>
      <w:r>
        <w:rPr/>
        <w:t xml:space="preserve">, </w:t>
      </w:r>
      <w:r>
        <w:rPr>
          <w:color w:val="DCDCDC"/>
        </w:rPr>
        <w:t xml:space="preserve">Thiranagaman Golden Beach -ravintolassa </w:t>
      </w:r>
      <w:r>
        <w:rPr/>
        <w:t xml:space="preserve">ja muutamissa muissa paikoissa </w:t>
      </w:r>
      <w:r>
        <w:rPr>
          <w:color w:val="2F4F4F"/>
        </w:rPr>
        <w:t xml:space="preserve">Gallen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Good Karma Hospital kuvattiin Sri Lankassa?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Good Karma Hospital -sarjasta on tehty toinen sarja, joka esitetään vuonna </w:t>
      </w:r>
      <w:r>
        <w:rPr>
          <w:color w:val="A9A9A9"/>
        </w:rPr>
        <w:t xml:space="preserve">2018, </w:t>
      </w:r>
      <w:r>
        <w:rPr/>
        <w:t xml:space="preserve">ja kuvaukset alkoivat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hyvän karman sairaala tulee takaisin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Sarjan jaksot Alun perin esitetty </w:t>
      </w:r>
    </w:p>
    <w:tbl>
      <w:tblPr>
        <w:tblW w:w="6453" w:type="dxa"/>
        <w:jc w:val="left"/>
        <w:tblInd w:w="0" w:type="dxa"/>
        <w:tblLayout w:type="fixed"/>
        <w:tblCellMar>
          <w:top w:w="28" w:type="dxa"/>
          <w:left w:w="28" w:type="dxa"/>
          <w:bottom w:w="28" w:type="dxa"/>
          <w:right w:w="28" w:type="dxa"/>
        </w:tblCellMar>
      </w:tblPr>
      <w:tblGrid>
        <w:gridCol w:w="2881"/>
        <w:gridCol w:w="2941"/>
        <w:gridCol w:w="63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294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294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sz w:val="4"/>
                <w:szCs w:val="4"/>
              </w:rPr>
              <w:t xml:space="preserve">6 5 helmikuuta 2017 (2017-02-05) </w:t>
            </w:r>
          </w:p>
        </w:tc>
        <w:tc>
          <w:tcPr>
            <w:tcW w:w="2941" w:type="dxa"/>
            <w:tcBorders/>
            <w:vAlign w:val="center"/>
          </w:tcPr>
          <w:p>
            <w:pPr>
              <w:pStyle w:val="TableContents"/>
              <w:bidi w:val="0"/>
              <w:spacing w:before="0" w:after="283"/>
              <w:jc w:val="left"/>
              <w:rPr/>
            </w:pPr>
            <w:r>
              <w:rPr/>
              <w:t xml:space="preserve">12 maaliskuuta 2017 (2017-03-12) </w:t>
            </w:r>
          </w:p>
        </w:tc>
        <w:tc>
          <w:tcPr>
            <w:tcW w:w="631" w:type="dxa"/>
            <w:tcBorders/>
            <w:vAlign w:val="center"/>
          </w:tcPr>
          <w:p>
            <w:pPr>
              <w:pStyle w:val="TableContents"/>
              <w:bidi w:val="0"/>
              <w:spacing w:before="0" w:after="283"/>
              <w:jc w:val="left"/>
              <w:rPr/>
            </w:pPr>
            <w:r>
              <w:rPr/>
              <w:t xml:space="preserve">7.39 </w:t>
            </w:r>
          </w:p>
        </w:tc>
      </w:tr>
      <w:tr>
        <w:trPr/>
        <w:tc>
          <w:tcPr>
            <w:tcW w:w="2881"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18. maaliskuuta 2018 (2018-03-18) </w:t>
            </w:r>
          </w:p>
        </w:tc>
        <w:tc>
          <w:tcPr>
            <w:tcW w:w="2941" w:type="dxa"/>
            <w:tcBorders/>
            <w:vAlign w:val="center"/>
          </w:tcPr>
          <w:p>
            <w:pPr>
              <w:pStyle w:val="TableContents"/>
              <w:bidi w:val="0"/>
              <w:spacing w:before="0" w:after="283"/>
              <w:jc w:val="left"/>
              <w:rPr/>
            </w:pPr>
            <w:r>
              <w:rPr/>
              <w:t xml:space="preserve">22 huhtikuuta 2018 (2018-04-22) </w:t>
            </w:r>
          </w:p>
        </w:tc>
        <w:tc>
          <w:tcPr>
            <w:tcW w:w="631" w:type="dxa"/>
            <w:tcBorders/>
            <w:vAlign w:val="center"/>
          </w:tcPr>
          <w:p>
            <w:pPr>
              <w:pStyle w:val="TableContents"/>
              <w:bidi w:val="0"/>
              <w:spacing w:before="0" w:after="283"/>
              <w:jc w:val="left"/>
              <w:rPr/>
            </w:pPr>
            <w:r>
              <w:rPr/>
              <w:t xml:space="preserve">6.28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sarjassa 2 on Good Karma Hospitalia</w:t>
      </w:r>
    </w:p>
    <w:p>
      <w:pPr>
        <w:pStyle w:val="TextBody"/>
        <w:bidi w:val="0"/>
        <w:jc w:val="left"/>
        <w:rPr>
          <w:b/>
          <w:u w:val="single"/>
          <w:shd w:val="clear" w:fill="FFFF00"/>
        </w:rPr>
      </w:pPr>
      <w:r>
        <w:rPr>
          <w:b/>
          <w:u w:val="single"/>
          <w:shd w:val="clear" w:fill="FFFF00"/>
        </w:rPr>
        <w:t xml:space="preserve">Asiakirjan numero 23311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Nisäkkäiden kuulokoukkujen evoluutio oli evoluutiotapahtuma, jossa </w:t>
      </w:r>
      <w:r>
        <w:rPr/>
        <w:t xml:space="preserve">matelijoiden </w:t>
      </w:r>
      <w:r>
        <w:rPr>
          <w:color w:val="A9A9A9"/>
        </w:rPr>
        <w:t xml:space="preserve">leukojen luut </w:t>
      </w:r>
      <w:r>
        <w:rPr/>
        <w:t xml:space="preserve">siirtyivät osaksi nisäkkäiden kuulolaitteistoa. Tapahtuma on hyvin dokumentoitu ja tärkeä osoitus siirtymämuodoista ja eksaptaatiosta, eli olemassa olevien rakenteiden uudelleenkäytöstä evoluution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Nisäkkäiden korvien luut ovat samanlaiset kuin liskoilla.</w:t>
      </w:r>
    </w:p>
    <w:p>
      <w:pPr>
        <w:pStyle w:val="TextBody"/>
        <w:bidi w:val="0"/>
        <w:jc w:val="left"/>
        <w:rPr>
          <w:b/>
          <w:u w:val="single"/>
          <w:shd w:val="clear" w:fill="FFFF00"/>
        </w:rPr>
      </w:pPr>
      <w:r>
        <w:rPr>
          <w:b/>
          <w:u w:val="single"/>
          <w:shd w:val="clear" w:fill="FFFF00"/>
        </w:rPr>
        <w:t xml:space="preserve">Asiakirjan numero 23312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 Hopes'' on suosittu laulu, jonka </w:t>
      </w:r>
      <w:r>
        <w:rPr>
          <w:color w:val="A9A9A9"/>
        </w:rPr>
        <w:t xml:space="preserve">Frank Sinatra </w:t>
      </w:r>
      <w:r>
        <w:rPr/>
        <w:t xml:space="preserve">teki tunnetuksi</w:t>
      </w:r>
      <w:r>
        <w:rPr/>
        <w:t xml:space="preserve">, jonka musiikin on kirjoittanut James Van Heusen ja sanat Sammy Cahn. Sen </w:t>
      </w:r>
      <w:r>
        <w:rPr/>
        <w:t xml:space="preserve">esittivät Sinatra ja lapsinäyttelijä Eddie Hodges </w:t>
      </w:r>
      <w:r>
        <w:rPr>
          <w:color w:val="DCDCDC"/>
        </w:rPr>
        <w:t xml:space="preserve">elokuvassa A Hole in the Head vuonna 1959</w:t>
      </w:r>
      <w:r>
        <w:rPr/>
        <w:t xml:space="preserve">, se oli ehdolla Grammy-palkinnon saajaksi ja voitti parhaan alkuperäisen laulun Oscarin 32.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kappale high hopes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kappale high hopes</w:t>
      </w:r>
    </w:p>
    <w:p>
      <w:pPr>
        <w:pStyle w:val="TextBody"/>
        <w:bidi w:val="0"/>
        <w:jc w:val="left"/>
        <w:rPr>
          <w:b/>
          <w:u w:val="single"/>
          <w:shd w:val="clear" w:fill="FFFF00"/>
        </w:rPr>
      </w:pPr>
      <w:r>
        <w:rPr>
          <w:b/>
          <w:u w:val="single"/>
          <w:shd w:val="clear" w:fill="FFFF00"/>
        </w:rPr>
        <w:t xml:space="preserve">Asiakirjan numero 23313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Jerome ``Spud'' Webb </w:t>
      </w:r>
      <w:r>
        <w:rPr/>
        <w:t xml:space="preserve">(s. 13. heinäkuuta 1963) on yhdysvaltalainen eläkkeellä oleva koripalloilija. National Basketball Associationissa (NBA) pelannut Webb tunnetaan siitä, että hän voitti Slam Dunk Contestin, vaikka hän on yksi NBA:n historian lyhyimmistä pelaajista. NBA.com listaa hänet 170 cm (5 jalkaa 7 tuumaa) pitkäksi. Hän on tällä hetkellä Texas Legendsin, Dallas Mavericksin G-liigan joukkueen koripallotoiminnan johtaja Friscossa,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lyhin voittaa NBA:n slam dunk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web kuka voitti nba slam dunk contestin</w:t>
      </w:r>
    </w:p>
    <w:p>
      <w:pPr>
        <w:pStyle w:val="TextBody"/>
        <w:bidi w:val="0"/>
        <w:jc w:val="left"/>
        <w:rPr>
          <w:b/>
          <w:u w:val="single"/>
          <w:shd w:val="clear" w:fill="FFFF00"/>
        </w:rPr>
      </w:pPr>
      <w:r>
        <w:rPr>
          <w:b/>
          <w:u w:val="single"/>
          <w:shd w:val="clear" w:fill="FFFF00"/>
        </w:rPr>
        <w:t xml:space="preserve">Asiakirjan numero 23314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Joint on </w:t>
      </w:r>
      <w:r>
        <w:rPr/>
        <w:t xml:space="preserve">4000-paikkainen showroom, joka sijaitsee Hard Rock Hotel and Casinon sisällä Paradisessa, Nevadassa. Se on Las Vegasin laaksossa yleinen esiintymispaikka klassisen rockin ja modernin rockin yhtyeille.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hard rock casino tulsa yhteinen istumapaikkakapasiteetti</w:t>
      </w:r>
    </w:p>
    <w:p>
      <w:pPr>
        <w:pStyle w:val="TextBody"/>
        <w:bidi w:val="0"/>
        <w:jc w:val="left"/>
        <w:rPr>
          <w:b/>
          <w:u w:val="single"/>
          <w:shd w:val="clear" w:fill="FFFF00"/>
        </w:rPr>
      </w:pPr>
      <w:r>
        <w:rPr>
          <w:b/>
          <w:u w:val="single"/>
          <w:shd w:val="clear" w:fill="FFFF00"/>
        </w:rPr>
        <w:t xml:space="preserve">Asiakirjan numero 23315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Koulutuksen tuotantofunktio on taloustieteellisen tuotantofunktion käsitteen soveltaminen koulutuksen alaan. Se suhteuttaa erilaiset panokset, jotka vaikuttavat oppilaan oppimiseen (koulu, perheet, ikätoverit, naapurustot jne.), mitattuihin tuotoksiin, kuten myöhempään työmarkkinamenestykseen, korkeakouluopintoihin osallistumiseen, valmistumisasteeseen ja useimmiten standardoituihin koetuloksiin. Alkuperäisen tutkimuksen, joka lopulta herätti kiinnostuksen koulutuksen tuotantofunktioita kohtaan, teki sosiologi </w:t>
      </w:r>
      <w:r>
        <w:rPr>
          <w:color w:val="A9A9A9"/>
        </w:rPr>
        <w:t xml:space="preserve">James S. Coleman</w:t>
      </w:r>
      <w:r>
        <w:rPr/>
        <w:t xml:space="preserve">. Vuonna 1966 julkaistussa Colemanin raportissa todettiin, että koulun eri panosten marginaalivaikutus oppilaiden saavutuksiin oli pieni verrattuna perheiden ja ystävien vaikutukseen. Eric A. Hanushekin, Richard Murnanen ja muiden taloustieteilijöiden myöhemmät työt toivat "tuotantorakenteen" osaksi oppilaiden oppimistulosten tarkastelua. Hanushek ym. (2008, 2015) raportoivat erittäin suuren korrelaation ``korjattujen kasvuvauhtien'' ja ``korjattujen koetulosten''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ilmoitti koulutuksen taloustieteen synnystä?</w:t>
      </w:r>
    </w:p>
    <w:p>
      <w:pPr>
        <w:pStyle w:val="TextBody"/>
        <w:bidi w:val="0"/>
        <w:jc w:val="left"/>
        <w:rPr>
          <w:b/>
          <w:u w:val="single"/>
          <w:shd w:val="clear" w:fill="FFFF00"/>
        </w:rPr>
      </w:pPr>
      <w:r>
        <w:rPr>
          <w:b/>
          <w:u w:val="single"/>
          <w:shd w:val="clear" w:fill="FFFF00"/>
        </w:rPr>
        <w:t xml:space="preserve">Asiakirjan numero 23316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Inuiitit ovat antropologien Thule-kulttuuriksi kutsuman kulttuurin jälkeläisiä</w:t>
      </w:r>
      <w:r>
        <w:rPr/>
        <w:t xml:space="preserve">,</w:t>
      </w:r>
      <w:r>
        <w:rPr/>
        <w:t xml:space="preserve"> joka syntyi Länsi-Alaskasta noin </w:t>
      </w:r>
      <w:r>
        <w:rPr>
          <w:color w:val="A9A9A9"/>
        </w:rPr>
        <w:t xml:space="preserve">vuonna 1000 jKr.</w:t>
      </w:r>
      <w:r>
        <w:rPr/>
        <w:t xml:space="preserve"> He olivat erkaantuneet sukulaisryhmästä, aleuteista, noin 4 000 vuotta sitten ja Koillis-Siperian siirtolaisista, jotka olivat mahdollisesti sukua tšuktšien kieliryhmälle, vielä aikaisemmin. He levittäytyivät itään arktisen alueen yli. He syrjäyttivät siihen liittyvän Dorset-kulttuurin, joka oli viimeinen merkittävä paleo-eskimoiden kulttuuri (inuktitut-kielellä nimeltään Tuniit).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inuiitit saapuivat Pohjois-Amerikkaan?</w:t>
      </w:r>
    </w:p>
    <w:p>
      <w:pPr>
        <w:pStyle w:val="TextBody"/>
        <w:bidi w:val="0"/>
        <w:jc w:val="left"/>
        <w:rPr>
          <w:b/>
          <w:u w:val="single"/>
          <w:shd w:val="clear" w:fill="FFFF00"/>
        </w:rPr>
      </w:pPr>
      <w:r>
        <w:rPr>
          <w:b/>
          <w:u w:val="single"/>
          <w:shd w:val="clear" w:fill="FFFF00"/>
        </w:rPr>
        <w:t xml:space="preserve">Asiakirjan numero 23317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(ˈbwenos ˈaiɾes)) on Argentiinan pääkaupunki ja väkirikkain kaupunki. Kaupunki sijaitsee </w:t>
      </w:r>
      <w:r>
        <w:rPr>
          <w:color w:val="A9A9A9"/>
        </w:rPr>
        <w:t xml:space="preserve">Río de la Platan suiston länsirannalla Etelä-Amerikan mantereen kaakkoisrannikolla</w:t>
      </w:r>
      <w:r>
        <w:rPr/>
        <w:t xml:space="preserve">. Buenos Aires voidaan kääntää sanoiksi "hyvät tuulet" tai "hyvät ilmat", mutta ensin mainittu oli kaupungin perustajien 1500-luvulla tarkoittama merkitys, kun he käyttivät alkuperäistä nimeä "Real de Nuestra Señora Santa María del Buen Ayre". Suur-Buenos Airesin suurkaupunkialue, johon kuuluu myös useita Buenos Airesin maakunnan alueita, on Amerikan neljänneksi väkirikkain suurkaupunkialue, jossa asuu noin 17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Buenos Aires sijaitsee maailmankartalla?</w:t>
      </w:r>
    </w:p>
    <w:p>
      <w:pPr>
        <w:pStyle w:val="TextBody"/>
        <w:bidi w:val="0"/>
        <w:jc w:val="left"/>
        <w:rPr>
          <w:b/>
          <w:u w:val="single"/>
          <w:shd w:val="clear" w:fill="FFFF00"/>
        </w:rPr>
      </w:pPr>
      <w:r>
        <w:rPr>
          <w:b/>
          <w:u w:val="single"/>
          <w:shd w:val="clear" w:fill="FFFF00"/>
        </w:rPr>
        <w:t xml:space="preserve">Asiakirjan numero 23318</w:t>
      </w:r>
    </w:p>
    <w:p>
      <w:pPr>
        <w:pStyle w:val="TextBody"/>
        <w:bidi w:val="0"/>
        <w:jc w:val="left"/>
        <w:rPr>
          <w:b/>
          <w:shd w:val="clear" w:fill="FFFF00"/>
        </w:rPr>
      </w:pPr>
      <w:r>
        <w:rPr>
          <w:b/>
          <w:shd w:val="clear" w:fill="FFFF00"/>
        </w:rPr>
        <w:t xml:space="preserve">Tekstin numero 0</w:t>
      </w:r>
    </w:p>
    <w:tbl>
      <w:tblPr>
        <w:tblW w:w="10191" w:type="dxa"/>
        <w:jc w:val="left"/>
        <w:tblInd w:w="0" w:type="dxa"/>
        <w:tblLayout w:type="fixed"/>
        <w:tblCellMar>
          <w:top w:w="28" w:type="dxa"/>
          <w:left w:w="28" w:type="dxa"/>
          <w:bottom w:w="28" w:type="dxa"/>
          <w:right w:w="28" w:type="dxa"/>
        </w:tblCellMar>
      </w:tblPr>
      <w:tblGrid>
        <w:gridCol w:w="706"/>
        <w:gridCol w:w="1381"/>
        <w:gridCol w:w="4126"/>
        <w:gridCol w:w="1381"/>
        <w:gridCol w:w="2026"/>
        <w:gridCol w:w="571"/>
      </w:tblGrid>
      <w:tr>
        <w:trPr/>
        <w:tc>
          <w:tcPr>
            <w:tcW w:w="706" w:type="dxa"/>
            <w:tcBorders/>
            <w:vAlign w:val="center"/>
          </w:tcPr>
          <w:p>
            <w:pPr>
              <w:pStyle w:val="TableHeading"/>
              <w:suppressLineNumbers/>
              <w:bidi w:val="0"/>
              <w:spacing w:before="0" w:after="283"/>
              <w:jc w:val="center"/>
              <w:rPr/>
            </w:pPr>
            <w:r>
              <w:rPr/>
              <w:t xml:space="preserve">Lopullinen </w:t>
            </w:r>
          </w:p>
        </w:tc>
        <w:tc>
          <w:tcPr>
            <w:tcW w:w="1381" w:type="dxa"/>
            <w:tcBorders/>
            <w:vAlign w:val="center"/>
          </w:tcPr>
          <w:p>
            <w:pPr>
              <w:pStyle w:val="TableHeading"/>
              <w:suppressLineNumbers/>
              <w:bidi w:val="0"/>
              <w:spacing w:before="0" w:after="283"/>
              <w:jc w:val="center"/>
              <w:rPr/>
            </w:pPr>
            <w:r>
              <w:rPr/>
              <w:t xml:space="preserve">Kansalaisuus </w:t>
            </w:r>
          </w:p>
        </w:tc>
        <w:tc>
          <w:tcPr>
            <w:tcW w:w="4126" w:type="dxa"/>
            <w:tcBorders/>
            <w:vAlign w:val="center"/>
          </w:tcPr>
          <w:p>
            <w:pPr>
              <w:pStyle w:val="TableHeading"/>
              <w:suppressLineNumbers/>
              <w:bidi w:val="0"/>
              <w:spacing w:before="0" w:after="283"/>
              <w:jc w:val="center"/>
              <w:rPr/>
            </w:pPr>
            <w:r>
              <w:rPr/>
              <w:t xml:space="preserve">Voittava johtaja </w:t>
            </w:r>
          </w:p>
        </w:tc>
        <w:tc>
          <w:tcPr>
            <w:tcW w:w="1381" w:type="dxa"/>
            <w:tcBorders/>
            <w:vAlign w:val="center"/>
          </w:tcPr>
          <w:p>
            <w:pPr>
              <w:pStyle w:val="TableHeading"/>
              <w:suppressLineNumbers/>
              <w:bidi w:val="0"/>
              <w:spacing w:before="0" w:after="283"/>
              <w:jc w:val="center"/>
              <w:rPr/>
            </w:pPr>
            <w:r>
              <w:rPr/>
              <w:t xml:space="preserve">Maa </w:t>
            </w:r>
          </w:p>
        </w:tc>
        <w:tc>
          <w:tcPr>
            <w:tcW w:w="2026" w:type="dxa"/>
            <w:tcBorders/>
            <w:vAlign w:val="center"/>
          </w:tcPr>
          <w:p>
            <w:pPr>
              <w:pStyle w:val="TableHeading"/>
              <w:suppressLineNumbers/>
              <w:bidi w:val="0"/>
              <w:spacing w:before="0" w:after="283"/>
              <w:jc w:val="center"/>
              <w:rPr/>
            </w:pPr>
            <w:r>
              <w:rPr/>
              <w:t xml:space="preserve">Klubi </w:t>
            </w:r>
          </w:p>
        </w:tc>
        <w:tc>
          <w:tcPr>
            <w:tcW w:w="571" w:type="dxa"/>
            <w:tcBorders/>
            <w:vAlign w:val="center"/>
          </w:tcPr>
          <w:p>
            <w:pPr>
              <w:pStyle w:val="TableHeading"/>
              <w:suppressLineNumbers/>
              <w:bidi w:val="0"/>
              <w:spacing w:before="0" w:after="283"/>
              <w:jc w:val="center"/>
              <w:rPr/>
            </w:pPr>
            <w:r>
              <w:rPr/>
              <w:t xml:space="preserve">Viite </w:t>
            </w:r>
          </w:p>
        </w:tc>
      </w:tr>
      <w:tr>
        <w:trPr/>
        <w:tc>
          <w:tcPr>
            <w:tcW w:w="706" w:type="dxa"/>
            <w:tcBorders/>
            <w:vAlign w:val="center"/>
          </w:tcPr>
          <w:p>
            <w:pPr>
              <w:pStyle w:val="TableContents"/>
              <w:bidi w:val="0"/>
              <w:spacing w:before="0" w:after="283"/>
              <w:jc w:val="left"/>
              <w:rPr/>
            </w:pPr>
            <w:r>
              <w:rPr/>
              <w:t xml:space="preserve">1956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Villalonga, José José Villalonga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1957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Villalonga, José José Villalonga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1958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Carniglia, Luis Luis Carniglia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1959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Carniglia, Luis Luis Carniglia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1960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Muñoz, Miguel Miguel Muñoz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1961 </w:t>
            </w:r>
          </w:p>
        </w:tc>
        <w:tc>
          <w:tcPr>
            <w:tcW w:w="1381" w:type="dxa"/>
            <w:tcBorders/>
            <w:vAlign w:val="center"/>
          </w:tcPr>
          <w:p>
            <w:pPr>
              <w:pStyle w:val="TableContents"/>
              <w:bidi w:val="0"/>
              <w:spacing w:before="0" w:after="283"/>
              <w:jc w:val="left"/>
              <w:rPr/>
            </w:pPr>
            <w:r>
              <w:rPr/>
              <w:t xml:space="preserve">HUN! HUN </w:t>
            </w:r>
          </w:p>
        </w:tc>
        <w:tc>
          <w:tcPr>
            <w:tcW w:w="4126" w:type="dxa"/>
            <w:tcBorders/>
            <w:vAlign w:val="center"/>
          </w:tcPr>
          <w:p>
            <w:pPr>
              <w:pStyle w:val="TableContents"/>
              <w:bidi w:val="0"/>
              <w:spacing w:before="0" w:after="283"/>
              <w:jc w:val="left"/>
              <w:rPr/>
            </w:pPr>
            <w:r>
              <w:rPr/>
              <w:t xml:space="preserve">Guttmann, Béla Béla Guttmann Béla Guttmann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Benfica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HUN! HUN </w:t>
            </w:r>
          </w:p>
        </w:tc>
        <w:tc>
          <w:tcPr>
            <w:tcW w:w="4126" w:type="dxa"/>
            <w:tcBorders/>
            <w:vAlign w:val="center"/>
          </w:tcPr>
          <w:p>
            <w:pPr>
              <w:pStyle w:val="TableContents"/>
              <w:bidi w:val="0"/>
              <w:spacing w:before="0" w:after="283"/>
              <w:jc w:val="left"/>
              <w:rPr/>
            </w:pPr>
            <w:r>
              <w:rPr/>
              <w:t xml:space="preserve">Guttmann, Béla Béla Guttmann Béla Guttmann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Benfica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1963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Rocco, Nereo Nereo Rocco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1964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Herrera, Helenio Helenio Herrera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Herrera, Helenio Helenio Herrera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Muñoz, Miguel Miguel Muñoz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1967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Stein, Jock Jock Stein </w:t>
            </w:r>
          </w:p>
        </w:tc>
        <w:tc>
          <w:tcPr>
            <w:tcW w:w="1381" w:type="dxa"/>
            <w:tcBorders/>
            <w:vAlign w:val="center"/>
          </w:tcPr>
          <w:p>
            <w:pPr>
              <w:pStyle w:val="TableContents"/>
              <w:bidi w:val="0"/>
              <w:spacing w:before="0" w:after="283"/>
              <w:jc w:val="left"/>
              <w:rPr/>
            </w:pPr>
            <w:r>
              <w:rPr/>
              <w:t xml:space="preserve">SCO! SCO </w:t>
            </w:r>
          </w:p>
        </w:tc>
        <w:tc>
          <w:tcPr>
            <w:tcW w:w="2026" w:type="dxa"/>
            <w:tcBorders/>
            <w:vAlign w:val="center"/>
          </w:tcPr>
          <w:p>
            <w:pPr>
              <w:pStyle w:val="TableContents"/>
              <w:bidi w:val="0"/>
              <w:spacing w:before="0" w:after="283"/>
              <w:jc w:val="left"/>
              <w:rPr/>
            </w:pPr>
            <w:r>
              <w:rPr/>
              <w:t xml:space="preserve">Celtic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Busby, Matt Matt Busby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Rocco, Nereo Nereo Rocco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AUT! AUT </w:t>
            </w:r>
          </w:p>
        </w:tc>
        <w:tc>
          <w:tcPr>
            <w:tcW w:w="4126" w:type="dxa"/>
            <w:tcBorders/>
            <w:vAlign w:val="center"/>
          </w:tcPr>
          <w:p>
            <w:pPr>
              <w:pStyle w:val="TableContents"/>
              <w:bidi w:val="0"/>
              <w:spacing w:before="0" w:after="283"/>
              <w:jc w:val="left"/>
              <w:rPr/>
            </w:pPr>
            <w:r>
              <w:rPr/>
              <w:t xml:space="preserve">Happel, Ernst Ernst Happel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Feyenoord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1971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Michels, Rinus Rinus Michels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1972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Kovács, Ștefan Ștefan Kovács Ștefan Kovács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1973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Kovács, Ștefan Ștefan Kovács Ștefan Kovács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Lattek, Udo Udo Lattek Udo Lattek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Cramer, Dettmar Dettmar Cramer Dettmar Cramer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1976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Cramer, Dettmar Dettmar Cramer Dettmar Cramer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1977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w:t>
            </w:r>
            <w:r>
              <w:rPr>
                <w:color w:val="A9A9A9"/>
              </w:rPr>
              <w:t xml:space="preserve">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Clough, Brian Brian Clough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1980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Clough, Brian Brian Clough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1981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1982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Barton, Tony Tony Barton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AUT! AUT </w:t>
            </w:r>
          </w:p>
        </w:tc>
        <w:tc>
          <w:tcPr>
            <w:tcW w:w="4126" w:type="dxa"/>
            <w:tcBorders/>
            <w:vAlign w:val="center"/>
          </w:tcPr>
          <w:p>
            <w:pPr>
              <w:pStyle w:val="TableContents"/>
              <w:bidi w:val="0"/>
              <w:spacing w:before="0" w:after="283"/>
              <w:jc w:val="left"/>
              <w:rPr/>
            </w:pPr>
            <w:r>
              <w:rPr/>
              <w:t xml:space="preserve">Happel, Ernst Ernst Happel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Hampuri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1984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Fagan, Joe </w:t>
            </w:r>
            <w:r>
              <w:rPr>
                <w:color w:val="DCDCDC"/>
              </w:rPr>
              <w:t xml:space="preserve">Joe Fagan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1985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Trapattoni, Giovanni Giovanni Giovanni Trapattoni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Juventus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1986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Jenei, Emerich Emerich Jenei </w:t>
            </w:r>
          </w:p>
        </w:tc>
        <w:tc>
          <w:tcPr>
            <w:tcW w:w="1381" w:type="dxa"/>
            <w:tcBorders/>
            <w:vAlign w:val="center"/>
          </w:tcPr>
          <w:p>
            <w:pPr>
              <w:pStyle w:val="TableContents"/>
              <w:bidi w:val="0"/>
              <w:spacing w:before="0" w:after="283"/>
              <w:jc w:val="left"/>
              <w:rPr/>
            </w:pPr>
            <w:r>
              <w:rPr/>
              <w:t xml:space="preserve">ROU! ROU </w:t>
            </w:r>
          </w:p>
        </w:tc>
        <w:tc>
          <w:tcPr>
            <w:tcW w:w="2026" w:type="dxa"/>
            <w:tcBorders/>
            <w:vAlign w:val="center"/>
          </w:tcPr>
          <w:p>
            <w:pPr>
              <w:pStyle w:val="TableContents"/>
              <w:bidi w:val="0"/>
              <w:spacing w:before="0" w:after="283"/>
              <w:jc w:val="left"/>
              <w:rPr/>
            </w:pPr>
            <w:r>
              <w:rPr/>
              <w:t xml:space="preserve">Steaua București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Artur Jorge, Artur Jorge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Porto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1988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Hiddink, Guus Guus Hiddink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PSV Eindhoven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1989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Sacchi, Arrigo Arrigo Sacchi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1990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Sacchi, Arrigo Arrigo Sacchi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1991 </w:t>
            </w:r>
          </w:p>
        </w:tc>
        <w:tc>
          <w:tcPr>
            <w:tcW w:w="1381" w:type="dxa"/>
            <w:tcBorders/>
            <w:vAlign w:val="center"/>
          </w:tcPr>
          <w:p>
            <w:pPr>
              <w:pStyle w:val="TableContents"/>
              <w:bidi w:val="0"/>
              <w:spacing w:before="0" w:after="283"/>
              <w:jc w:val="left"/>
              <w:rPr/>
            </w:pPr>
            <w:r>
              <w:rPr/>
              <w:t xml:space="preserve">YUG! YUG </w:t>
            </w:r>
          </w:p>
        </w:tc>
        <w:tc>
          <w:tcPr>
            <w:tcW w:w="4126" w:type="dxa"/>
            <w:tcBorders/>
            <w:vAlign w:val="center"/>
          </w:tcPr>
          <w:p>
            <w:pPr>
              <w:pStyle w:val="TableContents"/>
              <w:bidi w:val="0"/>
              <w:spacing w:before="0" w:after="283"/>
              <w:jc w:val="left"/>
              <w:rPr/>
            </w:pPr>
            <w:r>
              <w:rPr/>
              <w:t xml:space="preserve">Petrović, Ljupko Ljupko Petrović Ljupko Petrović </w:t>
            </w:r>
          </w:p>
        </w:tc>
        <w:tc>
          <w:tcPr>
            <w:tcW w:w="1381" w:type="dxa"/>
            <w:tcBorders/>
            <w:vAlign w:val="center"/>
          </w:tcPr>
          <w:p>
            <w:pPr>
              <w:pStyle w:val="TableContents"/>
              <w:bidi w:val="0"/>
              <w:spacing w:before="0" w:after="283"/>
              <w:jc w:val="left"/>
              <w:rPr/>
            </w:pPr>
            <w:r>
              <w:rPr/>
              <w:t xml:space="preserve">YUG! YUG </w:t>
            </w:r>
          </w:p>
        </w:tc>
        <w:tc>
          <w:tcPr>
            <w:tcW w:w="2026" w:type="dxa"/>
            <w:tcBorders/>
            <w:vAlign w:val="center"/>
          </w:tcPr>
          <w:p>
            <w:pPr>
              <w:pStyle w:val="TableContents"/>
              <w:bidi w:val="0"/>
              <w:spacing w:before="0" w:after="283"/>
              <w:jc w:val="left"/>
              <w:rPr/>
            </w:pPr>
            <w:r>
              <w:rPr/>
              <w:t xml:space="preserve">Punainen tähti Belgrad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1992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Cruyff, Johan Johan Cruyff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1993 </w:t>
            </w:r>
          </w:p>
        </w:tc>
        <w:tc>
          <w:tcPr>
            <w:tcW w:w="1381" w:type="dxa"/>
            <w:tcBorders/>
            <w:vAlign w:val="center"/>
          </w:tcPr>
          <w:p>
            <w:pPr>
              <w:pStyle w:val="TableContents"/>
              <w:bidi w:val="0"/>
              <w:spacing w:before="0" w:after="283"/>
              <w:jc w:val="left"/>
              <w:rPr/>
            </w:pPr>
            <w:r>
              <w:rPr/>
              <w:t xml:space="preserve">BEL! BEL </w:t>
            </w:r>
          </w:p>
        </w:tc>
        <w:tc>
          <w:tcPr>
            <w:tcW w:w="4126" w:type="dxa"/>
            <w:tcBorders/>
            <w:vAlign w:val="center"/>
          </w:tcPr>
          <w:p>
            <w:pPr>
              <w:pStyle w:val="TableContents"/>
              <w:bidi w:val="0"/>
              <w:spacing w:before="0" w:after="283"/>
              <w:jc w:val="left"/>
              <w:rPr/>
            </w:pPr>
            <w:r>
              <w:rPr/>
              <w:t xml:space="preserve">Goethals, Raymond Raymond Raymond Goethals </w:t>
            </w:r>
          </w:p>
        </w:tc>
        <w:tc>
          <w:tcPr>
            <w:tcW w:w="1381" w:type="dxa"/>
            <w:tcBorders/>
            <w:vAlign w:val="center"/>
          </w:tcPr>
          <w:p>
            <w:pPr>
              <w:pStyle w:val="TableContents"/>
              <w:bidi w:val="0"/>
              <w:spacing w:before="0" w:after="283"/>
              <w:jc w:val="left"/>
              <w:rPr/>
            </w:pPr>
            <w:r>
              <w:rPr/>
              <w:t xml:space="preserve">FRA! FRA </w:t>
            </w:r>
          </w:p>
        </w:tc>
        <w:tc>
          <w:tcPr>
            <w:tcW w:w="2026" w:type="dxa"/>
            <w:tcBorders/>
            <w:vAlign w:val="center"/>
          </w:tcPr>
          <w:p>
            <w:pPr>
              <w:pStyle w:val="TableContents"/>
              <w:bidi w:val="0"/>
              <w:spacing w:before="0" w:after="283"/>
              <w:jc w:val="left"/>
              <w:rPr/>
            </w:pPr>
            <w:r>
              <w:rPr/>
              <w:t xml:space="preserve">Marseille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1994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Capello, Fabio Fabio Capello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1995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Gaal, Louis van Louis van Gaal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Lippi, Marcello Marcello Lippi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Juventus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1997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Hitzfeld, Ottmar Ottmar Hitzfeld Ottmar Hitzfeld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Borussia Dortmund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1998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Heynckes, Jupp Jupp Heynckes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1999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Ferguson, Alex Alex Ferguson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2000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del Bosque, Vicente Vicente del Bosque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2001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Hitzfeld, Ottmar Ottmar Hitzfeld Ottmar Hitzfeld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2002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del Bosque, Vicente Vicente del Bosque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2003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Mourinho, José José Mourinho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Porto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2005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Benítez, Rafael </w:t>
            </w:r>
            <w:r>
              <w:rPr>
                <w:color w:val="2F4F4F"/>
              </w:rPr>
              <w:t xml:space="preserve">Rafael Rafael Benítez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2006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Rijkaard, Frank Frank Rijkaard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2007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Ferguson, Alex Alex Ferguson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Guardiola, Pep Pep Guardiola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Mourinho, José José Mourinho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2011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Guardiola, Pep Pep Guardiola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2012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Di Matteo, Roberto Roberto Roberto Di Matteo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2013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Heynckes, Jupp Jupp Heynckes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2014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2015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Luis Enrique, Luis Enrique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2016 </w:t>
            </w:r>
          </w:p>
        </w:tc>
        <w:tc>
          <w:tcPr>
            <w:tcW w:w="1381" w:type="dxa"/>
            <w:tcBorders/>
            <w:vAlign w:val="center"/>
          </w:tcPr>
          <w:p>
            <w:pPr>
              <w:pStyle w:val="TableContents"/>
              <w:bidi w:val="0"/>
              <w:spacing w:before="0" w:after="283"/>
              <w:jc w:val="left"/>
              <w:rPr/>
            </w:pPr>
            <w:r>
              <w:rPr/>
              <w:t xml:space="preserve">FRA! FRA </w:t>
            </w:r>
          </w:p>
        </w:tc>
        <w:tc>
          <w:tcPr>
            <w:tcW w:w="4126" w:type="dxa"/>
            <w:tcBorders/>
            <w:vAlign w:val="center"/>
          </w:tcPr>
          <w:p>
            <w:pPr>
              <w:pStyle w:val="TableContents"/>
              <w:bidi w:val="0"/>
              <w:spacing w:before="0" w:after="283"/>
              <w:jc w:val="left"/>
              <w:rPr/>
            </w:pPr>
            <w:r>
              <w:rPr/>
              <w:t xml:space="preserve">Zidane, Zinedine Zinedine Zidane Zinedine Zidane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2017 </w:t>
            </w:r>
          </w:p>
        </w:tc>
        <w:tc>
          <w:tcPr>
            <w:tcW w:w="1381" w:type="dxa"/>
            <w:tcBorders/>
            <w:vAlign w:val="center"/>
          </w:tcPr>
          <w:p>
            <w:pPr>
              <w:pStyle w:val="TableContents"/>
              <w:bidi w:val="0"/>
              <w:spacing w:before="0" w:after="283"/>
              <w:jc w:val="left"/>
              <w:rPr/>
            </w:pPr>
            <w:r>
              <w:rPr/>
              <w:t xml:space="preserve">FRA! FRA </w:t>
            </w:r>
          </w:p>
        </w:tc>
        <w:tc>
          <w:tcPr>
            <w:tcW w:w="4126" w:type="dxa"/>
            <w:tcBorders/>
            <w:vAlign w:val="center"/>
          </w:tcPr>
          <w:p>
            <w:pPr>
              <w:pStyle w:val="TableContents"/>
              <w:bidi w:val="0"/>
              <w:spacing w:before="0" w:after="283"/>
              <w:jc w:val="left"/>
              <w:rPr/>
            </w:pPr>
            <w:r>
              <w:rPr/>
              <w:t xml:space="preserve">Zidane, Zinedine Zinedine Zidane Zinedine Zidane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managerina, kun liverpool voitti Mestarien liigan</w:t>
      </w:r>
    </w:p>
    <w:p>
      <w:pPr>
        <w:pStyle w:val="TextBody"/>
        <w:bidi w:val="0"/>
        <w:jc w:val="left"/>
        <w:rPr>
          <w:b/>
          <w:shd w:val="clear" w:fill="FFFF00"/>
        </w:rPr>
      </w:pPr>
      <w:r>
        <w:rPr>
          <w:b/>
          <w:shd w:val="clear" w:fill="FFFF00"/>
        </w:rPr>
        <w:t xml:space="preserve">Teksti numero 1</w:t>
      </w:r>
    </w:p>
    <w:tbl>
      <w:tblPr>
        <w:tblW w:w="10191" w:type="dxa"/>
        <w:jc w:val="left"/>
        <w:tblInd w:w="0" w:type="dxa"/>
        <w:tblLayout w:type="fixed"/>
        <w:tblCellMar>
          <w:top w:w="28" w:type="dxa"/>
          <w:left w:w="28" w:type="dxa"/>
          <w:bottom w:w="28" w:type="dxa"/>
          <w:right w:w="28" w:type="dxa"/>
        </w:tblCellMar>
      </w:tblPr>
      <w:tblGrid>
        <w:gridCol w:w="706"/>
        <w:gridCol w:w="1381"/>
        <w:gridCol w:w="4126"/>
        <w:gridCol w:w="1381"/>
        <w:gridCol w:w="2026"/>
        <w:gridCol w:w="571"/>
      </w:tblGrid>
      <w:tr>
        <w:trPr/>
        <w:tc>
          <w:tcPr>
            <w:tcW w:w="706" w:type="dxa"/>
            <w:tcBorders/>
            <w:vAlign w:val="center"/>
          </w:tcPr>
          <w:p>
            <w:pPr>
              <w:pStyle w:val="TableHeading"/>
              <w:suppressLineNumbers/>
              <w:bidi w:val="0"/>
              <w:spacing w:before="0" w:after="283"/>
              <w:jc w:val="center"/>
              <w:rPr/>
            </w:pPr>
            <w:r>
              <w:rPr/>
              <w:t xml:space="preserve">Lopullinen </w:t>
            </w:r>
          </w:p>
        </w:tc>
        <w:tc>
          <w:tcPr>
            <w:tcW w:w="1381" w:type="dxa"/>
            <w:tcBorders/>
            <w:vAlign w:val="center"/>
          </w:tcPr>
          <w:p>
            <w:pPr>
              <w:pStyle w:val="TableHeading"/>
              <w:suppressLineNumbers/>
              <w:bidi w:val="0"/>
              <w:spacing w:before="0" w:after="283"/>
              <w:jc w:val="center"/>
              <w:rPr/>
            </w:pPr>
            <w:r>
              <w:rPr/>
              <w:t xml:space="preserve">Kansalaisuus </w:t>
            </w:r>
          </w:p>
        </w:tc>
        <w:tc>
          <w:tcPr>
            <w:tcW w:w="4126" w:type="dxa"/>
            <w:tcBorders/>
            <w:vAlign w:val="center"/>
          </w:tcPr>
          <w:p>
            <w:pPr>
              <w:pStyle w:val="TableHeading"/>
              <w:suppressLineNumbers/>
              <w:bidi w:val="0"/>
              <w:spacing w:before="0" w:after="283"/>
              <w:jc w:val="center"/>
              <w:rPr/>
            </w:pPr>
            <w:r>
              <w:rPr/>
              <w:t xml:space="preserve">Voittava johtaja </w:t>
            </w:r>
          </w:p>
        </w:tc>
        <w:tc>
          <w:tcPr>
            <w:tcW w:w="1381" w:type="dxa"/>
            <w:tcBorders/>
            <w:vAlign w:val="center"/>
          </w:tcPr>
          <w:p>
            <w:pPr>
              <w:pStyle w:val="TableHeading"/>
              <w:suppressLineNumbers/>
              <w:bidi w:val="0"/>
              <w:spacing w:before="0" w:after="283"/>
              <w:jc w:val="center"/>
              <w:rPr/>
            </w:pPr>
            <w:r>
              <w:rPr/>
              <w:t xml:space="preserve">Maa </w:t>
            </w:r>
          </w:p>
        </w:tc>
        <w:tc>
          <w:tcPr>
            <w:tcW w:w="2026" w:type="dxa"/>
            <w:tcBorders/>
            <w:vAlign w:val="center"/>
          </w:tcPr>
          <w:p>
            <w:pPr>
              <w:pStyle w:val="TableHeading"/>
              <w:suppressLineNumbers/>
              <w:bidi w:val="0"/>
              <w:spacing w:before="0" w:after="283"/>
              <w:jc w:val="center"/>
              <w:rPr/>
            </w:pPr>
            <w:r>
              <w:rPr/>
              <w:t xml:space="preserve">Klubi </w:t>
            </w:r>
          </w:p>
        </w:tc>
        <w:tc>
          <w:tcPr>
            <w:tcW w:w="571" w:type="dxa"/>
            <w:tcBorders/>
            <w:vAlign w:val="center"/>
          </w:tcPr>
          <w:p>
            <w:pPr>
              <w:pStyle w:val="TableHeading"/>
              <w:suppressLineNumbers/>
              <w:bidi w:val="0"/>
              <w:spacing w:before="0" w:after="283"/>
              <w:jc w:val="center"/>
              <w:rPr/>
            </w:pPr>
            <w:r>
              <w:rPr/>
              <w:t xml:space="preserve">Viite </w:t>
            </w:r>
          </w:p>
        </w:tc>
      </w:tr>
      <w:tr>
        <w:trPr/>
        <w:tc>
          <w:tcPr>
            <w:tcW w:w="706" w:type="dxa"/>
            <w:tcBorders/>
            <w:vAlign w:val="center"/>
          </w:tcPr>
          <w:p>
            <w:pPr>
              <w:pStyle w:val="TableContents"/>
              <w:bidi w:val="0"/>
              <w:spacing w:before="0" w:after="283"/>
              <w:jc w:val="left"/>
              <w:rPr/>
            </w:pPr>
            <w:r>
              <w:rPr/>
              <w:t xml:space="preserve">1956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Villalonga, José José Villalonga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1957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Villalonga, José José Villalonga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1958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Carniglia, Luis Luis Carniglia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1959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Carniglia, Luis Luis Carniglia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1960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Muñoz, Miguel Miguel Muñoz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1961 </w:t>
            </w:r>
          </w:p>
        </w:tc>
        <w:tc>
          <w:tcPr>
            <w:tcW w:w="1381" w:type="dxa"/>
            <w:tcBorders/>
            <w:vAlign w:val="center"/>
          </w:tcPr>
          <w:p>
            <w:pPr>
              <w:pStyle w:val="TableContents"/>
              <w:bidi w:val="0"/>
              <w:spacing w:before="0" w:after="283"/>
              <w:jc w:val="left"/>
              <w:rPr/>
            </w:pPr>
            <w:r>
              <w:rPr/>
              <w:t xml:space="preserve">HUN! HUN </w:t>
            </w:r>
          </w:p>
        </w:tc>
        <w:tc>
          <w:tcPr>
            <w:tcW w:w="4126" w:type="dxa"/>
            <w:tcBorders/>
            <w:vAlign w:val="center"/>
          </w:tcPr>
          <w:p>
            <w:pPr>
              <w:pStyle w:val="TableContents"/>
              <w:bidi w:val="0"/>
              <w:spacing w:before="0" w:after="283"/>
              <w:jc w:val="left"/>
              <w:rPr/>
            </w:pPr>
            <w:r>
              <w:rPr/>
              <w:t xml:space="preserve">Guttmann, Béla Béla Guttmann Béla Guttmann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Benfica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HUN! HUN </w:t>
            </w:r>
          </w:p>
        </w:tc>
        <w:tc>
          <w:tcPr>
            <w:tcW w:w="4126" w:type="dxa"/>
            <w:tcBorders/>
            <w:vAlign w:val="center"/>
          </w:tcPr>
          <w:p>
            <w:pPr>
              <w:pStyle w:val="TableContents"/>
              <w:bidi w:val="0"/>
              <w:spacing w:before="0" w:after="283"/>
              <w:jc w:val="left"/>
              <w:rPr/>
            </w:pPr>
            <w:r>
              <w:rPr/>
              <w:t xml:space="preserve">Guttmann, Béla Béla Guttmann Béla Guttmann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Benfica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1963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Rocco, Nereo Nereo Rocco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1964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Herrera, Helenio Helenio Herrera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ARG! ARG </w:t>
            </w:r>
          </w:p>
        </w:tc>
        <w:tc>
          <w:tcPr>
            <w:tcW w:w="4126" w:type="dxa"/>
            <w:tcBorders/>
            <w:vAlign w:val="center"/>
          </w:tcPr>
          <w:p>
            <w:pPr>
              <w:pStyle w:val="TableContents"/>
              <w:bidi w:val="0"/>
              <w:spacing w:before="0" w:after="283"/>
              <w:jc w:val="left"/>
              <w:rPr/>
            </w:pPr>
            <w:r>
              <w:rPr/>
              <w:t xml:space="preserve">Herrera, Helenio Helenio Herrera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Muñoz, Miguel Miguel Muñoz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1967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Stein, Jock Jock Stein </w:t>
            </w:r>
          </w:p>
        </w:tc>
        <w:tc>
          <w:tcPr>
            <w:tcW w:w="1381" w:type="dxa"/>
            <w:tcBorders/>
            <w:vAlign w:val="center"/>
          </w:tcPr>
          <w:p>
            <w:pPr>
              <w:pStyle w:val="TableContents"/>
              <w:bidi w:val="0"/>
              <w:spacing w:before="0" w:after="283"/>
              <w:jc w:val="left"/>
              <w:rPr/>
            </w:pPr>
            <w:r>
              <w:rPr/>
              <w:t xml:space="preserve">SCO! SCO </w:t>
            </w:r>
          </w:p>
        </w:tc>
        <w:tc>
          <w:tcPr>
            <w:tcW w:w="2026" w:type="dxa"/>
            <w:tcBorders/>
            <w:vAlign w:val="center"/>
          </w:tcPr>
          <w:p>
            <w:pPr>
              <w:pStyle w:val="TableContents"/>
              <w:bidi w:val="0"/>
              <w:spacing w:before="0" w:after="283"/>
              <w:jc w:val="left"/>
              <w:rPr/>
            </w:pPr>
            <w:r>
              <w:rPr/>
              <w:t xml:space="preserve">Celtic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Busby, Matt Matt Busby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Rocco, Nereo Nereo Rocco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AUT! AUT </w:t>
            </w:r>
          </w:p>
        </w:tc>
        <w:tc>
          <w:tcPr>
            <w:tcW w:w="4126" w:type="dxa"/>
            <w:tcBorders/>
            <w:vAlign w:val="center"/>
          </w:tcPr>
          <w:p>
            <w:pPr>
              <w:pStyle w:val="TableContents"/>
              <w:bidi w:val="0"/>
              <w:spacing w:before="0" w:after="283"/>
              <w:jc w:val="left"/>
              <w:rPr/>
            </w:pPr>
            <w:r>
              <w:rPr/>
              <w:t xml:space="preserve">Happel, Ernst Ernst Happel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Feyenoord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1971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Michels, Rinus Rinus Michels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1972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Kovács, Ștefan Ștefan Kovács Ștefan Kovács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1973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Kovács, Ștefan Ștefan Kovács Ștefan Kovács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FRG! FRG </w:t>
            </w:r>
          </w:p>
        </w:tc>
        <w:tc>
          <w:tcPr>
            <w:tcW w:w="4126" w:type="dxa"/>
            <w:tcBorders/>
            <w:vAlign w:val="center"/>
          </w:tcPr>
          <w:p>
            <w:pPr>
              <w:pStyle w:val="TableContents"/>
              <w:bidi w:val="0"/>
              <w:spacing w:before="0" w:after="283"/>
              <w:jc w:val="left"/>
              <w:rPr/>
            </w:pPr>
            <w:r>
              <w:rPr/>
              <w:t xml:space="preserve">Lattek, Udo Udo Lattek Udo Lattek </w:t>
            </w:r>
          </w:p>
        </w:tc>
        <w:tc>
          <w:tcPr>
            <w:tcW w:w="1381" w:type="dxa"/>
            <w:tcBorders/>
            <w:vAlign w:val="center"/>
          </w:tcPr>
          <w:p>
            <w:pPr>
              <w:pStyle w:val="TableContents"/>
              <w:bidi w:val="0"/>
              <w:spacing w:before="0" w:after="283"/>
              <w:jc w:val="left"/>
              <w:rPr/>
            </w:pPr>
            <w:r>
              <w:rPr/>
              <w:t xml:space="preserve">FRG! FRG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FRG! FRG </w:t>
            </w:r>
          </w:p>
        </w:tc>
        <w:tc>
          <w:tcPr>
            <w:tcW w:w="4126" w:type="dxa"/>
            <w:tcBorders/>
            <w:vAlign w:val="center"/>
          </w:tcPr>
          <w:p>
            <w:pPr>
              <w:pStyle w:val="TableContents"/>
              <w:bidi w:val="0"/>
              <w:spacing w:before="0" w:after="283"/>
              <w:jc w:val="left"/>
              <w:rPr/>
            </w:pPr>
            <w:r>
              <w:rPr/>
              <w:t xml:space="preserve">Cramer, Dettmar Dettmar Cramer Dettmar Cramer </w:t>
            </w:r>
          </w:p>
        </w:tc>
        <w:tc>
          <w:tcPr>
            <w:tcW w:w="1381" w:type="dxa"/>
            <w:tcBorders/>
            <w:vAlign w:val="center"/>
          </w:tcPr>
          <w:p>
            <w:pPr>
              <w:pStyle w:val="TableContents"/>
              <w:bidi w:val="0"/>
              <w:spacing w:before="0" w:after="283"/>
              <w:jc w:val="left"/>
              <w:rPr/>
            </w:pPr>
            <w:r>
              <w:rPr/>
              <w:t xml:space="preserve">FRG! FRG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1976 </w:t>
            </w:r>
          </w:p>
        </w:tc>
        <w:tc>
          <w:tcPr>
            <w:tcW w:w="1381" w:type="dxa"/>
            <w:tcBorders/>
            <w:vAlign w:val="center"/>
          </w:tcPr>
          <w:p>
            <w:pPr>
              <w:pStyle w:val="TableContents"/>
              <w:bidi w:val="0"/>
              <w:spacing w:before="0" w:after="283"/>
              <w:jc w:val="left"/>
              <w:rPr/>
            </w:pPr>
            <w:r>
              <w:rPr/>
              <w:t xml:space="preserve">FRG! FRG </w:t>
            </w:r>
          </w:p>
        </w:tc>
        <w:tc>
          <w:tcPr>
            <w:tcW w:w="4126" w:type="dxa"/>
            <w:tcBorders/>
            <w:vAlign w:val="center"/>
          </w:tcPr>
          <w:p>
            <w:pPr>
              <w:pStyle w:val="TableContents"/>
              <w:bidi w:val="0"/>
              <w:spacing w:before="0" w:after="283"/>
              <w:jc w:val="left"/>
              <w:rPr/>
            </w:pPr>
            <w:r>
              <w:rPr/>
              <w:t xml:space="preserve">Cramer, Dettmar Dettmar Cramer Dettmar Cramer </w:t>
            </w:r>
          </w:p>
        </w:tc>
        <w:tc>
          <w:tcPr>
            <w:tcW w:w="1381" w:type="dxa"/>
            <w:tcBorders/>
            <w:vAlign w:val="center"/>
          </w:tcPr>
          <w:p>
            <w:pPr>
              <w:pStyle w:val="TableContents"/>
              <w:bidi w:val="0"/>
              <w:spacing w:before="0" w:after="283"/>
              <w:jc w:val="left"/>
              <w:rPr/>
            </w:pPr>
            <w:r>
              <w:rPr/>
              <w:t xml:space="preserve">FRG! FRG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1977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w:t>
            </w:r>
            <w:r>
              <w:rPr>
                <w:color w:val="A9A9A9"/>
              </w:rPr>
              <w:t xml:space="preserve">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Clough, Brian Brian Clough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1980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Clough, Brian Brian Clough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1981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Paisley, Bob Bob Paisley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1982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Barton, Tony Tony Barton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AUT! AUT </w:t>
            </w:r>
          </w:p>
        </w:tc>
        <w:tc>
          <w:tcPr>
            <w:tcW w:w="4126" w:type="dxa"/>
            <w:tcBorders/>
            <w:vAlign w:val="center"/>
          </w:tcPr>
          <w:p>
            <w:pPr>
              <w:pStyle w:val="TableContents"/>
              <w:bidi w:val="0"/>
              <w:spacing w:before="0" w:after="283"/>
              <w:jc w:val="left"/>
              <w:rPr/>
            </w:pPr>
            <w:r>
              <w:rPr/>
              <w:t xml:space="preserve">Happel, Ernst Ernst Happel </w:t>
            </w:r>
          </w:p>
        </w:tc>
        <w:tc>
          <w:tcPr>
            <w:tcW w:w="1381" w:type="dxa"/>
            <w:tcBorders/>
            <w:vAlign w:val="center"/>
          </w:tcPr>
          <w:p>
            <w:pPr>
              <w:pStyle w:val="TableContents"/>
              <w:bidi w:val="0"/>
              <w:spacing w:before="0" w:after="283"/>
              <w:jc w:val="left"/>
              <w:rPr/>
            </w:pPr>
            <w:r>
              <w:rPr/>
              <w:t xml:space="preserve">FRG! FRG </w:t>
            </w:r>
          </w:p>
        </w:tc>
        <w:tc>
          <w:tcPr>
            <w:tcW w:w="2026" w:type="dxa"/>
            <w:tcBorders/>
            <w:vAlign w:val="center"/>
          </w:tcPr>
          <w:p>
            <w:pPr>
              <w:pStyle w:val="TableContents"/>
              <w:bidi w:val="0"/>
              <w:spacing w:before="0" w:after="283"/>
              <w:jc w:val="left"/>
              <w:rPr/>
            </w:pPr>
            <w:r>
              <w:rPr/>
              <w:t xml:space="preserve">Hampuri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1984 </w:t>
            </w:r>
          </w:p>
        </w:tc>
        <w:tc>
          <w:tcPr>
            <w:tcW w:w="1381" w:type="dxa"/>
            <w:tcBorders/>
            <w:vAlign w:val="center"/>
          </w:tcPr>
          <w:p>
            <w:pPr>
              <w:pStyle w:val="TableContents"/>
              <w:bidi w:val="0"/>
              <w:spacing w:before="0" w:after="283"/>
              <w:jc w:val="left"/>
              <w:rPr/>
            </w:pPr>
            <w:r>
              <w:rPr/>
              <w:t xml:space="preserve">ENG! ENG </w:t>
            </w:r>
          </w:p>
        </w:tc>
        <w:tc>
          <w:tcPr>
            <w:tcW w:w="4126" w:type="dxa"/>
            <w:tcBorders/>
            <w:vAlign w:val="center"/>
          </w:tcPr>
          <w:p>
            <w:pPr>
              <w:pStyle w:val="TableContents"/>
              <w:bidi w:val="0"/>
              <w:spacing w:before="0" w:after="283"/>
              <w:jc w:val="left"/>
              <w:rPr/>
            </w:pPr>
            <w:r>
              <w:rPr/>
              <w:t xml:space="preserve">Fagan, Joe </w:t>
            </w:r>
            <w:r>
              <w:rPr>
                <w:color w:val="DCDCDC"/>
              </w:rPr>
              <w:t xml:space="preserve">Joe Fagan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1985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Trapattoni, Giovanni Giovanni Giovanni Trapattoni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Juventus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1986 </w:t>
            </w:r>
          </w:p>
        </w:tc>
        <w:tc>
          <w:tcPr>
            <w:tcW w:w="1381" w:type="dxa"/>
            <w:tcBorders/>
            <w:vAlign w:val="center"/>
          </w:tcPr>
          <w:p>
            <w:pPr>
              <w:pStyle w:val="TableContents"/>
              <w:bidi w:val="0"/>
              <w:spacing w:before="0" w:after="283"/>
              <w:jc w:val="left"/>
              <w:rPr/>
            </w:pPr>
            <w:r>
              <w:rPr/>
              <w:t xml:space="preserve">ROU! ROU </w:t>
            </w:r>
          </w:p>
        </w:tc>
        <w:tc>
          <w:tcPr>
            <w:tcW w:w="4126" w:type="dxa"/>
            <w:tcBorders/>
            <w:vAlign w:val="center"/>
          </w:tcPr>
          <w:p>
            <w:pPr>
              <w:pStyle w:val="TableContents"/>
              <w:bidi w:val="0"/>
              <w:spacing w:before="0" w:after="283"/>
              <w:jc w:val="left"/>
              <w:rPr/>
            </w:pPr>
            <w:r>
              <w:rPr/>
              <w:t xml:space="preserve">Jenei, Emerich Emerich Jenei </w:t>
            </w:r>
          </w:p>
        </w:tc>
        <w:tc>
          <w:tcPr>
            <w:tcW w:w="1381" w:type="dxa"/>
            <w:tcBorders/>
            <w:vAlign w:val="center"/>
          </w:tcPr>
          <w:p>
            <w:pPr>
              <w:pStyle w:val="TableContents"/>
              <w:bidi w:val="0"/>
              <w:spacing w:before="0" w:after="283"/>
              <w:jc w:val="left"/>
              <w:rPr/>
            </w:pPr>
            <w:r>
              <w:rPr/>
              <w:t xml:space="preserve">ROU! ROU </w:t>
            </w:r>
          </w:p>
        </w:tc>
        <w:tc>
          <w:tcPr>
            <w:tcW w:w="2026" w:type="dxa"/>
            <w:tcBorders/>
            <w:vAlign w:val="center"/>
          </w:tcPr>
          <w:p>
            <w:pPr>
              <w:pStyle w:val="TableContents"/>
              <w:bidi w:val="0"/>
              <w:spacing w:before="0" w:after="283"/>
              <w:jc w:val="left"/>
              <w:rPr/>
            </w:pPr>
            <w:r>
              <w:rPr/>
              <w:t xml:space="preserve">Steaua București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Artur Jorge, Artur Jorge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Porto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1988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Hiddink, Guus Guus Hiddink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PSV Eindhoven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1989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Sacchi, Arrigo Arrigo Sacchi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1990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Sacchi, Arrigo Arrigo Sacchi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1991 </w:t>
            </w:r>
          </w:p>
        </w:tc>
        <w:tc>
          <w:tcPr>
            <w:tcW w:w="1381" w:type="dxa"/>
            <w:tcBorders/>
            <w:vAlign w:val="center"/>
          </w:tcPr>
          <w:p>
            <w:pPr>
              <w:pStyle w:val="TableContents"/>
              <w:bidi w:val="0"/>
              <w:spacing w:before="0" w:after="283"/>
              <w:jc w:val="left"/>
              <w:rPr/>
            </w:pPr>
            <w:r>
              <w:rPr/>
              <w:t xml:space="preserve">YUG! YUG </w:t>
            </w:r>
          </w:p>
        </w:tc>
        <w:tc>
          <w:tcPr>
            <w:tcW w:w="4126" w:type="dxa"/>
            <w:tcBorders/>
            <w:vAlign w:val="center"/>
          </w:tcPr>
          <w:p>
            <w:pPr>
              <w:pStyle w:val="TableContents"/>
              <w:bidi w:val="0"/>
              <w:spacing w:before="0" w:after="283"/>
              <w:jc w:val="left"/>
              <w:rPr/>
            </w:pPr>
            <w:r>
              <w:rPr/>
              <w:t xml:space="preserve">Petrović, Ljupko Ljupko Petrović Ljupko Petrović </w:t>
            </w:r>
          </w:p>
        </w:tc>
        <w:tc>
          <w:tcPr>
            <w:tcW w:w="1381" w:type="dxa"/>
            <w:tcBorders/>
            <w:vAlign w:val="center"/>
          </w:tcPr>
          <w:p>
            <w:pPr>
              <w:pStyle w:val="TableContents"/>
              <w:bidi w:val="0"/>
              <w:spacing w:before="0" w:after="283"/>
              <w:jc w:val="left"/>
              <w:rPr/>
            </w:pPr>
            <w:r>
              <w:rPr/>
              <w:t xml:space="preserve">YUG! YUG </w:t>
            </w:r>
          </w:p>
        </w:tc>
        <w:tc>
          <w:tcPr>
            <w:tcW w:w="2026" w:type="dxa"/>
            <w:tcBorders/>
            <w:vAlign w:val="center"/>
          </w:tcPr>
          <w:p>
            <w:pPr>
              <w:pStyle w:val="TableContents"/>
              <w:bidi w:val="0"/>
              <w:spacing w:before="0" w:after="283"/>
              <w:jc w:val="left"/>
              <w:rPr/>
            </w:pPr>
            <w:r>
              <w:rPr/>
              <w:t xml:space="preserve">Punainen tähti Belgrad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1992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Cruyff, Johan Johan Cruyff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1993 </w:t>
            </w:r>
          </w:p>
        </w:tc>
        <w:tc>
          <w:tcPr>
            <w:tcW w:w="1381" w:type="dxa"/>
            <w:tcBorders/>
            <w:vAlign w:val="center"/>
          </w:tcPr>
          <w:p>
            <w:pPr>
              <w:pStyle w:val="TableContents"/>
              <w:bidi w:val="0"/>
              <w:spacing w:before="0" w:after="283"/>
              <w:jc w:val="left"/>
              <w:rPr/>
            </w:pPr>
            <w:r>
              <w:rPr/>
              <w:t xml:space="preserve">BEL! BEL </w:t>
            </w:r>
          </w:p>
        </w:tc>
        <w:tc>
          <w:tcPr>
            <w:tcW w:w="4126" w:type="dxa"/>
            <w:tcBorders/>
            <w:vAlign w:val="center"/>
          </w:tcPr>
          <w:p>
            <w:pPr>
              <w:pStyle w:val="TableContents"/>
              <w:bidi w:val="0"/>
              <w:spacing w:before="0" w:after="283"/>
              <w:jc w:val="left"/>
              <w:rPr/>
            </w:pPr>
            <w:r>
              <w:rPr/>
              <w:t xml:space="preserve">Goethals, Raymond Raymond Raymond Goethals </w:t>
            </w:r>
          </w:p>
        </w:tc>
        <w:tc>
          <w:tcPr>
            <w:tcW w:w="1381" w:type="dxa"/>
            <w:tcBorders/>
            <w:vAlign w:val="center"/>
          </w:tcPr>
          <w:p>
            <w:pPr>
              <w:pStyle w:val="TableContents"/>
              <w:bidi w:val="0"/>
              <w:spacing w:before="0" w:after="283"/>
              <w:jc w:val="left"/>
              <w:rPr/>
            </w:pPr>
            <w:r>
              <w:rPr/>
              <w:t xml:space="preserve">FRA! FRA </w:t>
            </w:r>
          </w:p>
        </w:tc>
        <w:tc>
          <w:tcPr>
            <w:tcW w:w="2026" w:type="dxa"/>
            <w:tcBorders/>
            <w:vAlign w:val="center"/>
          </w:tcPr>
          <w:p>
            <w:pPr>
              <w:pStyle w:val="TableContents"/>
              <w:bidi w:val="0"/>
              <w:spacing w:before="0" w:after="283"/>
              <w:jc w:val="left"/>
              <w:rPr/>
            </w:pPr>
            <w:r>
              <w:rPr/>
              <w:t xml:space="preserve">Marseille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1994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Capello, Fabio Fabio Capello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1995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Gaal, Louis van Louis van Gaal </w:t>
            </w:r>
          </w:p>
        </w:tc>
        <w:tc>
          <w:tcPr>
            <w:tcW w:w="1381" w:type="dxa"/>
            <w:tcBorders/>
            <w:vAlign w:val="center"/>
          </w:tcPr>
          <w:p>
            <w:pPr>
              <w:pStyle w:val="TableContents"/>
              <w:bidi w:val="0"/>
              <w:spacing w:before="0" w:after="283"/>
              <w:jc w:val="left"/>
              <w:rPr/>
            </w:pPr>
            <w:r>
              <w:rPr/>
              <w:t xml:space="preserve">NED! NED </w:t>
            </w:r>
          </w:p>
        </w:tc>
        <w:tc>
          <w:tcPr>
            <w:tcW w:w="2026" w:type="dxa"/>
            <w:tcBorders/>
            <w:vAlign w:val="center"/>
          </w:tcPr>
          <w:p>
            <w:pPr>
              <w:pStyle w:val="TableContents"/>
              <w:bidi w:val="0"/>
              <w:spacing w:before="0" w:after="283"/>
              <w:jc w:val="left"/>
              <w:rPr/>
            </w:pPr>
            <w:r>
              <w:rPr/>
              <w:t xml:space="preserve">Ajax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Lippi, Marcello Marcello Lippi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Juventus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1997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Hitzfeld, Ottmar Ottmar Hitzfeld Ottmar Hitzfeld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Borussia Dortmund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1998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Heynckes, Jupp Jupp Heynckes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1999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Ferguson, Alex Alex Ferguson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2000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del Bosque, Vicente Vicente del Bosque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2001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Hitzfeld, Ottmar Ottmar Hitzfeld Ottmar Hitzfeld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2002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del Bosque, Vicente Vicente del Bosque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2003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Mourinho, José José Mourinho </w:t>
            </w:r>
          </w:p>
        </w:tc>
        <w:tc>
          <w:tcPr>
            <w:tcW w:w="1381" w:type="dxa"/>
            <w:tcBorders/>
            <w:vAlign w:val="center"/>
          </w:tcPr>
          <w:p>
            <w:pPr>
              <w:pStyle w:val="TableContents"/>
              <w:bidi w:val="0"/>
              <w:spacing w:before="0" w:after="283"/>
              <w:jc w:val="left"/>
              <w:rPr/>
            </w:pPr>
            <w:r>
              <w:rPr/>
              <w:t xml:space="preserve">POR! POR </w:t>
            </w:r>
          </w:p>
        </w:tc>
        <w:tc>
          <w:tcPr>
            <w:tcW w:w="2026" w:type="dxa"/>
            <w:tcBorders/>
            <w:vAlign w:val="center"/>
          </w:tcPr>
          <w:p>
            <w:pPr>
              <w:pStyle w:val="TableContents"/>
              <w:bidi w:val="0"/>
              <w:spacing w:before="0" w:after="283"/>
              <w:jc w:val="left"/>
              <w:rPr/>
            </w:pPr>
            <w:r>
              <w:rPr/>
              <w:t xml:space="preserve">Porto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2005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Benítez, Rafael Rafael Rafael Benítez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2006 </w:t>
            </w:r>
          </w:p>
        </w:tc>
        <w:tc>
          <w:tcPr>
            <w:tcW w:w="1381" w:type="dxa"/>
            <w:tcBorders/>
            <w:vAlign w:val="center"/>
          </w:tcPr>
          <w:p>
            <w:pPr>
              <w:pStyle w:val="TableContents"/>
              <w:bidi w:val="0"/>
              <w:spacing w:before="0" w:after="283"/>
              <w:jc w:val="left"/>
              <w:rPr/>
            </w:pPr>
            <w:r>
              <w:rPr/>
              <w:t xml:space="preserve">NED! NED </w:t>
            </w:r>
          </w:p>
        </w:tc>
        <w:tc>
          <w:tcPr>
            <w:tcW w:w="4126" w:type="dxa"/>
            <w:tcBorders/>
            <w:vAlign w:val="center"/>
          </w:tcPr>
          <w:p>
            <w:pPr>
              <w:pStyle w:val="TableContents"/>
              <w:bidi w:val="0"/>
              <w:spacing w:before="0" w:after="283"/>
              <w:jc w:val="left"/>
              <w:rPr/>
            </w:pPr>
            <w:r>
              <w:rPr/>
              <w:t xml:space="preserve">Rijkaard, Frank Frank Rijkaard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2007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Milan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SCO! SCO </w:t>
            </w:r>
          </w:p>
        </w:tc>
        <w:tc>
          <w:tcPr>
            <w:tcW w:w="4126" w:type="dxa"/>
            <w:tcBorders/>
            <w:vAlign w:val="center"/>
          </w:tcPr>
          <w:p>
            <w:pPr>
              <w:pStyle w:val="TableContents"/>
              <w:bidi w:val="0"/>
              <w:spacing w:before="0" w:after="283"/>
              <w:jc w:val="left"/>
              <w:rPr/>
            </w:pPr>
            <w:r>
              <w:rPr/>
              <w:t xml:space="preserve">Ferguson, Alex Alex Ferguson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Guardiola, Pep Pep Guardiola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POR! POR </w:t>
            </w:r>
          </w:p>
        </w:tc>
        <w:tc>
          <w:tcPr>
            <w:tcW w:w="4126" w:type="dxa"/>
            <w:tcBorders/>
            <w:vAlign w:val="center"/>
          </w:tcPr>
          <w:p>
            <w:pPr>
              <w:pStyle w:val="TableContents"/>
              <w:bidi w:val="0"/>
              <w:spacing w:before="0" w:after="283"/>
              <w:jc w:val="left"/>
              <w:rPr/>
            </w:pPr>
            <w:r>
              <w:rPr/>
              <w:t xml:space="preserve">Mourinho, José José Mourinho </w:t>
            </w:r>
          </w:p>
        </w:tc>
        <w:tc>
          <w:tcPr>
            <w:tcW w:w="1381" w:type="dxa"/>
            <w:tcBorders/>
            <w:vAlign w:val="center"/>
          </w:tcPr>
          <w:p>
            <w:pPr>
              <w:pStyle w:val="TableContents"/>
              <w:bidi w:val="0"/>
              <w:spacing w:before="0" w:after="283"/>
              <w:jc w:val="left"/>
              <w:rPr/>
            </w:pPr>
            <w:r>
              <w:rPr/>
              <w:t xml:space="preserve">ITA! ITA </w:t>
            </w:r>
          </w:p>
        </w:tc>
        <w:tc>
          <w:tcPr>
            <w:tcW w:w="2026" w:type="dxa"/>
            <w:tcBorders/>
            <w:vAlign w:val="center"/>
          </w:tcPr>
          <w:p>
            <w:pPr>
              <w:pStyle w:val="TableContents"/>
              <w:bidi w:val="0"/>
              <w:spacing w:before="0" w:after="283"/>
              <w:jc w:val="left"/>
              <w:rPr/>
            </w:pPr>
            <w:r>
              <w:rPr/>
              <w:t xml:space="preserve">Internazionale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2011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Guardiola, Pep Pep Guardiola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2012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Di Matteo, Roberto Roberto Roberto Di Matteo </w:t>
            </w:r>
          </w:p>
        </w:tc>
        <w:tc>
          <w:tcPr>
            <w:tcW w:w="1381" w:type="dxa"/>
            <w:tcBorders/>
            <w:vAlign w:val="center"/>
          </w:tcPr>
          <w:p>
            <w:pPr>
              <w:pStyle w:val="TableContents"/>
              <w:bidi w:val="0"/>
              <w:spacing w:before="0" w:after="283"/>
              <w:jc w:val="left"/>
              <w:rPr/>
            </w:pPr>
            <w:r>
              <w:rPr/>
              <w:t xml:space="preserve">ENG! ENG </w:t>
            </w:r>
          </w:p>
        </w:tc>
        <w:tc>
          <w:tcPr>
            <w:tcW w:w="2026"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2013 </w:t>
            </w:r>
          </w:p>
        </w:tc>
        <w:tc>
          <w:tcPr>
            <w:tcW w:w="1381" w:type="dxa"/>
            <w:tcBorders/>
            <w:vAlign w:val="center"/>
          </w:tcPr>
          <w:p>
            <w:pPr>
              <w:pStyle w:val="TableContents"/>
              <w:bidi w:val="0"/>
              <w:spacing w:before="0" w:after="283"/>
              <w:jc w:val="left"/>
              <w:rPr/>
            </w:pPr>
            <w:r>
              <w:rPr/>
              <w:t xml:space="preserve">GER! GER </w:t>
            </w:r>
          </w:p>
        </w:tc>
        <w:tc>
          <w:tcPr>
            <w:tcW w:w="4126" w:type="dxa"/>
            <w:tcBorders/>
            <w:vAlign w:val="center"/>
          </w:tcPr>
          <w:p>
            <w:pPr>
              <w:pStyle w:val="TableContents"/>
              <w:bidi w:val="0"/>
              <w:spacing w:before="0" w:after="283"/>
              <w:jc w:val="left"/>
              <w:rPr/>
            </w:pPr>
            <w:r>
              <w:rPr/>
              <w:t xml:space="preserve">Heynckes, Jupp Jupp Heynckes </w:t>
            </w:r>
          </w:p>
        </w:tc>
        <w:tc>
          <w:tcPr>
            <w:tcW w:w="1381" w:type="dxa"/>
            <w:tcBorders/>
            <w:vAlign w:val="center"/>
          </w:tcPr>
          <w:p>
            <w:pPr>
              <w:pStyle w:val="TableContents"/>
              <w:bidi w:val="0"/>
              <w:spacing w:before="0" w:after="283"/>
              <w:jc w:val="left"/>
              <w:rPr/>
            </w:pPr>
            <w:r>
              <w:rPr/>
              <w:t xml:space="preserve">GER! GER </w:t>
            </w:r>
          </w:p>
        </w:tc>
        <w:tc>
          <w:tcPr>
            <w:tcW w:w="2026" w:type="dxa"/>
            <w:tcBorders/>
            <w:vAlign w:val="center"/>
          </w:tcPr>
          <w:p>
            <w:pPr>
              <w:pStyle w:val="TableContents"/>
              <w:bidi w:val="0"/>
              <w:spacing w:before="0" w:after="283"/>
              <w:jc w:val="left"/>
              <w:rPr/>
            </w:pPr>
            <w:r>
              <w:rPr/>
              <w:t xml:space="preserve">Bayern München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2014 </w:t>
            </w:r>
          </w:p>
        </w:tc>
        <w:tc>
          <w:tcPr>
            <w:tcW w:w="1381" w:type="dxa"/>
            <w:tcBorders/>
            <w:vAlign w:val="center"/>
          </w:tcPr>
          <w:p>
            <w:pPr>
              <w:pStyle w:val="TableContents"/>
              <w:bidi w:val="0"/>
              <w:spacing w:before="0" w:after="283"/>
              <w:jc w:val="left"/>
              <w:rPr/>
            </w:pPr>
            <w:r>
              <w:rPr/>
              <w:t xml:space="preserve">ITA! ITA </w:t>
            </w:r>
          </w:p>
        </w:tc>
        <w:tc>
          <w:tcPr>
            <w:tcW w:w="4126" w:type="dxa"/>
            <w:tcBorders/>
            <w:vAlign w:val="center"/>
          </w:tcPr>
          <w:p>
            <w:pPr>
              <w:pStyle w:val="TableContents"/>
              <w:bidi w:val="0"/>
              <w:spacing w:before="0" w:after="283"/>
              <w:jc w:val="left"/>
              <w:rPr/>
            </w:pPr>
            <w:r>
              <w:rPr/>
              <w:t xml:space="preserve">Ancelotti, Carlo Carlo Carlo Ancelotti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2015 </w:t>
            </w:r>
          </w:p>
        </w:tc>
        <w:tc>
          <w:tcPr>
            <w:tcW w:w="1381" w:type="dxa"/>
            <w:tcBorders/>
            <w:vAlign w:val="center"/>
          </w:tcPr>
          <w:p>
            <w:pPr>
              <w:pStyle w:val="TableContents"/>
              <w:bidi w:val="0"/>
              <w:spacing w:before="0" w:after="283"/>
              <w:jc w:val="left"/>
              <w:rPr/>
            </w:pPr>
            <w:r>
              <w:rPr/>
              <w:t xml:space="preserve">ESP! ESP </w:t>
            </w:r>
          </w:p>
        </w:tc>
        <w:tc>
          <w:tcPr>
            <w:tcW w:w="4126" w:type="dxa"/>
            <w:tcBorders/>
            <w:vAlign w:val="center"/>
          </w:tcPr>
          <w:p>
            <w:pPr>
              <w:pStyle w:val="TableContents"/>
              <w:bidi w:val="0"/>
              <w:spacing w:before="0" w:after="283"/>
              <w:jc w:val="left"/>
              <w:rPr/>
            </w:pPr>
            <w:r>
              <w:rPr/>
              <w:t xml:space="preserve">Luis Enrique, Luis Enrique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Barcelona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2016 </w:t>
            </w:r>
          </w:p>
        </w:tc>
        <w:tc>
          <w:tcPr>
            <w:tcW w:w="1381" w:type="dxa"/>
            <w:tcBorders/>
            <w:vAlign w:val="center"/>
          </w:tcPr>
          <w:p>
            <w:pPr>
              <w:pStyle w:val="TableContents"/>
              <w:bidi w:val="0"/>
              <w:spacing w:before="0" w:after="283"/>
              <w:jc w:val="left"/>
              <w:rPr/>
            </w:pPr>
            <w:r>
              <w:rPr/>
              <w:t xml:space="preserve">FRA! FRA </w:t>
            </w:r>
          </w:p>
        </w:tc>
        <w:tc>
          <w:tcPr>
            <w:tcW w:w="4126" w:type="dxa"/>
            <w:tcBorders/>
            <w:vAlign w:val="center"/>
          </w:tcPr>
          <w:p>
            <w:pPr>
              <w:pStyle w:val="TableContents"/>
              <w:bidi w:val="0"/>
              <w:spacing w:before="0" w:after="283"/>
              <w:jc w:val="left"/>
              <w:rPr/>
            </w:pPr>
            <w:r>
              <w:rPr/>
              <w:t xml:space="preserve">Zidane, Zinedine Zinedine Zidane Zinedine Zidane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2017 </w:t>
            </w:r>
          </w:p>
        </w:tc>
        <w:tc>
          <w:tcPr>
            <w:tcW w:w="1381" w:type="dxa"/>
            <w:tcBorders/>
            <w:vAlign w:val="center"/>
          </w:tcPr>
          <w:p>
            <w:pPr>
              <w:pStyle w:val="TableContents"/>
              <w:bidi w:val="0"/>
              <w:spacing w:before="0" w:after="283"/>
              <w:jc w:val="left"/>
              <w:rPr/>
            </w:pPr>
            <w:r>
              <w:rPr/>
              <w:t xml:space="preserve">FRA! FRA </w:t>
            </w:r>
          </w:p>
        </w:tc>
        <w:tc>
          <w:tcPr>
            <w:tcW w:w="4126" w:type="dxa"/>
            <w:tcBorders/>
            <w:vAlign w:val="center"/>
          </w:tcPr>
          <w:p>
            <w:pPr>
              <w:pStyle w:val="TableContents"/>
              <w:bidi w:val="0"/>
              <w:spacing w:before="0" w:after="283"/>
              <w:jc w:val="left"/>
              <w:rPr/>
            </w:pPr>
            <w:r>
              <w:rPr/>
              <w:t xml:space="preserve">Zidane, Zinedine Zinedine Zidane Zinedine Zidane </w:t>
            </w:r>
          </w:p>
        </w:tc>
        <w:tc>
          <w:tcPr>
            <w:tcW w:w="1381" w:type="dxa"/>
            <w:tcBorders/>
            <w:vAlign w:val="center"/>
          </w:tcPr>
          <w:p>
            <w:pPr>
              <w:pStyle w:val="TableContents"/>
              <w:bidi w:val="0"/>
              <w:spacing w:before="0" w:after="283"/>
              <w:jc w:val="left"/>
              <w:rPr/>
            </w:pPr>
            <w:r>
              <w:rPr/>
              <w:t xml:space="preserve">ESP! ESP </w:t>
            </w:r>
          </w:p>
        </w:tc>
        <w:tc>
          <w:tcPr>
            <w:tcW w:w="2026" w:type="dxa"/>
            <w:tcBorders/>
            <w:vAlign w:val="center"/>
          </w:tcPr>
          <w:p>
            <w:pPr>
              <w:pStyle w:val="TableContents"/>
              <w:bidi w:val="0"/>
              <w:spacing w:before="0" w:after="283"/>
              <w:jc w:val="left"/>
              <w:rPr/>
            </w:pPr>
            <w:r>
              <w:rPr/>
              <w:t xml:space="preserve">Real Madrid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Liverpoolia, kun se voitti Mestarien liigan?</w:t>
      </w:r>
    </w:p>
    <w:p>
      <w:pPr>
        <w:pStyle w:val="TextBody"/>
        <w:bidi w:val="0"/>
        <w:jc w:val="left"/>
        <w:rPr>
          <w:b/>
          <w:u w:val="single"/>
          <w:shd w:val="clear" w:fill="FFFF00"/>
        </w:rPr>
      </w:pPr>
      <w:r>
        <w:rPr>
          <w:b/>
          <w:u w:val="single"/>
          <w:shd w:val="clear" w:fill="FFFF00"/>
        </w:rPr>
        <w:t xml:space="preserve">Asiakirjan numero 23319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England Patriots käyttää yleensä </w:t>
      </w:r>
      <w:r>
        <w:rPr>
          <w:color w:val="A9A9A9"/>
        </w:rPr>
        <w:t xml:space="preserve">muunneltua Erhardt-Perkins-hyökkäysjärjestelmää </w:t>
      </w:r>
      <w:r>
        <w:rPr/>
        <w:t xml:space="preserve">ja Fairbanks-Bullough 3 -- 4 -puolustusjärjestelmää, vaikka se on käyttänyt myös 4 -- 3 -puolustusta ja lisännyt nickel-puolustuksen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hyökkäys on Patriots ajaa</w:t>
      </w:r>
    </w:p>
    <w:p>
      <w:pPr>
        <w:pStyle w:val="TextBody"/>
        <w:bidi w:val="0"/>
        <w:jc w:val="left"/>
        <w:rPr>
          <w:b/>
          <w:u w:val="single"/>
          <w:shd w:val="clear" w:fill="FFFF00"/>
        </w:rPr>
      </w:pPr>
      <w:r>
        <w:rPr>
          <w:b/>
          <w:u w:val="single"/>
          <w:shd w:val="clear" w:fill="FFFF00"/>
        </w:rPr>
        <w:t xml:space="preserve">Asiakirjan numero 23320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 halusi kuvata elokuvan Vietnamissa, mutta koska Vietnamin ja Yhdysvaltojen väliset suhteet eivät olleet vielä ratkenneet, Stone päätti kuvata sen sijaan </w:t>
      </w:r>
      <w:r>
        <w:rPr>
          <w:color w:val="A9A9A9"/>
        </w:rPr>
        <w:t xml:space="preserve">Filippiineillä </w:t>
      </w:r>
      <w:r>
        <w:rPr/>
        <w:t xml:space="preserve">(jossa Stone oli aiemmin kuvannut Platoonin). Muut kohtaukset, jotka eivät sisällä taistelua, kuvattiin Yhdysvalloissa, erityisesti </w:t>
      </w:r>
      <w:r>
        <w:rPr>
          <w:color w:val="DCDCDC"/>
        </w:rPr>
        <w:t xml:space="preserve">Dallasissa, Texasissa</w:t>
      </w:r>
      <w:r>
        <w:rPr/>
        <w:t xml:space="preserve">. Elokuva oli kuvaaja Robert Richardsonin ensimmäinen kokemus anamorfisessa formaatissa kuvaamisesta. Tähdistä Stone työskenteli tässä elokuvassa uudelleen sekä Tom Berengerin että Willem Dafoen kanssa, jotka alun perin näyttelivät Platoonissa. Toinen tähti, Frank Whaley, liittyi Stonen seuraan vuoden 1991 elokuvissa The Doors ja JFK.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syntyi heinäkuun neljäntenä päivänä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Syntynyt heinäkuun neljäntenä päivänä Teatterilevityksen juliste </w:t>
      </w:r>
    </w:p>
    <w:tbl>
      <w:tblPr>
        <w:tblW w:w="6047" w:type="dxa"/>
        <w:jc w:val="left"/>
        <w:tblInd w:w="0" w:type="dxa"/>
        <w:tblLayout w:type="fixed"/>
        <w:tblCellMar>
          <w:top w:w="28" w:type="dxa"/>
          <w:left w:w="28" w:type="dxa"/>
          <w:bottom w:w="28" w:type="dxa"/>
          <w:right w:w="28" w:type="dxa"/>
        </w:tblCellMar>
      </w:tblPr>
      <w:tblGrid>
        <w:gridCol w:w="1906"/>
        <w:gridCol w:w="4141"/>
      </w:tblGrid>
      <w:tr>
        <w:trPr/>
        <w:tc>
          <w:tcPr>
            <w:tcW w:w="1906" w:type="dxa"/>
            <w:tcBorders/>
            <w:vAlign w:val="center"/>
          </w:tcPr>
          <w:p>
            <w:pPr>
              <w:pStyle w:val="TableHeading"/>
              <w:suppressLineNumbers/>
              <w:bidi w:val="0"/>
              <w:spacing w:before="0" w:after="283"/>
              <w:jc w:val="center"/>
              <w:rPr/>
            </w:pPr>
            <w:r>
              <w:rPr/>
              <w:t xml:space="preserve">Ohjaaja </w:t>
            </w:r>
          </w:p>
        </w:tc>
        <w:tc>
          <w:tcPr>
            <w:tcW w:w="4141" w:type="dxa"/>
            <w:tcBorders/>
            <w:vAlign w:val="center"/>
          </w:tcPr>
          <w:p>
            <w:pPr>
              <w:pStyle w:val="TableContents"/>
              <w:bidi w:val="0"/>
              <w:spacing w:before="0" w:after="283"/>
              <w:jc w:val="left"/>
              <w:rPr/>
            </w:pPr>
            <w:r>
              <w:rPr/>
              <w:t xml:space="preserve">Oliver Stone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141" w:type="dxa"/>
            <w:tcBorders/>
            <w:vAlign w:val="center"/>
          </w:tcPr>
          <w:p>
            <w:pPr>
              <w:pStyle w:val="TableContents"/>
              <w:bidi w:val="0"/>
              <w:spacing w:before="0" w:after="283"/>
              <w:jc w:val="left"/>
              <w:rPr/>
            </w:pPr>
            <w:r>
              <w:rPr/>
              <w:t xml:space="preserve">A. Kitman Ho Oliver Stone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141" w:type="dxa"/>
            <w:tcBorders/>
            <w:vAlign w:val="center"/>
          </w:tcPr>
          <w:p>
            <w:pPr>
              <w:pStyle w:val="TableContents"/>
              <w:bidi w:val="0"/>
              <w:spacing w:before="0" w:after="283"/>
              <w:jc w:val="left"/>
              <w:rPr/>
            </w:pPr>
            <w:r>
              <w:rPr/>
              <w:t xml:space="preserve">Ron Kovic Oliver Stone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4141" w:type="dxa"/>
            <w:tcBorders/>
            <w:vAlign w:val="center"/>
          </w:tcPr>
          <w:p>
            <w:pPr>
              <w:pStyle w:val="TableContents"/>
              <w:bidi w:val="0"/>
              <w:spacing w:before="0" w:after="283"/>
              <w:jc w:val="left"/>
              <w:rPr/>
            </w:pPr>
            <w:r>
              <w:rPr/>
              <w:t xml:space="preserve">Syntynyt heinäkuun neljäntenä päivänä, kirjoittanut Ron Kovic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14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color w:val="A9A9A9"/>
              </w:rPr>
              <w:t xml:space="preserve">Tom Cruise </w:t>
            </w:r>
          </w:p>
          <w:p>
            <w:pPr>
              <w:pStyle w:val="TableContents"/>
              <w:numPr>
                <w:ilvl w:val="0"/>
                <w:numId w:val="125"/>
              </w:numPr>
              <w:tabs>
                <w:tab w:val="clear" w:pos="1134"/>
                <w:tab w:val="left" w:leader="none" w:pos="707"/>
              </w:tabs>
              <w:bidi w:val="0"/>
              <w:spacing w:before="0" w:after="0"/>
              <w:ind w:start="707" w:hanging="283"/>
              <w:jc w:val="left"/>
              <w:rPr/>
            </w:pPr>
            <w:r>
              <w:rPr>
                <w:color w:val="DCDCDC"/>
              </w:rPr>
              <w:t xml:space="preserve">Kyra Sedgwick </w:t>
            </w:r>
          </w:p>
          <w:p>
            <w:pPr>
              <w:pStyle w:val="TableContents"/>
              <w:numPr>
                <w:ilvl w:val="0"/>
                <w:numId w:val="125"/>
              </w:numPr>
              <w:tabs>
                <w:tab w:val="clear" w:pos="1134"/>
                <w:tab w:val="left" w:leader="none" w:pos="707"/>
              </w:tabs>
              <w:bidi w:val="0"/>
              <w:spacing w:before="0" w:after="0"/>
              <w:ind w:start="707" w:hanging="283"/>
              <w:jc w:val="left"/>
              <w:rPr/>
            </w:pPr>
            <w:r>
              <w:rPr>
                <w:color w:val="2F4F4F"/>
              </w:rPr>
              <w:t xml:space="preserve">Raymond J. Barry </w:t>
            </w:r>
          </w:p>
          <w:p>
            <w:pPr>
              <w:pStyle w:val="TableContents"/>
              <w:numPr>
                <w:ilvl w:val="0"/>
                <w:numId w:val="125"/>
              </w:numPr>
              <w:tabs>
                <w:tab w:val="clear" w:pos="1134"/>
                <w:tab w:val="left" w:leader="none" w:pos="707"/>
              </w:tabs>
              <w:bidi w:val="0"/>
              <w:spacing w:before="0" w:after="0"/>
              <w:ind w:start="707" w:hanging="283"/>
              <w:jc w:val="left"/>
              <w:rPr/>
            </w:pPr>
            <w:r>
              <w:rPr>
                <w:color w:val="556B2F"/>
              </w:rPr>
              <w:t xml:space="preserve">Jerry Levine </w:t>
            </w:r>
          </w:p>
          <w:p>
            <w:pPr>
              <w:pStyle w:val="TableContents"/>
              <w:numPr>
                <w:ilvl w:val="0"/>
                <w:numId w:val="125"/>
              </w:numPr>
              <w:tabs>
                <w:tab w:val="clear" w:pos="1134"/>
                <w:tab w:val="left" w:leader="none" w:pos="707"/>
              </w:tabs>
              <w:bidi w:val="0"/>
              <w:spacing w:before="0" w:after="0"/>
              <w:ind w:start="707" w:hanging="283"/>
              <w:jc w:val="left"/>
              <w:rPr/>
            </w:pPr>
            <w:r>
              <w:rPr>
                <w:color w:val="6B8E23"/>
              </w:rPr>
              <w:t xml:space="preserve">Frank Whaley </w:t>
            </w:r>
          </w:p>
          <w:p>
            <w:pPr>
              <w:pStyle w:val="TableContents"/>
              <w:numPr>
                <w:ilvl w:val="0"/>
                <w:numId w:val="125"/>
              </w:numPr>
              <w:tabs>
                <w:tab w:val="clear" w:pos="1134"/>
                <w:tab w:val="left" w:leader="none" w:pos="707"/>
              </w:tabs>
              <w:bidi w:val="0"/>
              <w:spacing w:before="0" w:after="283"/>
              <w:ind w:start="707" w:hanging="283"/>
              <w:jc w:val="left"/>
              <w:rPr/>
            </w:pPr>
            <w:r>
              <w:rPr>
                <w:color w:val="A0522D"/>
              </w:rPr>
              <w:t xml:space="preserve">Willem Dafoe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141" w:type="dxa"/>
            <w:tcBorders/>
            <w:vAlign w:val="center"/>
          </w:tcPr>
          <w:p>
            <w:pPr>
              <w:pStyle w:val="TableContents"/>
              <w:bidi w:val="0"/>
              <w:spacing w:before="0" w:after="283"/>
              <w:jc w:val="left"/>
              <w:rPr/>
            </w:pPr>
            <w:r>
              <w:rPr/>
              <w:t xml:space="preserve">John Williams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141" w:type="dxa"/>
            <w:tcBorders/>
            <w:vAlign w:val="center"/>
          </w:tcPr>
          <w:p>
            <w:pPr>
              <w:pStyle w:val="TableContents"/>
              <w:bidi w:val="0"/>
              <w:spacing w:before="0" w:after="283"/>
              <w:jc w:val="left"/>
              <w:rPr/>
            </w:pPr>
            <w:r>
              <w:rPr/>
              <w:t xml:space="preserve">Robert Richardson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141" w:type="dxa"/>
            <w:tcBorders/>
            <w:vAlign w:val="center"/>
          </w:tcPr>
          <w:p>
            <w:pPr>
              <w:pStyle w:val="TableContents"/>
              <w:bidi w:val="0"/>
              <w:spacing w:before="0" w:after="283"/>
              <w:jc w:val="left"/>
              <w:rPr/>
            </w:pPr>
            <w:r>
              <w:rPr/>
              <w:t xml:space="preserve">Joe Hutshing David Brenner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141"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14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20. joulukuuta 1989 (1989-12-20) </w:t>
            </w:r>
          </w:p>
          <w:p>
            <w:pPr>
              <w:pStyle w:val="TableContents"/>
              <w:numPr>
                <w:ilvl w:val="0"/>
                <w:numId w:val="126"/>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141" w:type="dxa"/>
            <w:tcBorders/>
            <w:vAlign w:val="center"/>
          </w:tcPr>
          <w:p>
            <w:pPr>
              <w:pStyle w:val="TableContents"/>
              <w:bidi w:val="0"/>
              <w:spacing w:before="0" w:after="283"/>
              <w:jc w:val="left"/>
              <w:rPr/>
            </w:pPr>
            <w:r>
              <w:rPr/>
              <w:t xml:space="preserve">145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14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14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141" w:type="dxa"/>
            <w:tcBorders/>
            <w:vAlign w:val="center"/>
          </w:tcPr>
          <w:p>
            <w:pPr>
              <w:pStyle w:val="TableContents"/>
              <w:bidi w:val="0"/>
              <w:spacing w:before="0" w:after="283"/>
              <w:jc w:val="left"/>
              <w:rPr/>
            </w:pPr>
            <w:r>
              <w:rPr/>
              <w:t xml:space="preserve">14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141" w:type="dxa"/>
            <w:tcBorders/>
            <w:vAlign w:val="center"/>
          </w:tcPr>
          <w:p>
            <w:pPr>
              <w:pStyle w:val="TableContents"/>
              <w:bidi w:val="0"/>
              <w:spacing w:before="0" w:after="283"/>
              <w:jc w:val="left"/>
              <w:rPr/>
            </w:pPr>
            <w:r>
              <w:rPr/>
              <w:t xml:space="preserve">161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Born on the 4th of July...</w:t>
      </w:r>
    </w:p>
    <w:p>
      <w:pPr>
        <w:pStyle w:val="TextBody"/>
        <w:bidi w:val="0"/>
        <w:jc w:val="left"/>
        <w:rPr>
          <w:b/>
          <w:u w:val="single"/>
          <w:shd w:val="clear" w:fill="FFFF00"/>
        </w:rPr>
      </w:pPr>
      <w:r>
        <w:rPr>
          <w:b/>
          <w:u w:val="single"/>
          <w:shd w:val="clear" w:fill="FFFF00"/>
        </w:rPr>
        <w:t xml:space="preserve">Asiakirjan numero 23321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Trick-or-Treat for UNICEF on Yhdysvaltain UNICEF-rahaston tukema varainkeruuohjelma lapsille. </w:t>
      </w:r>
      <w:r>
        <w:rPr/>
        <w:t xml:space="preserve">Ohjelma </w:t>
      </w:r>
      <w:r>
        <w:rPr/>
        <w:t xml:space="preserve">alkoi </w:t>
      </w:r>
      <w:r>
        <w:rPr>
          <w:color w:val="A9A9A9"/>
        </w:rPr>
        <w:t xml:space="preserve">Halloweenina 1950 </w:t>
      </w:r>
      <w:r>
        <w:rPr/>
        <w:t xml:space="preserve">paikallisena tapahtumana Philadelphiassa, Pennsylvaniassa, Yhdysvalloissa, ja siihen kuuluu perinteisesti se, että koulut jakavat pieniä oransseja laatikoita karkki tai kepponen -tapahtuman osallistujille, jotka voivat pyytää käymissään taloissa pikkurahalahjoituksia. Miljoonat lapset Yhdysvalloissa, Kanadassa, Irlannissa, Meksikossa ja Hongkongissa osallistuvat Halloweeniin liittyviin varainkeruutapahtumiin Trick-or-Treat for UNICEF -ohjelman hyväksi, ja ohjelma on kerännyt maailmanlaajuisesti yli 188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Unicefin temppu tai kepponen sai alkunsa?</w:t>
      </w:r>
    </w:p>
    <w:p>
      <w:pPr>
        <w:pStyle w:val="TextBody"/>
        <w:bidi w:val="0"/>
        <w:jc w:val="left"/>
        <w:rPr>
          <w:b/>
          <w:u w:val="single"/>
          <w:shd w:val="clear" w:fill="FFFF00"/>
        </w:rPr>
      </w:pPr>
      <w:r>
        <w:rPr>
          <w:b/>
          <w:u w:val="single"/>
          <w:shd w:val="clear" w:fill="FFFF00"/>
        </w:rPr>
        <w:t xml:space="preserve">Asiakirjan numero 23322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Aikaisemmin alan ammattilaiset ovat käyttäneet termiä merkki laajalti viittaamaan koodattuun merkkiin, usein ohjelmointikielen tai API:n määrittelemänä. Samoin </w:t>
      </w:r>
      <w:r>
        <w:rPr>
          <w:color w:val="A9A9A9"/>
        </w:rPr>
        <w:t xml:space="preserve">merkistöllä </w:t>
      </w:r>
      <w:r>
        <w:rPr/>
        <w:t xml:space="preserve">on laajalti viitattu tiettyyn merkkivalikoimaan, joka on yhdistetty tiettyihin bittisekvensseihin tai numerokoodeihin. Termiä glyfi käytetään kuvaamaan merkin tiettyä visuaalista ulkoasua. Monet tietokonefontit koostuvat glyfeistä, jotka on indeksoitu vastaavan merkin numerokoodilla.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tietokoneeseen tallennettua numeroiden ja merkkien yhdistelmää kutsutaan nimellä</w:t>
      </w:r>
    </w:p>
    <w:p>
      <w:pPr>
        <w:pStyle w:val="TextBody"/>
        <w:bidi w:val="0"/>
        <w:jc w:val="left"/>
        <w:rPr>
          <w:b/>
          <w:u w:val="single"/>
          <w:shd w:val="clear" w:fill="FFFF00"/>
        </w:rPr>
      </w:pPr>
      <w:r>
        <w:rPr>
          <w:b/>
          <w:u w:val="single"/>
          <w:shd w:val="clear" w:fill="FFFF00"/>
        </w:rPr>
        <w:t xml:space="preserve">Asiakirjan numero 23323</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color w:val="A9A9A9"/>
        </w:rPr>
        <w:t xml:space="preserve">Kenneth Williams </w:t>
      </w:r>
      <w:r>
        <w:rPr/>
        <w:t xml:space="preserve">(25 elokuvaa, ja hän oli mukana juontamassa That's Carry On! -elokuvaa) näytteli monenlaisia hahmoja, lähes aina päähenkilöä. Varhaiset roolit olivat melko tiukkapipoisia, sitten hän esitti toisinaan snaippia hahmoaan: melko limainen ja hölmö, ja hänellä oli tunnusomainen nasaalinen ääni. Myöhemmin ylimielinen, ylpeä ja helposti närkästyvä elitisti yleistyi ja oli Williamsin tunnetuin hahmotyyppi. Williams esitti joskus myös muita kansallisuuksia edustavia hahmoja, kuten elokuvassa Up the Khyber. Joissain rooleissa, kun Williams ei varsinaisesti näyttele rooliaan snadisti, hän saattoi esittää yksittäisen vitsin snadilla äänellään. Monissa elokuvissa oli juoksevana vitsinä se, että Williamsin hahmo sotkeutui avioliiton ulkopuoliseen suhteeseen Hattie Jacquesin hahmon kanssa - tätä juonikeinoa käytettiin tehokkaimmin sairaalaan perustuvissa elokuvissa, joista syntyi Williamsin kuuluisa iskulause ``ohhh Matron!''.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eniten carry on -elokuvissa</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Kenneth Williams </w:t>
      </w:r>
      <w:r>
        <w:rPr/>
        <w:t xml:space="preserve">(25 elokuvaa, ja hän oli mukana juontamassa That's Carry On! -elokuvaa) näytteli monenlaisia hahmoja, lähes aina päähenkilöä. Varhaiset roolit olivat melko tiukkapipoisia; sitten hän esitti toisinaan snaippia hahmoaan: melko limainen ja hölmö, ja hänellä oli tunnusomainen nasaalinen ääni. Myöhemmin ylimielinen, ylpeä ja helposti närkästyvä elitisti yleistyi ja oli Williamsin tunnetuin hahmotyyppi. Williams esitti joskus myös muita kansallisuuksia edustavia hahmoja, kuten elokuvassa Up the Khyber. Joissain rooleissa, kun Williams ei varsinaisesti näyttele rooliaan snadisti, hän saattoi esittää yksittäisen vitsin snadilla äänellään. Monissa elokuvissa oli juoksevana vitsinä se, että Williamsin hahmo sotkeutui avioliiton ulkopuoliseen suhteeseen Hattie Jacquesin hahmon kanssa - tätä juonikeinoa käytettiin tehokkaimmin sairaalaan sijoittuvissa elokuvissa, joista syntyi Williamsin kuuluisa iskulause ``ohhh Matron!''. </w:t>
      </w:r>
    </w:p>
    <w:p>
      <w:pPr>
        <w:pStyle w:val="TextBody"/>
        <w:numPr>
          <w:ilvl w:val="0"/>
          <w:numId w:val="128"/>
        </w:numPr>
        <w:tabs>
          <w:tab w:val="clear" w:pos="1134"/>
          <w:tab w:val="left" w:leader="none" w:pos="707"/>
        </w:tabs>
        <w:bidi w:val="0"/>
        <w:spacing w:before="0" w:after="0"/>
        <w:ind w:start="707" w:hanging="283"/>
        <w:jc w:val="left"/>
        <w:rPr/>
      </w:pPr>
      <w:r>
        <w:rPr/>
        <w:t xml:space="preserve">Joan Sims (24) oli pisimpään yhtäjaksoisesti mukana Carry On -elokuvissa, sillä hän oli mukana kaikissa 20 elokuvassa (lukuun ottamatta That's Carry On -elokuvaa) Carry On Cleosta Carry On Emmannuelleen. Hän esitti monenlaisia hahmoja iloisista ja itsevarmoista nuorista naisista, joilla oli vankat moraaliset normit (Camping, Loving), seksikkäisiin ja himokkaisiin matruunoihin - joko haluttuihin (At Your Convenience) tai karkeisiin ja epämiellyttäviin (Henry, Up the Khyber), puhelias ahmatti (Matronissa), taistelukirvesvaimo (Screaming) ja epäviehättävä vanhapiika (Doctor). Hän esiintyi myös kahdessa neljästä Carry On -joulu-tv-erikoisohjelmasta ja yhdessätoista jaksossa Carry On Laughing -televisiosarjassa. </w:t>
      </w:r>
    </w:p>
    <w:p>
      <w:pPr>
        <w:pStyle w:val="TextBody"/>
        <w:numPr>
          <w:ilvl w:val="0"/>
          <w:numId w:val="128"/>
        </w:numPr>
        <w:tabs>
          <w:tab w:val="clear" w:pos="1134"/>
          <w:tab w:val="left" w:leader="none" w:pos="707"/>
        </w:tabs>
        <w:bidi w:val="0"/>
        <w:spacing w:before="0" w:after="0"/>
        <w:ind w:start="707" w:hanging="283"/>
        <w:jc w:val="left"/>
        <w:rPr/>
      </w:pPr>
      <w:r>
        <w:rPr/>
        <w:t xml:space="preserve">Charles Hawtrey (23) esitti usein nöyrää, melko nihkeää "äidin poikaa", joka saattoi yhtäkkiä riehua. Toiset roolit olivat tiukkoja, ylimielisiä ja ylimielisiä henkilöitä auktoriteettitehtävissä. Hawtreyn hahmot olivat usein kömpelöitä ja onnettomuusalttiita ja erilaisten onnettomuuksien ja monimutkaisten väärinkäsitysten uhreja. Hän esiintyi myös kahdessa neljästä Carry On -joulu-tv-erikoisohjelmasta. </w:t>
      </w:r>
    </w:p>
    <w:p>
      <w:pPr>
        <w:pStyle w:val="TextBody"/>
        <w:numPr>
          <w:ilvl w:val="0"/>
          <w:numId w:val="128"/>
        </w:numPr>
        <w:tabs>
          <w:tab w:val="clear" w:pos="1134"/>
          <w:tab w:val="left" w:leader="none" w:pos="707"/>
        </w:tabs>
        <w:bidi w:val="0"/>
        <w:spacing w:before="0" w:after="0"/>
        <w:ind w:start="707" w:hanging="283"/>
        <w:jc w:val="left"/>
        <w:rPr/>
      </w:pPr>
      <w:r>
        <w:rPr/>
        <w:t xml:space="preserve">Sid James (19) esitti aina päähenkilöä, yleensä lakonista työväenluokan jäsentä. Hänen hahmonsa olivat usein irstailevia naistenmiehiä, mikä aiheutti ongelmia Jamesin yksityiselämässä. Hän esiintyi myös kolmessa neljästä Carry On Christmas -joulusarjasta ja neljässä jaksossa Carry On Laughing -televisiosarjaa. </w:t>
      </w:r>
    </w:p>
    <w:p>
      <w:pPr>
        <w:pStyle w:val="TextBody"/>
        <w:numPr>
          <w:ilvl w:val="0"/>
          <w:numId w:val="128"/>
        </w:numPr>
        <w:tabs>
          <w:tab w:val="clear" w:pos="1134"/>
          <w:tab w:val="left" w:leader="none" w:pos="707"/>
        </w:tabs>
        <w:bidi w:val="0"/>
        <w:spacing w:before="0" w:after="0"/>
        <w:ind w:start="707" w:hanging="283"/>
        <w:jc w:val="left"/>
        <w:rPr/>
      </w:pPr>
      <w:r>
        <w:rPr/>
        <w:t xml:space="preserve">Kenneth Connor (17) esitti usein nynnyjä, jotka vaihtelivat luonteeltaan mahtipontisista nöyristeleviin ja usein irvisteleviin miehiin. Hän teki myös jonkin verran äänityötä Emmannuelle, kun hän synkronoi Howard Nelsonin (Harry Hernia) dialogia. Hän esiintyi myös kolmessa neljästä Carry On Christmas -joulusarjasta ja kahdessatoista jaksossa Carry On Laughing -tv-sarjaa. </w:t>
      </w:r>
    </w:p>
    <w:p>
      <w:pPr>
        <w:pStyle w:val="TextBody"/>
        <w:numPr>
          <w:ilvl w:val="0"/>
          <w:numId w:val="128"/>
        </w:numPr>
        <w:tabs>
          <w:tab w:val="clear" w:pos="1134"/>
          <w:tab w:val="left" w:leader="none" w:pos="707"/>
        </w:tabs>
        <w:bidi w:val="0"/>
        <w:spacing w:before="0" w:after="0"/>
        <w:ind w:start="707" w:hanging="283"/>
        <w:jc w:val="left"/>
        <w:rPr/>
      </w:pPr>
      <w:r>
        <w:rPr/>
        <w:t xml:space="preserve">Peter Butterworth (16) näytteli elokuvissa usein päärooleja, usein hyväntahtoisena, leppoisana mutta kömpelönä avustajana tai palvelijana, joka ei näe ympärillään vallitsevaa kaaosta. Säännöllisen vakioasiakkaan roolista poiketen hänen roolinsa joissakin elokuvissa, kuten Again Doctorissa, Henryssä ja Lovingissa, koostuu cameo-esiintymisestä yhdessä ainoassa kohtauksessa. Hän esiintyi myös kolmessa neljästä Carry On Christmas -tv-erikoisohjelmasta ja yhdeksässä jaksossa Carry On Laughing -tv-sarjaa. </w:t>
      </w:r>
    </w:p>
    <w:p>
      <w:pPr>
        <w:pStyle w:val="TextBody"/>
        <w:numPr>
          <w:ilvl w:val="0"/>
          <w:numId w:val="128"/>
        </w:numPr>
        <w:tabs>
          <w:tab w:val="clear" w:pos="1134"/>
          <w:tab w:val="left" w:leader="none" w:pos="707"/>
        </w:tabs>
        <w:bidi w:val="0"/>
        <w:spacing w:before="0" w:after="0"/>
        <w:ind w:start="707" w:hanging="283"/>
        <w:jc w:val="left"/>
        <w:rPr/>
      </w:pPr>
      <w:r>
        <w:rPr/>
        <w:t xml:space="preserve">Hattie Jacques (14) esitti useissa elokuvissa ylimielistä emäntää, koulun johtavaa opettajatarta tai muuta arkkityyppistä auktoriteettihahmoa. Myöhemmin hän haarautui monipuolisempiin koomisiin rooleihin (esim. elokuvissa At Your Convenience, Loving ja Abroad, jossa hän esitti kokkia, joka joutuu jatkuvaan taisteluun lieden kanssa). Hän esiintyi myös kahdessa neljästä Carry On Christmas -tv-erikoisohjelmasta ja yhdessä Carry On Laughing -tv-sarjan jaksossa. </w:t>
      </w:r>
    </w:p>
    <w:p>
      <w:pPr>
        <w:pStyle w:val="TextBody"/>
        <w:numPr>
          <w:ilvl w:val="0"/>
          <w:numId w:val="128"/>
        </w:numPr>
        <w:tabs>
          <w:tab w:val="clear" w:pos="1134"/>
          <w:tab w:val="left" w:leader="none" w:pos="707"/>
        </w:tabs>
        <w:bidi w:val="0"/>
        <w:spacing w:before="0" w:after="0"/>
        <w:ind w:start="707" w:hanging="283"/>
        <w:jc w:val="left"/>
        <w:rPr/>
      </w:pPr>
      <w:r>
        <w:rPr/>
        <w:t xml:space="preserve">Bernard Bresslaw (14) esitti joko kömpelöä hölmöä tai raskasta tai räväkkää ja pomminväristä "ulkomaalaista". Myöhemmissä elokuvissa hänen roolihahmonsa kehittyi syvällisemmäksi, kuten elokuvassa Dick, Behind. Hän esiintyi myös kolmessa neljästä Carry On -joulu-tv-erikoisohjelmasta ja viidessä jaksossa Carry On Laughing -tv-sarjaa. </w:t>
      </w:r>
    </w:p>
    <w:p>
      <w:pPr>
        <w:pStyle w:val="TextBody"/>
        <w:numPr>
          <w:ilvl w:val="0"/>
          <w:numId w:val="128"/>
        </w:numPr>
        <w:tabs>
          <w:tab w:val="clear" w:pos="1134"/>
          <w:tab w:val="left" w:leader="none" w:pos="707"/>
        </w:tabs>
        <w:bidi w:val="0"/>
        <w:spacing w:before="0" w:after="0"/>
        <w:ind w:start="707" w:hanging="283"/>
        <w:jc w:val="left"/>
        <w:rPr/>
      </w:pPr>
      <w:r>
        <w:rPr/>
        <w:t xml:space="preserve">Jim Dale (11) liittyi sarjaan tukirooleissa, mutta eteni nopeasti näyttelemään nuorempaa, sympaattista miespääosaa, usein elokuvan romanttisen juonenkäänteen parissa. Hänen debyytistään oli yhtäjaksoisesti yhdeksän elokuvaa. Kahden elokuvan tauon jälkeen (Camping ja Up The Khyber) hän palasi Again Doctoriin, joka oli hänen viimeinen Carry On -elokuvansa, kunnes hän otti pääroolin vuoden 1992 Carry On Columbus -elokuvassa. </w:t>
      </w:r>
    </w:p>
    <w:p>
      <w:pPr>
        <w:pStyle w:val="TextBody"/>
        <w:numPr>
          <w:ilvl w:val="0"/>
          <w:numId w:val="128"/>
        </w:numPr>
        <w:tabs>
          <w:tab w:val="clear" w:pos="1134"/>
          <w:tab w:val="left" w:leader="none" w:pos="707"/>
        </w:tabs>
        <w:bidi w:val="0"/>
        <w:spacing w:before="0" w:after="0"/>
        <w:ind w:start="707" w:hanging="283"/>
        <w:jc w:val="left"/>
        <w:rPr/>
      </w:pPr>
      <w:r>
        <w:rPr/>
        <w:t xml:space="preserve">Barbara Windsor (10, mukaan luettuna yhteisesiintyminen That's Carry On -ohjelmassa Williamsin kanssa) esitti päärooleja kaikissa Carry On -ohjelmissa. Hänen hahmonsa olivat aina röyhkeitä ja röyhkeitä nuoria blondeja, usein paljastavissa puvuissa. Joskus hänen hahmonsa olivat siveellisiä (ja hyvin usein takaa-ajettuja), jotkut olivat helposti horjuvia. Hän esiintyi myös kaikissa neljässä Carry On -joulu-tv-erikoisohjelmassa ja kahdeksassa jaksossa Carry On Laughing -tv-sarjassa. </w:t>
      </w:r>
    </w:p>
    <w:p>
      <w:pPr>
        <w:pStyle w:val="TextBody"/>
        <w:numPr>
          <w:ilvl w:val="0"/>
          <w:numId w:val="128"/>
        </w:numPr>
        <w:tabs>
          <w:tab w:val="clear" w:pos="1134"/>
          <w:tab w:val="left" w:leader="none" w:pos="707"/>
        </w:tabs>
        <w:bidi w:val="0"/>
        <w:spacing w:before="0" w:after="0"/>
        <w:ind w:start="707" w:hanging="283"/>
        <w:jc w:val="left"/>
        <w:rPr/>
      </w:pPr>
      <w:r>
        <w:rPr/>
        <w:t xml:space="preserve">Patsy Rowlands (9) aloitti tukirooleissa, usein aliarvostettuna, nöyränä ja hiirimäisenä sihteerinä tai avustajana, joka muuttuu itsevarmemmaksi ja seksuaalisesti tietoisemmaksi naiseksi. Hän esiintyi myös yhdessä jaksossa Carry On Laughing -televisiosarjassa. </w:t>
      </w:r>
    </w:p>
    <w:p>
      <w:pPr>
        <w:pStyle w:val="TextBody"/>
        <w:numPr>
          <w:ilvl w:val="0"/>
          <w:numId w:val="128"/>
        </w:numPr>
        <w:tabs>
          <w:tab w:val="clear" w:pos="1134"/>
          <w:tab w:val="left" w:leader="none" w:pos="707"/>
        </w:tabs>
        <w:bidi w:val="0"/>
        <w:spacing w:before="0" w:after="0"/>
        <w:ind w:start="707" w:hanging="283"/>
        <w:jc w:val="left"/>
        <w:rPr/>
      </w:pPr>
      <w:r>
        <w:rPr/>
        <w:t xml:space="preserve">Jack Douglas (8) liittyi sarjaan cameo-esiintymällä elokuvassa Matron, jossa hän esiintyy yhdessä kohtauksessa yhdellä ainoalla vuorosanalla. Vain hieman suuremman roolin jälkeen seuraavassa elokuvassa Ulkomailla, jossa hän näyttelee jälleen vakiintunutta Alf Ippititimus -tyyppistä hahmoaan, hänen roolinsa kasvoivat ja poikkesivat yhä enemmän tutusta Alf-suorituksesta. Debyyttinsä jälkeen Douglas esiintyi kaikissa alkuperäisen sarjan myöhemmissä elokuvissa ja oli yksi harvoista paluumuuttajista Kolumbuksen elokuviin. Hän esiintyi myös kahdessa neljästä Carry On Christmas -tv-erikoisohjelmasta ja kahdessatoista jaksossa Carry On Laughing -tv-sarjaa. </w:t>
      </w:r>
    </w:p>
    <w:p>
      <w:pPr>
        <w:pStyle w:val="TextBody"/>
        <w:numPr>
          <w:ilvl w:val="0"/>
          <w:numId w:val="128"/>
        </w:numPr>
        <w:tabs>
          <w:tab w:val="clear" w:pos="1134"/>
          <w:tab w:val="left" w:leader="none" w:pos="707"/>
        </w:tabs>
        <w:bidi w:val="0"/>
        <w:spacing w:before="0" w:after="0"/>
        <w:ind w:start="707" w:hanging="283"/>
        <w:jc w:val="left"/>
        <w:rPr/>
      </w:pPr>
      <w:r>
        <w:rPr/>
        <w:t xml:space="preserve">Terry Scott (7) esiintyi lyhyesti ensimmäisessä elokuvassa Kersantti ja palasi 10 vuotta myöhemmin, jolloin hän näytteli muun muassa tyynnyttelevää aviomiestä (Camping), haukkuvaa kersanttia (Up the Khyber) ja himokasta lääkäriä (Matron). Lisäksi hän esiintyi kahdessa neljästä Carry On -joulu-tv-erikoisohjelmasta. Hän kuvasi myös kohtauksen At Your Convenience -elokuvaan liiton suurmiehenä herra Allcockina, jota ei kuitenkaan käytetty valmiissa elokuvassa. </w:t>
      </w:r>
    </w:p>
    <w:p>
      <w:pPr>
        <w:pStyle w:val="TextBody"/>
        <w:numPr>
          <w:ilvl w:val="0"/>
          <w:numId w:val="128"/>
        </w:numPr>
        <w:tabs>
          <w:tab w:val="clear" w:pos="1134"/>
          <w:tab w:val="left" w:leader="none" w:pos="707"/>
        </w:tabs>
        <w:bidi w:val="0"/>
        <w:ind w:start="707" w:hanging="283"/>
        <w:jc w:val="left"/>
        <w:rPr/>
      </w:pPr>
      <w:r>
        <w:rPr/>
        <w:t xml:space="preserve">Leslie Phillips (4) esiintyi kolmessa varhaisessa elokuvassa - Sairaanhoitaja, Opettaja ja Konstaapeli - jonka jälkeen hän jätti sarjan vain palatakseen 32 vuotta myöhemmin Kolumbukseen Espanjan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eniten carry on -elokuvissa</w:t>
      </w:r>
    </w:p>
    <w:p>
      <w:pPr>
        <w:pStyle w:val="TextBody"/>
        <w:bidi w:val="0"/>
        <w:jc w:val="left"/>
        <w:rPr>
          <w:b/>
          <w:u w:val="single"/>
          <w:shd w:val="clear" w:fill="FFFF00"/>
        </w:rPr>
      </w:pPr>
      <w:r>
        <w:rPr>
          <w:b/>
          <w:u w:val="single"/>
          <w:shd w:val="clear" w:fill="FFFF00"/>
        </w:rPr>
        <w:t xml:space="preserve">Asiakirjan numero 23324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Aasialaiskeli (Eudynamys scolopaceus) kuuluu </w:t>
      </w:r>
      <w:r>
        <w:rPr/>
        <w:t xml:space="preserve">käkikurkkulintujen lahkoon Cuculiformes. Sitä tavataan Intian niemimaalla, Kiinassa ja Kaakkois-Aasiassa. Se muodostaa ylilajin läheisesti sukua olevien mustapyrstökuelin ja Tyynenmeren koelin kanssa, joita joskus pidetään alalajeina. Aasian kooli on pesäloinen, joka munii munansa varisten ja muiden isäntien pesiin, jotka kasvattavat sen poikaset. Koelit ovat erikoisia käkikoiden joukossa, sillä ne ovat aikuisina suurelta osin frugivoreja. Koelin nimi on kaikuista peräisin, ja siitä on useita kielivariantteja. Lintu on laajalti käytetty symboli intialaisessa runoudessa.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koelinnun englanninkielinen nimi</w:t>
      </w:r>
    </w:p>
    <w:p>
      <w:pPr>
        <w:pStyle w:val="TextBody"/>
        <w:bidi w:val="0"/>
        <w:jc w:val="left"/>
        <w:rPr>
          <w:b/>
          <w:u w:val="single"/>
          <w:shd w:val="clear" w:fill="FFFF00"/>
        </w:rPr>
      </w:pPr>
      <w:r>
        <w:rPr>
          <w:b/>
          <w:u w:val="single"/>
          <w:shd w:val="clear" w:fill="FFFF00"/>
        </w:rPr>
        <w:t xml:space="preserve">Asiakirjan numero 23325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Torinon käärinliina eli Torinon käärinliina (ital. Sindone di Torino, Sacra Sindone (ˈsaːkra ˈsindone) tai Santa Sindone) on pellavakangas, jossa on negatiivinen kuva miehestä, jonka väitetään olevan Jeesus Nasaretilainen. Sitä säilytetään </w:t>
      </w:r>
      <w:r>
        <w:rPr>
          <w:color w:val="A9A9A9"/>
        </w:rPr>
        <w:t xml:space="preserve">Pyhän Johannes Kastajan katedraalin kuninkaallisessa kappelissa Torinossa</w:t>
      </w:r>
      <w:r>
        <w:rPr/>
        <w:t xml:space="preserve">, Piemontessa, Pohjois-Italiassa. Jotkut uskovat, että itse liina on hautakäärinliina, johon Jeesus käärittiin, kun hänet haudattiin ristiinnaulitsemisen jälkeen. Ensimmäisen kerran se on varmuudella todistettu vuonna 1390, jolloin paikallinen piispa kirjoitti, että käärinliina oli väärennös ja että nimeämätön taiteilija oli tunnustanut sen. Käärinliinan materiaalista otetun näytteen radiohiiliajoitus vastaa tätä päivämäärää.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kirkossa on Torinon käärinliina?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Torinon käärinliina eli Torinon käärinliina (ital. Sindone di Torino, Sacra Sindone (ˈsaːkra ˈsindone) tai Santa Sindone) on pellavakangas, jossa on kuva miehestä, jonka väitetään olevan Jeesus Nasaretilainen. Jotkut uskovat, että itse liina on hautakäärinliina, johon hänet käärittiin, kun hänet haudattiin ristiinnaulitsemisen jälkeen, vaikka vuonna 1988 tehdyt kolme radiohiiliajoituskoetta ajoittivat liinanäytteen keskiajalle. Käärinliinaa säilytetään </w:t>
      </w:r>
      <w:r>
        <w:rPr>
          <w:color w:val="A9A9A9"/>
        </w:rPr>
        <w:t xml:space="preserve">Pyhän Johannes Kastajan katedraalin kuninkaallisessa kappelissa Torinossa Pohjois-Italiassa</w:t>
      </w:r>
      <w:r>
        <w:rPr/>
        <w:t xml:space="preserve">. Katolinen kirkko ei ole virallisesti hyväksynyt eikä hylännyt käärinliinaa, mutta vuonna 1958 paavi Pius XII hyväksyi kuvan Jeesuksen pyhien kasvojen hartauden yhteydessä. Paavi Johannes Paavali II kutsui käärinliinaa "evankeliumin peiliksi".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Torinon käärinliina säilytetään nykyään?</w:t>
      </w:r>
    </w:p>
    <w:p>
      <w:pPr>
        <w:pStyle w:val="TextBody"/>
        <w:bidi w:val="0"/>
        <w:jc w:val="left"/>
        <w:rPr>
          <w:b/>
          <w:u w:val="single"/>
          <w:shd w:val="clear" w:fill="FFFF00"/>
        </w:rPr>
      </w:pPr>
      <w:r>
        <w:rPr>
          <w:b/>
          <w:u w:val="single"/>
          <w:shd w:val="clear" w:fill="FFFF00"/>
        </w:rPr>
        <w:t xml:space="preserve">Asiakirjan numero 23326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Taikauskon </w:t>
      </w:r>
      <w:r>
        <w:rPr/>
        <w:t xml:space="preserve">tarkkaa </w:t>
      </w:r>
      <w:r>
        <w:rPr>
          <w:color w:val="A9A9A9"/>
        </w:rPr>
        <w:t xml:space="preserve">alkuperää </w:t>
      </w:r>
      <w:r>
        <w:rPr>
          <w:color w:val="DCDCDC"/>
        </w:rPr>
        <w:t xml:space="preserve">ei tiedetä</w:t>
      </w:r>
      <w:r>
        <w:rPr>
          <w:color w:val="2F4F4F"/>
        </w:rPr>
        <w:t xml:space="preserve">, mutta Notes and Queries -lehdessä kerrottiin, että lapset sanoivat sen vuonna 1909: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"valkoiset kanit"?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sanot valkoisia kaneja kuukauden ensimmäisenä päivänä?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``Jänis jänis jänis'' on yksi muunnelma Britanniassa ja Pohjois-Amerikassa esiintyvästä taikauskosta, jonka mukaan henkilön tulisi sanoa tai toistaa ääneen sana ``jänis'' tai ``jänikset'' tai ``valkoiset jänikset'' tai jokin näiden elementtien yhdistelmä </w:t>
      </w:r>
      <w:r>
        <w:rPr>
          <w:color w:val="A9A9A9"/>
        </w:rPr>
        <w:t xml:space="preserve">herätessään kuun ensimmäisenä päivänä</w:t>
      </w:r>
      <w:r>
        <w:rPr/>
        <w:t xml:space="preserve">, koska se takaa </w:t>
      </w:r>
      <w:r>
        <w:rPr>
          <w:color w:val="DCDCDC"/>
        </w:rPr>
        <w:t xml:space="preserve">hyvän onnen </w:t>
      </w:r>
      <w:r>
        <w:rPr/>
        <w:t xml:space="preserve">koko kuukauden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sanotaan valkoinen kani kuukauden ensimmäisenä 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sinun pitäisi sanoa "valkoiset kanit"?</w:t>
      </w:r>
    </w:p>
    <w:p>
      <w:pPr>
        <w:pStyle w:val="TextBody"/>
        <w:bidi w:val="0"/>
        <w:jc w:val="left"/>
        <w:rPr>
          <w:b/>
          <w:u w:val="single"/>
          <w:shd w:val="clear" w:fill="FFFF00"/>
        </w:rPr>
      </w:pPr>
      <w:r>
        <w:rPr>
          <w:b/>
          <w:u w:val="single"/>
          <w:shd w:val="clear" w:fill="FFFF00"/>
        </w:rPr>
        <w:t xml:space="preserve">Asiakirjan numero 23327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esiintyi vuosina 1995-1998 huomattava hydrologinen kuivuus, kun lämpimiä ja kuivia kesiä seurasivat kuivat ja viileät talvet. Tämä tarkoitti sitä, että kolmen vuoden aikana talvisateiden puute ei pystynyt tasapainottamaan kuivia kesiä, joten pohjavesipinta laski hitaasti ja vesivarastojen vedenpinta alkoi laskea. Vedenpinnan tasoa saatiin nostettua vasta poikkeuksellisen sateisten vuosien 1999-2002 jälkeen. Samanlaiset olosuhteet vallitsivat vuosina </w:t>
      </w:r>
      <w:r>
        <w:rPr>
          <w:color w:val="A9A9A9"/>
        </w:rPr>
        <w:t xml:space="preserve">2003-2006</w:t>
      </w:r>
      <w:r>
        <w:rPr/>
        <w:t xml:space="preserve">, ja vasta vuosien 2007 ja 2008 ennätykselliset sateet täydensivät vedenkorkeutta.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oli viimeksi kuivuus?</w:t>
      </w:r>
    </w:p>
    <w:p>
      <w:pPr>
        <w:pStyle w:val="TextBody"/>
        <w:bidi w:val="0"/>
        <w:jc w:val="left"/>
        <w:rPr>
          <w:b/>
          <w:u w:val="single"/>
          <w:shd w:val="clear" w:fill="FFFF00"/>
        </w:rPr>
      </w:pPr>
      <w:r>
        <w:rPr>
          <w:b/>
          <w:u w:val="single"/>
          <w:shd w:val="clear" w:fill="FFFF00"/>
        </w:rPr>
        <w:t xml:space="preserve">Asiakirjan numero 23328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Arizona Robbins Grey's Anatomy -elokuvan hahmo 9. kauden mainoskuvassa Jessica Capshaw näyttelee tohtori Arizona Robbinsia.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Ensimmäinen esiintyminen </w:t>
            </w:r>
          </w:p>
        </w:tc>
        <w:tc>
          <w:tcPr>
            <w:tcW w:w="8440" w:type="dxa"/>
            <w:tcBorders/>
            <w:vAlign w:val="center"/>
          </w:tcPr>
          <w:p>
            <w:pPr>
              <w:pStyle w:val="TableContents"/>
              <w:bidi w:val="0"/>
              <w:spacing w:before="0" w:after="283"/>
              <w:jc w:val="left"/>
              <w:rPr/>
            </w:pPr>
            <w:r>
              <w:rPr>
                <w:color w:val="A9A9A9"/>
              </w:rPr>
              <w:t xml:space="preserve">``Wish You Were Here'' (</w:t>
            </w:r>
            <w:r>
              <w:rPr>
                <w:color w:val="DCDCDC"/>
              </w:rPr>
              <w:t xml:space="preserve">5.11</w:t>
            </w:r>
            <w:r>
              <w:rPr>
                <w:color w:val="A9A9A9"/>
              </w:rPr>
              <w:t xml:space="preserve">) </w:t>
            </w:r>
            <w:r>
              <w:rPr/>
              <w:t xml:space="preserve">8. tammikuuta 2009 (toistuva näyttelijä) ``Good Mourning'' (6.01) 24. syyskuuta 2009 (sarjan vakiokasvo) </w:t>
            </w:r>
          </w:p>
        </w:tc>
      </w:tr>
      <w:tr>
        <w:trPr/>
        <w:tc>
          <w:tcPr>
            <w:tcW w:w="1765" w:type="dxa"/>
            <w:tcBorders/>
            <w:vAlign w:val="center"/>
          </w:tcPr>
          <w:p>
            <w:pPr>
              <w:pStyle w:val="TableHeading"/>
              <w:suppressLineNumbers/>
              <w:bidi w:val="0"/>
              <w:spacing w:before="0" w:after="283"/>
              <w:jc w:val="center"/>
              <w:rPr/>
            </w:pPr>
            <w:r>
              <w:rPr/>
              <w:t xml:space="preserve">Luonut </w:t>
            </w:r>
          </w:p>
        </w:tc>
        <w:tc>
          <w:tcPr>
            <w:tcW w:w="8440" w:type="dxa"/>
            <w:tcBorders/>
            <w:vAlign w:val="center"/>
          </w:tcPr>
          <w:p>
            <w:pPr>
              <w:pStyle w:val="TableContents"/>
              <w:bidi w:val="0"/>
              <w:spacing w:before="0" w:after="283"/>
              <w:jc w:val="left"/>
              <w:rPr/>
            </w:pPr>
            <w:r>
              <w:rPr/>
              <w:t xml:space="preserve">Shonda Rhimes </w:t>
            </w:r>
          </w:p>
        </w:tc>
      </w:tr>
      <w:tr>
        <w:trPr/>
        <w:tc>
          <w:tcPr>
            <w:tcW w:w="1765" w:type="dxa"/>
            <w:tcBorders/>
            <w:vAlign w:val="center"/>
          </w:tcPr>
          <w:p>
            <w:pPr>
              <w:pStyle w:val="TableHeading"/>
              <w:suppressLineNumbers/>
              <w:bidi w:val="0"/>
              <w:spacing w:before="0" w:after="283"/>
              <w:jc w:val="center"/>
              <w:rPr/>
            </w:pPr>
            <w:r>
              <w:rPr/>
              <w:t xml:space="preserve">Kuvat: </w:t>
            </w:r>
          </w:p>
        </w:tc>
        <w:tc>
          <w:tcPr>
            <w:tcW w:w="8440" w:type="dxa"/>
            <w:tcBorders/>
            <w:vAlign w:val="center"/>
          </w:tcPr>
          <w:p>
            <w:pPr>
              <w:pStyle w:val="TableContents"/>
              <w:bidi w:val="0"/>
              <w:spacing w:before="0" w:after="283"/>
              <w:jc w:val="left"/>
              <w:rPr/>
            </w:pPr>
            <w:r>
              <w:rPr/>
              <w:t xml:space="preserve">Jessica Capshaw tiedot </w:t>
            </w:r>
          </w:p>
        </w:tc>
      </w:tr>
      <w:tr>
        <w:trPr/>
        <w:tc>
          <w:tcPr>
            <w:tcW w:w="1765" w:type="dxa"/>
            <w:tcBorders/>
            <w:vAlign w:val="center"/>
          </w:tcPr>
          <w:p>
            <w:pPr>
              <w:pStyle w:val="TableHeading"/>
              <w:suppressLineNumbers/>
              <w:bidi w:val="0"/>
              <w:spacing w:before="0" w:after="283"/>
              <w:jc w:val="center"/>
              <w:rPr/>
            </w:pPr>
            <w:r>
              <w:rPr/>
              <w:t xml:space="preserve">Ammatti </w:t>
            </w:r>
          </w:p>
        </w:tc>
        <w:tc>
          <w:tcPr>
            <w:tcW w:w="8440" w:type="dxa"/>
            <w:tcBorders/>
            <w:vAlign w:val="center"/>
          </w:tcPr>
          <w:p>
            <w:pPr>
              <w:pStyle w:val="TableContents"/>
              <w:bidi w:val="0"/>
              <w:spacing w:before="0" w:after="283"/>
              <w:jc w:val="left"/>
              <w:rPr/>
            </w:pPr>
            <w:r>
              <w:rPr/>
              <w:t xml:space="preserve">Grey Sloan Memorial -sairaalan lasten- ja sikiökirurgian erikoislääkäri. </w:t>
            </w:r>
          </w:p>
        </w:tc>
      </w:tr>
      <w:tr>
        <w:trPr/>
        <w:tc>
          <w:tcPr>
            <w:tcW w:w="1765" w:type="dxa"/>
            <w:tcBorders/>
            <w:vAlign w:val="center"/>
          </w:tcPr>
          <w:p>
            <w:pPr>
              <w:pStyle w:val="TableHeading"/>
              <w:suppressLineNumbers/>
              <w:bidi w:val="0"/>
              <w:spacing w:before="0" w:after="283"/>
              <w:jc w:val="center"/>
              <w:rPr/>
            </w:pPr>
            <w:r>
              <w:rPr/>
              <w:t xml:space="preserve">Otsikko </w:t>
            </w:r>
          </w:p>
        </w:tc>
        <w:tc>
          <w:tcPr>
            <w:tcW w:w="8440" w:type="dxa"/>
            <w:tcBorders/>
            <w:vAlign w:val="center"/>
          </w:tcPr>
          <w:p>
            <w:pPr>
              <w:pStyle w:val="TableContents"/>
              <w:bidi w:val="0"/>
              <w:spacing w:before="0" w:after="283"/>
              <w:jc w:val="left"/>
              <w:rPr/>
            </w:pPr>
            <w:r>
              <w:rPr/>
              <w:t xml:space="preserve">Lastenkirurgian ylilääkäri Sikiökirurgian ylilääkäri Grey Sloan Memorial Hospitalin johtaja Lastenkirurgian ylilääkäri (entinen) M.D. F.A.C.S. </w:t>
            </w:r>
          </w:p>
        </w:tc>
      </w:tr>
      <w:tr>
        <w:trPr/>
        <w:tc>
          <w:tcPr>
            <w:tcW w:w="1765" w:type="dxa"/>
            <w:tcBorders/>
            <w:vAlign w:val="center"/>
          </w:tcPr>
          <w:p>
            <w:pPr>
              <w:pStyle w:val="TableHeading"/>
              <w:suppressLineNumbers/>
              <w:bidi w:val="0"/>
              <w:spacing w:before="0" w:after="283"/>
              <w:jc w:val="center"/>
              <w:rPr/>
            </w:pPr>
            <w:r>
              <w:rPr/>
              <w:t xml:space="preserve">Perhe </w:t>
            </w:r>
          </w:p>
        </w:tc>
        <w:tc>
          <w:tcPr>
            <w:tcW w:w="8440" w:type="dxa"/>
            <w:tcBorders/>
            <w:vAlign w:val="center"/>
          </w:tcPr>
          <w:p>
            <w:pPr>
              <w:pStyle w:val="TableContents"/>
              <w:bidi w:val="0"/>
              <w:spacing w:before="0" w:after="283"/>
              <w:jc w:val="left"/>
              <w:rPr/>
            </w:pPr>
            <w:r>
              <w:rPr/>
              <w:t xml:space="preserve">Daniel Robbins (isä) Barbera Robbins (äiti) Timothy Robbins (veli, kuollut) </w:t>
            </w:r>
          </w:p>
        </w:tc>
      </w:tr>
      <w:tr>
        <w:trPr/>
        <w:tc>
          <w:tcPr>
            <w:tcW w:w="1765" w:type="dxa"/>
            <w:tcBorders/>
            <w:vAlign w:val="center"/>
          </w:tcPr>
          <w:p>
            <w:pPr>
              <w:pStyle w:val="TableHeading"/>
              <w:suppressLineNumbers/>
              <w:bidi w:val="0"/>
              <w:spacing w:before="0" w:after="283"/>
              <w:jc w:val="center"/>
              <w:rPr/>
            </w:pPr>
            <w:r>
              <w:rPr/>
              <w:t xml:space="preserve">Puoliso(t) </w:t>
            </w:r>
          </w:p>
        </w:tc>
        <w:tc>
          <w:tcPr>
            <w:tcW w:w="8440" w:type="dxa"/>
            <w:tcBorders/>
            <w:vAlign w:val="center"/>
          </w:tcPr>
          <w:p>
            <w:pPr>
              <w:pStyle w:val="TableContents"/>
              <w:bidi w:val="0"/>
              <w:spacing w:before="0" w:after="283"/>
              <w:jc w:val="left"/>
              <w:rPr/>
            </w:pPr>
            <w:r>
              <w:rPr/>
              <w:t xml:space="preserve">Callie Torres (eronnut) </w:t>
            </w:r>
          </w:p>
        </w:tc>
      </w:tr>
      <w:tr>
        <w:trPr/>
        <w:tc>
          <w:tcPr>
            <w:tcW w:w="1765" w:type="dxa"/>
            <w:tcBorders/>
            <w:vAlign w:val="center"/>
          </w:tcPr>
          <w:p>
            <w:pPr>
              <w:pStyle w:val="TableHeading"/>
              <w:suppressLineNumbers/>
              <w:bidi w:val="0"/>
              <w:spacing w:before="0" w:after="283"/>
              <w:jc w:val="center"/>
              <w:rPr/>
            </w:pPr>
            <w:r>
              <w:rPr/>
              <w:t xml:space="preserve">Merkityksellinen toinen henkilö (s) </w:t>
            </w:r>
          </w:p>
        </w:tc>
        <w:tc>
          <w:tcPr>
            <w:tcW w:w="8440" w:type="dxa"/>
            <w:tcBorders/>
            <w:vAlign w:val="center"/>
          </w:tcPr>
          <w:p>
            <w:pPr>
              <w:pStyle w:val="TableContents"/>
              <w:bidi w:val="0"/>
              <w:spacing w:before="0" w:after="283"/>
              <w:jc w:val="left"/>
              <w:rPr/>
            </w:pPr>
            <w:r>
              <w:rPr/>
              <w:t xml:space="preserve">Lauren Boswell Leah Murphy Eliza Minnick Carina DeLuca Carina DeLuca </w:t>
            </w:r>
          </w:p>
        </w:tc>
      </w:tr>
      <w:tr>
        <w:trPr/>
        <w:tc>
          <w:tcPr>
            <w:tcW w:w="1765" w:type="dxa"/>
            <w:tcBorders/>
            <w:vAlign w:val="center"/>
          </w:tcPr>
          <w:p>
            <w:pPr>
              <w:pStyle w:val="TableHeading"/>
              <w:suppressLineNumbers/>
              <w:bidi w:val="0"/>
              <w:spacing w:before="0" w:after="283"/>
              <w:jc w:val="center"/>
              <w:rPr/>
            </w:pPr>
            <w:r>
              <w:rPr/>
              <w:t xml:space="preserve">Lapset </w:t>
            </w:r>
          </w:p>
        </w:tc>
        <w:tc>
          <w:tcPr>
            <w:tcW w:w="8440" w:type="dxa"/>
            <w:tcBorders/>
            <w:vAlign w:val="center"/>
          </w:tcPr>
          <w:p>
            <w:pPr>
              <w:pStyle w:val="TableContents"/>
              <w:bidi w:val="0"/>
              <w:spacing w:before="0" w:after="283"/>
              <w:jc w:val="left"/>
              <w:rPr/>
            </w:pPr>
            <w:r>
              <w:rPr/>
              <w:t xml:space="preserve">Sofia Robbin Sloan Torres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Arizonassa alkoi Grey's Anatomy?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Arizona Robbins esiintyy ensimmäisen kerran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Arizona Robbins, M.D. on kuvitteellinen hahmo ABC:n televisiosarjassa Greyn anatomia, jota esittää Jessica Capshaw. Hänet esiteltiin </w:t>
      </w:r>
      <w:r>
        <w:rPr>
          <w:color w:val="A9A9A9"/>
        </w:rPr>
        <w:t xml:space="preserve">sarjan </w:t>
      </w:r>
      <w:r>
        <w:rPr>
          <w:color w:val="DCDCDC"/>
        </w:rPr>
        <w:t xml:space="preserve">viidennellä tuotantokaudella </w:t>
      </w:r>
      <w:r>
        <w:rPr/>
        <w:t xml:space="preserve">hoitavana kirurgina ja lastenkirurgian uutena ylilääkärinä. Alun perin Capshaw'n sopimus koski kolmea jaksoa, mutta hänen sopimustaan jatkettiin viidennen kauden loppuun, ja hänestä tuli sarjan vakiosaaja kuudennella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Arizona tulee Greyn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Arizona Robbins tulee Greyn anatomiaan?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Arizona Robbins Grey's Anatomy -elokuvan hahmo 9. kauden mainoskuvassa Jessica Capshaw näyttelee tohtori Arizona Robbinsia.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Ensimmäinen esiintyminen </w:t>
            </w:r>
          </w:p>
        </w:tc>
        <w:tc>
          <w:tcPr>
            <w:tcW w:w="8440" w:type="dxa"/>
            <w:tcBorders/>
            <w:vAlign w:val="center"/>
          </w:tcPr>
          <w:p>
            <w:pPr>
              <w:pStyle w:val="TableContents"/>
              <w:bidi w:val="0"/>
              <w:spacing w:before="0" w:after="283"/>
              <w:jc w:val="left"/>
              <w:rPr/>
            </w:pPr>
            <w:r>
              <w:rPr>
                <w:color w:val="A9A9A9"/>
              </w:rPr>
              <w:t xml:space="preserve">``Wish You Were Here'' </w:t>
            </w:r>
            <w:r>
              <w:rPr>
                <w:color w:val="DCDCDC"/>
              </w:rPr>
              <w:t xml:space="preserve">(5.11) </w:t>
            </w:r>
            <w:r>
              <w:rPr/>
              <w:t xml:space="preserve">8. tammikuuta 2009 (toistuva näyttelijä) ``Good Mourning'' (6.01) 24. syyskuuta 2009 (sarjan vakiokasvo) </w:t>
            </w:r>
          </w:p>
        </w:tc>
      </w:tr>
      <w:tr>
        <w:trPr/>
        <w:tc>
          <w:tcPr>
            <w:tcW w:w="1765" w:type="dxa"/>
            <w:tcBorders/>
            <w:vAlign w:val="center"/>
          </w:tcPr>
          <w:p>
            <w:pPr>
              <w:pStyle w:val="TableHeading"/>
              <w:suppressLineNumbers/>
              <w:bidi w:val="0"/>
              <w:spacing w:before="0" w:after="283"/>
              <w:jc w:val="center"/>
              <w:rPr/>
            </w:pPr>
            <w:r>
              <w:rPr/>
              <w:t xml:space="preserve">Viimeinen esiintyminen </w:t>
            </w:r>
          </w:p>
        </w:tc>
        <w:tc>
          <w:tcPr>
            <w:tcW w:w="8440" w:type="dxa"/>
            <w:tcBorders/>
            <w:vAlign w:val="center"/>
          </w:tcPr>
          <w:p>
            <w:pPr>
              <w:pStyle w:val="TableContents"/>
              <w:bidi w:val="0"/>
              <w:spacing w:before="0" w:after="283"/>
              <w:jc w:val="left"/>
              <w:rPr/>
            </w:pPr>
            <w:r>
              <w:rPr/>
              <w:t xml:space="preserve">``All of Me'' (14.24) 17. toukokuuta 2018 (pääosan esittäjä) </w:t>
            </w:r>
          </w:p>
        </w:tc>
      </w:tr>
      <w:tr>
        <w:trPr/>
        <w:tc>
          <w:tcPr>
            <w:tcW w:w="1765" w:type="dxa"/>
            <w:tcBorders/>
            <w:vAlign w:val="center"/>
          </w:tcPr>
          <w:p>
            <w:pPr>
              <w:pStyle w:val="TableHeading"/>
              <w:suppressLineNumbers/>
              <w:bidi w:val="0"/>
              <w:spacing w:before="0" w:after="283"/>
              <w:jc w:val="center"/>
              <w:rPr/>
            </w:pPr>
            <w:r>
              <w:rPr/>
              <w:t xml:space="preserve">Luonut </w:t>
            </w:r>
          </w:p>
        </w:tc>
        <w:tc>
          <w:tcPr>
            <w:tcW w:w="8440" w:type="dxa"/>
            <w:tcBorders/>
            <w:vAlign w:val="center"/>
          </w:tcPr>
          <w:p>
            <w:pPr>
              <w:pStyle w:val="TableContents"/>
              <w:bidi w:val="0"/>
              <w:spacing w:before="0" w:after="283"/>
              <w:jc w:val="left"/>
              <w:rPr/>
            </w:pPr>
            <w:r>
              <w:rPr/>
              <w:t xml:space="preserve">Shonda Rhimes </w:t>
            </w:r>
          </w:p>
        </w:tc>
      </w:tr>
      <w:tr>
        <w:trPr/>
        <w:tc>
          <w:tcPr>
            <w:tcW w:w="1765" w:type="dxa"/>
            <w:tcBorders/>
            <w:vAlign w:val="center"/>
          </w:tcPr>
          <w:p>
            <w:pPr>
              <w:pStyle w:val="TableHeading"/>
              <w:suppressLineNumbers/>
              <w:bidi w:val="0"/>
              <w:spacing w:before="0" w:after="283"/>
              <w:jc w:val="center"/>
              <w:rPr/>
            </w:pPr>
            <w:r>
              <w:rPr/>
              <w:t xml:space="preserve">Kuvat: </w:t>
            </w:r>
          </w:p>
        </w:tc>
        <w:tc>
          <w:tcPr>
            <w:tcW w:w="8440" w:type="dxa"/>
            <w:tcBorders/>
            <w:vAlign w:val="center"/>
          </w:tcPr>
          <w:p>
            <w:pPr>
              <w:pStyle w:val="TableContents"/>
              <w:bidi w:val="0"/>
              <w:spacing w:before="0" w:after="283"/>
              <w:jc w:val="left"/>
              <w:rPr/>
            </w:pPr>
            <w:r>
              <w:rPr/>
              <w:t xml:space="preserve">Jessica Capshaw tiedot </w:t>
            </w:r>
          </w:p>
        </w:tc>
      </w:tr>
      <w:tr>
        <w:trPr/>
        <w:tc>
          <w:tcPr>
            <w:tcW w:w="1765" w:type="dxa"/>
            <w:tcBorders/>
            <w:vAlign w:val="center"/>
          </w:tcPr>
          <w:p>
            <w:pPr>
              <w:pStyle w:val="TableHeading"/>
              <w:suppressLineNumbers/>
              <w:bidi w:val="0"/>
              <w:spacing w:before="0" w:after="283"/>
              <w:jc w:val="center"/>
              <w:rPr/>
            </w:pPr>
            <w:r>
              <w:rPr/>
              <w:t xml:space="preserve">Ammatti </w:t>
            </w:r>
          </w:p>
        </w:tc>
        <w:tc>
          <w:tcPr>
            <w:tcW w:w="8440" w:type="dxa"/>
            <w:tcBorders/>
            <w:vAlign w:val="center"/>
          </w:tcPr>
          <w:p>
            <w:pPr>
              <w:pStyle w:val="TableContents"/>
              <w:bidi w:val="0"/>
              <w:spacing w:before="0" w:after="283"/>
              <w:jc w:val="left"/>
              <w:rPr/>
            </w:pPr>
            <w:r>
              <w:rPr/>
              <w:t xml:space="preserve">Grey Sloan Memorial -sairaalan lasten- ja sikiökirurgian erikoislääkäri. </w:t>
            </w:r>
          </w:p>
        </w:tc>
      </w:tr>
      <w:tr>
        <w:trPr/>
        <w:tc>
          <w:tcPr>
            <w:tcW w:w="1765" w:type="dxa"/>
            <w:tcBorders/>
            <w:vAlign w:val="center"/>
          </w:tcPr>
          <w:p>
            <w:pPr>
              <w:pStyle w:val="TableHeading"/>
              <w:suppressLineNumbers/>
              <w:bidi w:val="0"/>
              <w:spacing w:before="0" w:after="283"/>
              <w:jc w:val="center"/>
              <w:rPr/>
            </w:pPr>
            <w:r>
              <w:rPr/>
              <w:t xml:space="preserve">Otsikko </w:t>
            </w:r>
          </w:p>
        </w:tc>
        <w:tc>
          <w:tcPr>
            <w:tcW w:w="8440" w:type="dxa"/>
            <w:tcBorders/>
            <w:vAlign w:val="center"/>
          </w:tcPr>
          <w:p>
            <w:pPr>
              <w:pStyle w:val="TableContents"/>
              <w:bidi w:val="0"/>
              <w:spacing w:before="0" w:after="283"/>
              <w:jc w:val="left"/>
              <w:rPr/>
            </w:pPr>
            <w:r>
              <w:rPr/>
              <w:t xml:space="preserve">Lastenkirurgian ylilääkäri Sikiökirurgian ylilääkäri Grey Sloan Memorial Hospitalin johtaja Lastenkirurgian ylilääkäri (entinen) M.D. F.A.C.S. </w:t>
            </w:r>
          </w:p>
        </w:tc>
      </w:tr>
      <w:tr>
        <w:trPr/>
        <w:tc>
          <w:tcPr>
            <w:tcW w:w="1765" w:type="dxa"/>
            <w:tcBorders/>
            <w:vAlign w:val="center"/>
          </w:tcPr>
          <w:p>
            <w:pPr>
              <w:pStyle w:val="TableHeading"/>
              <w:suppressLineNumbers/>
              <w:bidi w:val="0"/>
              <w:spacing w:before="0" w:after="283"/>
              <w:jc w:val="center"/>
              <w:rPr/>
            </w:pPr>
            <w:r>
              <w:rPr/>
              <w:t xml:space="preserve">Perhe </w:t>
            </w:r>
          </w:p>
        </w:tc>
        <w:tc>
          <w:tcPr>
            <w:tcW w:w="8440" w:type="dxa"/>
            <w:tcBorders/>
            <w:vAlign w:val="center"/>
          </w:tcPr>
          <w:p>
            <w:pPr>
              <w:pStyle w:val="TableContents"/>
              <w:bidi w:val="0"/>
              <w:spacing w:before="0" w:after="283"/>
              <w:jc w:val="left"/>
              <w:rPr/>
            </w:pPr>
            <w:r>
              <w:rPr/>
              <w:t xml:space="preserve">Daniel Robbins (isä) Barbera Robbins (äiti) Timothy Robbins (veli, kuollut) </w:t>
            </w:r>
          </w:p>
        </w:tc>
      </w:tr>
      <w:tr>
        <w:trPr/>
        <w:tc>
          <w:tcPr>
            <w:tcW w:w="1765" w:type="dxa"/>
            <w:tcBorders/>
            <w:vAlign w:val="center"/>
          </w:tcPr>
          <w:p>
            <w:pPr>
              <w:pStyle w:val="TableHeading"/>
              <w:suppressLineNumbers/>
              <w:bidi w:val="0"/>
              <w:spacing w:before="0" w:after="283"/>
              <w:jc w:val="center"/>
              <w:rPr/>
            </w:pPr>
            <w:r>
              <w:rPr/>
              <w:t xml:space="preserve">Puoliso(t) </w:t>
            </w:r>
          </w:p>
        </w:tc>
        <w:tc>
          <w:tcPr>
            <w:tcW w:w="8440" w:type="dxa"/>
            <w:tcBorders/>
            <w:vAlign w:val="center"/>
          </w:tcPr>
          <w:p>
            <w:pPr>
              <w:pStyle w:val="TableContents"/>
              <w:bidi w:val="0"/>
              <w:spacing w:before="0" w:after="283"/>
              <w:jc w:val="left"/>
              <w:rPr/>
            </w:pPr>
            <w:r>
              <w:rPr>
                <w:color w:val="2F4F4F"/>
              </w:rPr>
              <w:t xml:space="preserve">Callie Torres </w:t>
            </w:r>
            <w:r>
              <w:rPr/>
              <w:t xml:space="preserve">(ex-vaimo, seurustelee uudelleen) </w:t>
            </w:r>
          </w:p>
        </w:tc>
      </w:tr>
      <w:tr>
        <w:trPr/>
        <w:tc>
          <w:tcPr>
            <w:tcW w:w="1765" w:type="dxa"/>
            <w:tcBorders/>
            <w:vAlign w:val="center"/>
          </w:tcPr>
          <w:p>
            <w:pPr>
              <w:pStyle w:val="TableHeading"/>
              <w:suppressLineNumbers/>
              <w:bidi w:val="0"/>
              <w:spacing w:before="0" w:after="283"/>
              <w:jc w:val="center"/>
              <w:rPr/>
            </w:pPr>
            <w:r>
              <w:rPr/>
              <w:t xml:space="preserve">Merkityksellinen toinen henkilö (s) </w:t>
            </w:r>
          </w:p>
        </w:tc>
        <w:tc>
          <w:tcPr>
            <w:tcW w:w="8440" w:type="dxa"/>
            <w:tcBorders/>
            <w:vAlign w:val="center"/>
          </w:tcPr>
          <w:p>
            <w:pPr>
              <w:pStyle w:val="TableContents"/>
              <w:bidi w:val="0"/>
              <w:spacing w:before="0" w:after="283"/>
              <w:jc w:val="left"/>
              <w:rPr/>
            </w:pPr>
            <w:r>
              <w:rPr/>
              <w:t xml:space="preserve">Lauren Boswell Leah Murphy Eliza Minnick Carina DeLuca Carina DeLuca </w:t>
            </w:r>
          </w:p>
        </w:tc>
      </w:tr>
      <w:tr>
        <w:trPr/>
        <w:tc>
          <w:tcPr>
            <w:tcW w:w="1765" w:type="dxa"/>
            <w:tcBorders/>
            <w:vAlign w:val="center"/>
          </w:tcPr>
          <w:p>
            <w:pPr>
              <w:pStyle w:val="TableHeading"/>
              <w:suppressLineNumbers/>
              <w:bidi w:val="0"/>
              <w:spacing w:before="0" w:after="283"/>
              <w:jc w:val="center"/>
              <w:rPr/>
            </w:pPr>
            <w:r>
              <w:rPr/>
              <w:t xml:space="preserve">Lapset </w:t>
            </w:r>
          </w:p>
        </w:tc>
        <w:tc>
          <w:tcPr>
            <w:tcW w:w="8440" w:type="dxa"/>
            <w:tcBorders/>
            <w:vAlign w:val="center"/>
          </w:tcPr>
          <w:p>
            <w:pPr>
              <w:pStyle w:val="TableContents"/>
              <w:bidi w:val="0"/>
              <w:spacing w:before="0" w:after="283"/>
              <w:jc w:val="left"/>
              <w:rPr/>
            </w:pPr>
            <w:r>
              <w:rPr/>
              <w:t xml:space="preserve">Sofia Robbin Sloan Torres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Arizona oli naimisissa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Arizona esitellään Greyn anatomiassa?</w:t>
      </w:r>
    </w:p>
    <w:p>
      <w:pPr>
        <w:pStyle w:val="TextBody"/>
        <w:bidi w:val="0"/>
        <w:jc w:val="left"/>
        <w:rPr>
          <w:b/>
          <w:u w:val="single"/>
          <w:shd w:val="clear" w:fill="FFFF00"/>
        </w:rPr>
      </w:pPr>
      <w:r>
        <w:rPr>
          <w:b/>
          <w:u w:val="single"/>
          <w:shd w:val="clear" w:fill="FFFF00"/>
        </w:rPr>
        <w:t xml:space="preserve">Asiakirjan numero 23329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Fall to Pieces Together'' on Dickey Leen, Johnny Russellin ja Tommy Roccon säveltämä kappale, jonka on levyttänyt </w:t>
      </w:r>
      <w:r>
        <w:rPr>
          <w:color w:val="A9A9A9"/>
        </w:rPr>
        <w:t xml:space="preserve">yhdysvaltalainen countrylaulaja </w:t>
      </w:r>
      <w:r>
        <w:rPr>
          <w:color w:val="DCDCDC"/>
        </w:rPr>
        <w:t xml:space="preserve">George Strait</w:t>
      </w:r>
      <w:r>
        <w:rPr/>
        <w:t xml:space="preserve">. Se julkaistiin toukokuussa 1984 Right or Wrong -albumin kolmantena ja viimeisenä singlenä. Kappale oli George Straitin viides listaykkönen country-listalla.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Let's fall to pieces yhdessä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Let's fall to pieces together</w:t>
      </w:r>
    </w:p>
    <w:p>
      <w:pPr>
        <w:pStyle w:val="TextBody"/>
        <w:bidi w:val="0"/>
        <w:jc w:val="left"/>
        <w:rPr>
          <w:b/>
          <w:u w:val="single"/>
          <w:shd w:val="clear" w:fill="FFFF00"/>
        </w:rPr>
      </w:pPr>
      <w:r>
        <w:rPr>
          <w:b/>
          <w:u w:val="single"/>
          <w:shd w:val="clear" w:fill="FFFF00"/>
        </w:rPr>
        <w:t xml:space="preserve">Asiakirjan numero 23330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Houston -- The Woodlands -- Sugar Land on Yhdysvaltojen viidenneksi väkirikkain tilastollinen suurkaupunkialue, joka käsittää yhdeksän piirikuntaa Teksasin osavaltion Persianlahden rannikolla. Tämä 10 000 neliömailin (26 000 km) kokoinen alue, jota kutsutaan myös Suur-Houstoniksi, keskittyy Harrisin piirikuntaan, joka on maan kolmanneksi väkirikkain piirikunta ja jossa sijaitsee Houstonin kaupunki, joka on etelän suurin talous- ja kulttuurikeskus ja jossa asuu </w:t>
      </w:r>
      <w:r>
        <w:rPr>
          <w:color w:val="A9A9A9"/>
        </w:rPr>
        <w:t xml:space="preserve">2,3 miljoonaa ihmistä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Houstonin ja sitä ympäröivien alueiden väkiluku?</w:t>
      </w:r>
    </w:p>
    <w:p>
      <w:pPr>
        <w:pStyle w:val="TextBody"/>
        <w:bidi w:val="0"/>
        <w:jc w:val="left"/>
        <w:rPr>
          <w:b/>
          <w:u w:val="single"/>
          <w:shd w:val="clear" w:fill="FFFF00"/>
        </w:rPr>
      </w:pPr>
      <w:r>
        <w:rPr>
          <w:b/>
          <w:u w:val="single"/>
          <w:shd w:val="clear" w:fill="FFFF00"/>
        </w:rPr>
        <w:t xml:space="preserve">Asiakirjan numero 23331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Canon EOS 1300D, joka tunnetaan Amerikassa nimellä Rebel T6 tai Japanissa nimellä Kiss X80, on Canonin valmistama 18,0 megapikselin digitaalinen peilikamera (DSLR). Se julkistettiin </w:t>
      </w:r>
      <w:r>
        <w:rPr>
          <w:color w:val="A9A9A9"/>
        </w:rPr>
        <w:t xml:space="preserve">10. maaliskuuta </w:t>
      </w:r>
      <w:r>
        <w:rPr/>
        <w:t xml:space="preserve">2016</w:t>
      </w:r>
      <w:r>
        <w:rPr/>
        <w:t xml:space="preserve">, ja sen ehdotettu vähittäismyyntihinta on 549,00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eos rebel t6 tuli markkinoille?</w:t>
      </w:r>
    </w:p>
    <w:p>
      <w:pPr>
        <w:pStyle w:val="TextBody"/>
        <w:bidi w:val="0"/>
        <w:jc w:val="left"/>
        <w:rPr>
          <w:b/>
          <w:u w:val="single"/>
          <w:shd w:val="clear" w:fill="FFFF00"/>
        </w:rPr>
      </w:pPr>
      <w:r>
        <w:rPr>
          <w:b/>
          <w:u w:val="single"/>
          <w:shd w:val="clear" w:fill="FFFF00"/>
        </w:rPr>
        <w:t xml:space="preserve">Asiakirjan numero 23332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Motown on yhdysvaltalainen levy-yhtiö. Levy-yhtiön perusti Berry Gordy Jr. nimellä Tamla Records 12. tammikuuta 1959, ja se rekisteröitiin Motown Record Corporationiksi 14. huhtikuuta 1960 Detroitissa, Michiganissa. Nimestä, joka on portmanteau sanoista motor ja town, on tullut myös Detroitin lempinimi. Motownilla oli tärkeä rooli populaarimusiikin rodullisessa integraatiossa afroamerikkalaisten omistamana levy-yhtiönä, joka saavutti merkittävää crossover-menestystä. 1960-luvulla Motown ja sen tytäryhtiöiden levy-yhtiöt (mukaan lukien </w:t>
      </w:r>
      <w:r>
        <w:rPr>
          <w:color w:val="A9A9A9"/>
        </w:rPr>
        <w:t xml:space="preserve">Tamla Motown, jota käytettiin Yhdysvaltojen ulkopuolella</w:t>
      </w:r>
      <w:r>
        <w:rPr/>
        <w:t xml:space="preserve">) olivat menestyneimpiä Motown Soundiksi kutsutun soul-musiikin tyylin edustajia, jossa oli selvä pop-vaikutelma. 1960-luvulla Motown saavutti pieneksi levy-yhtiöksi huikeaa menestystä: 79 levyä Billboard Hot 100 -listan kymmenen parhaan joukossa vuosina 1960-1969.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motownin ja tamla motownin välillä?</w:t>
      </w:r>
    </w:p>
    <w:p>
      <w:pPr>
        <w:pStyle w:val="TextBody"/>
        <w:bidi w:val="0"/>
        <w:jc w:val="left"/>
        <w:rPr>
          <w:b/>
          <w:u w:val="single"/>
          <w:shd w:val="clear" w:fill="FFFF00"/>
        </w:rPr>
      </w:pPr>
      <w:r>
        <w:rPr>
          <w:b/>
          <w:u w:val="single"/>
          <w:shd w:val="clear" w:fill="FFFF00"/>
        </w:rPr>
        <w:t xml:space="preserve">Asiakirjan numero 23333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Donald ``Don'' Featherstone (25. tammikuuta 1936 - 22. kesäkuuta 2015) oli yhdysvaltalainen taiteilija, joka tunnetaan parhaiten </w:t>
      </w:r>
      <w:r>
        <w:rPr>
          <w:color w:val="A9A9A9"/>
        </w:rPr>
        <w:t xml:space="preserve">vuonna 1957 </w:t>
      </w:r>
      <w:r>
        <w:rPr/>
        <w:t xml:space="preserve">luomastaan muovisesta vaaleanpunaisesta flamingosta työskennellessään Union Productsille. Featherstone asui Fitchburgissa, Massachusettsissa, jossa hän piti 57 muovista flamingoa etupihallaan. Featherstone ja hänen vaimonsa Nancy pukeutuivat samalla tavalla yli 35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vaaleanpunainen flamingo -koriste?</w:t>
      </w:r>
    </w:p>
    <w:p>
      <w:pPr>
        <w:pStyle w:val="TextBody"/>
        <w:bidi w:val="0"/>
        <w:jc w:val="left"/>
        <w:rPr>
          <w:b/>
          <w:u w:val="single"/>
          <w:shd w:val="clear" w:fill="FFFF00"/>
        </w:rPr>
      </w:pPr>
      <w:r>
        <w:rPr>
          <w:b/>
          <w:u w:val="single"/>
          <w:shd w:val="clear" w:fill="FFFF00"/>
        </w:rPr>
        <w:t xml:space="preserve">Asiakirjan numero 23334</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Paul Giamatti </w:t>
      </w:r>
      <w:r>
        <w:rPr/>
        <w:t xml:space="preserve">on Nicholas ``Nick'' / ``Joulupukki'' Claus. </w:t>
      </w:r>
    </w:p>
    <w:p>
      <w:pPr>
        <w:pStyle w:val="TextBody"/>
        <w:numPr>
          <w:ilvl w:val="0"/>
          <w:numId w:val="130"/>
        </w:numPr>
        <w:tabs>
          <w:tab w:val="clear" w:pos="1134"/>
          <w:tab w:val="left" w:leader="none" w:pos="707"/>
        </w:tabs>
        <w:bidi w:val="0"/>
        <w:ind w:start="707" w:hanging="283"/>
        <w:jc w:val="left"/>
        <w:rPr/>
      </w:pPr>
      <w:r>
        <w:rPr/>
        <w:t xml:space="preserve">Theo Stevenson nuorena Nickinä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joulupukkia elokuvassa Fred Claus</w:t>
      </w:r>
    </w:p>
    <w:p>
      <w:pPr>
        <w:pStyle w:val="TextBody"/>
        <w:bidi w:val="0"/>
        <w:jc w:val="left"/>
        <w:rPr>
          <w:b/>
          <w:shd w:val="clear" w:fill="FFFF00"/>
        </w:rPr>
      </w:pPr>
      <w:r>
        <w:rPr>
          <w:b/>
          <w:shd w:val="clear" w:fill="FFFF00"/>
        </w:rPr>
        <w:t xml:space="preserve">Teksti numero 1</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Vince Vaughn </w:t>
      </w:r>
      <w:r>
        <w:rPr/>
        <w:t xml:space="preserve">Frederick ``Fred'' Clausina </w:t>
      </w:r>
    </w:p>
    <w:p>
      <w:pPr>
        <w:pStyle w:val="TextBody"/>
        <w:numPr>
          <w:ilvl w:val="1"/>
          <w:numId w:val="131"/>
        </w:numPr>
        <w:tabs>
          <w:tab w:val="clear" w:pos="1134"/>
          <w:tab w:val="left" w:leader="none" w:pos="1414"/>
        </w:tabs>
        <w:bidi w:val="0"/>
        <w:spacing w:before="0" w:after="0"/>
        <w:ind w:start="1414" w:hanging="283"/>
        <w:jc w:val="left"/>
        <w:rPr/>
      </w:pPr>
      <w:r>
        <w:rPr/>
        <w:t xml:space="preserve">Liam James nuorena Fredinä </w:t>
      </w:r>
    </w:p>
    <w:p>
      <w:pPr>
        <w:pStyle w:val="TextBody"/>
        <w:numPr>
          <w:ilvl w:val="0"/>
          <w:numId w:val="131"/>
        </w:numPr>
        <w:tabs>
          <w:tab w:val="clear" w:pos="1134"/>
          <w:tab w:val="left" w:leader="none" w:pos="707"/>
        </w:tabs>
        <w:bidi w:val="0"/>
        <w:spacing w:before="0" w:after="0"/>
        <w:ind w:start="707" w:hanging="283"/>
        <w:jc w:val="left"/>
        <w:rPr/>
      </w:pPr>
      <w:r>
        <w:rPr/>
        <w:t xml:space="preserve">Paul Giamatti on Nicholas ``Nick'' / ``Joulupukki'' Claus. </w:t>
      </w:r>
    </w:p>
    <w:p>
      <w:pPr>
        <w:pStyle w:val="TextBody"/>
        <w:numPr>
          <w:ilvl w:val="1"/>
          <w:numId w:val="131"/>
        </w:numPr>
        <w:tabs>
          <w:tab w:val="clear" w:pos="1134"/>
          <w:tab w:val="left" w:leader="none" w:pos="1414"/>
        </w:tabs>
        <w:bidi w:val="0"/>
        <w:spacing w:before="0" w:after="0"/>
        <w:ind w:start="1414" w:hanging="283"/>
        <w:jc w:val="left"/>
        <w:rPr/>
      </w:pPr>
      <w:r>
        <w:rPr/>
        <w:t xml:space="preserve">Theo Stevenson nuorena Nickinä </w:t>
      </w:r>
    </w:p>
    <w:p>
      <w:pPr>
        <w:pStyle w:val="TextBody"/>
        <w:numPr>
          <w:ilvl w:val="0"/>
          <w:numId w:val="131"/>
        </w:numPr>
        <w:tabs>
          <w:tab w:val="clear" w:pos="1134"/>
          <w:tab w:val="left" w:leader="none" w:pos="707"/>
        </w:tabs>
        <w:bidi w:val="0"/>
        <w:spacing w:before="0" w:after="0"/>
        <w:ind w:start="707" w:hanging="283"/>
        <w:jc w:val="left"/>
        <w:rPr/>
      </w:pPr>
      <w:r>
        <w:rPr/>
        <w:t xml:space="preserve">Rachel Weisz Wanda Blinkowskina, Fredin tyttöystävänä ja pysäköinninvalvojana. </w:t>
      </w:r>
    </w:p>
    <w:p>
      <w:pPr>
        <w:pStyle w:val="TextBody"/>
        <w:numPr>
          <w:ilvl w:val="0"/>
          <w:numId w:val="131"/>
        </w:numPr>
        <w:tabs>
          <w:tab w:val="clear" w:pos="1134"/>
          <w:tab w:val="left" w:leader="none" w:pos="707"/>
        </w:tabs>
        <w:bidi w:val="0"/>
        <w:spacing w:before="0" w:after="0"/>
        <w:ind w:start="707" w:hanging="283"/>
        <w:jc w:val="left"/>
        <w:rPr/>
      </w:pPr>
      <w:r>
        <w:rPr/>
        <w:t xml:space="preserve">Miranda Richardson rouva Annette Clausina, Nickin vaimona. </w:t>
      </w:r>
    </w:p>
    <w:p>
      <w:pPr>
        <w:pStyle w:val="TextBody"/>
        <w:numPr>
          <w:ilvl w:val="0"/>
          <w:numId w:val="131"/>
        </w:numPr>
        <w:tabs>
          <w:tab w:val="clear" w:pos="1134"/>
          <w:tab w:val="left" w:leader="none" w:pos="707"/>
        </w:tabs>
        <w:bidi w:val="0"/>
        <w:spacing w:before="0" w:after="0"/>
        <w:ind w:start="707" w:hanging="283"/>
        <w:jc w:val="left"/>
        <w:rPr/>
      </w:pPr>
      <w:r>
        <w:rPr/>
        <w:t xml:space="preserve">Kevin Spacey näyttelee Clyde Archibald Northcuttia, tehokkuusasiantuntijaa, joka tulee arvioimaan tilannetta pohjoisnavalle. Elokuvan päävastustaja. </w:t>
      </w:r>
    </w:p>
    <w:p>
      <w:pPr>
        <w:pStyle w:val="TextBody"/>
        <w:numPr>
          <w:ilvl w:val="0"/>
          <w:numId w:val="131"/>
        </w:numPr>
        <w:tabs>
          <w:tab w:val="clear" w:pos="1134"/>
          <w:tab w:val="left" w:leader="none" w:pos="707"/>
        </w:tabs>
        <w:bidi w:val="0"/>
        <w:spacing w:before="0" w:after="0"/>
        <w:ind w:start="707" w:hanging="283"/>
        <w:jc w:val="left"/>
        <w:rPr/>
      </w:pPr>
      <w:r>
        <w:rPr/>
        <w:t xml:space="preserve">Kathy Bates ja Trevor Peacock Äiti ja Isä Clausina, Fredin ja Nickin vanhempina. Peacock toimii myös kertojana. </w:t>
      </w:r>
    </w:p>
    <w:p>
      <w:pPr>
        <w:pStyle w:val="TextBody"/>
        <w:numPr>
          <w:ilvl w:val="0"/>
          <w:numId w:val="131"/>
        </w:numPr>
        <w:tabs>
          <w:tab w:val="clear" w:pos="1134"/>
          <w:tab w:val="left" w:leader="none" w:pos="707"/>
        </w:tabs>
        <w:bidi w:val="0"/>
        <w:spacing w:before="0" w:after="0"/>
        <w:ind w:start="707" w:hanging="283"/>
        <w:jc w:val="left"/>
        <w:rPr/>
      </w:pPr>
      <w:r>
        <w:rPr/>
        <w:t xml:space="preserve">John Michael Higgins on Willie, tonttu, jonka kanssa Fred ystävystyy ja auttaa Charlenen kanssa. </w:t>
      </w:r>
    </w:p>
    <w:p>
      <w:pPr>
        <w:pStyle w:val="TextBody"/>
        <w:numPr>
          <w:ilvl w:val="0"/>
          <w:numId w:val="131"/>
        </w:numPr>
        <w:tabs>
          <w:tab w:val="clear" w:pos="1134"/>
          <w:tab w:val="left" w:leader="none" w:pos="707"/>
        </w:tabs>
        <w:bidi w:val="0"/>
        <w:spacing w:before="0" w:after="0"/>
        <w:ind w:start="707" w:hanging="283"/>
        <w:jc w:val="left"/>
        <w:rPr/>
      </w:pPr>
      <w:r>
        <w:rPr/>
        <w:t xml:space="preserve">Elizabeth Banks näyttelee Charlenea, pitkää, vaaleaa tonttua, johon Willie ihastuu. </w:t>
      </w:r>
    </w:p>
    <w:p>
      <w:pPr>
        <w:pStyle w:val="TextBody"/>
        <w:numPr>
          <w:ilvl w:val="0"/>
          <w:numId w:val="131"/>
        </w:numPr>
        <w:tabs>
          <w:tab w:val="clear" w:pos="1134"/>
          <w:tab w:val="left" w:leader="none" w:pos="707"/>
        </w:tabs>
        <w:bidi w:val="0"/>
        <w:spacing w:before="0" w:after="0"/>
        <w:ind w:start="707" w:hanging="283"/>
        <w:jc w:val="left"/>
        <w:rPr/>
      </w:pPr>
      <w:r>
        <w:rPr/>
        <w:t xml:space="preserve">Bobb'e J. Thompson Samuel ``Slam'' Gibbonsina, nuorena orpopoikana, jota Fred opastaa. </w:t>
      </w:r>
    </w:p>
    <w:p>
      <w:pPr>
        <w:pStyle w:val="TextBody"/>
        <w:numPr>
          <w:ilvl w:val="0"/>
          <w:numId w:val="131"/>
        </w:numPr>
        <w:tabs>
          <w:tab w:val="clear" w:pos="1134"/>
          <w:tab w:val="left" w:leader="none" w:pos="707"/>
        </w:tabs>
        <w:bidi w:val="0"/>
        <w:spacing w:before="0" w:after="0"/>
        <w:ind w:start="707" w:hanging="283"/>
        <w:jc w:val="left"/>
        <w:rPr/>
      </w:pPr>
      <w:r>
        <w:rPr/>
        <w:t xml:space="preserve">Ludacris kuin DJ Donnie </w:t>
      </w:r>
    </w:p>
    <w:p>
      <w:pPr>
        <w:pStyle w:val="TextBody"/>
        <w:numPr>
          <w:ilvl w:val="0"/>
          <w:numId w:val="131"/>
        </w:numPr>
        <w:tabs>
          <w:tab w:val="clear" w:pos="1134"/>
          <w:tab w:val="left" w:leader="none" w:pos="707"/>
        </w:tabs>
        <w:bidi w:val="0"/>
        <w:spacing w:before="0" w:after="0"/>
        <w:ind w:start="707" w:hanging="283"/>
        <w:jc w:val="left"/>
        <w:rPr/>
      </w:pPr>
      <w:r>
        <w:rPr/>
        <w:t xml:space="preserve">Allan Corduner roolissa tohtori Goldfarb </w:t>
      </w:r>
    </w:p>
    <w:p>
      <w:pPr>
        <w:pStyle w:val="TextBody"/>
        <w:numPr>
          <w:ilvl w:val="0"/>
          <w:numId w:val="131"/>
        </w:numPr>
        <w:tabs>
          <w:tab w:val="clear" w:pos="1134"/>
          <w:tab w:val="left" w:leader="none" w:pos="707"/>
        </w:tabs>
        <w:bidi w:val="0"/>
        <w:spacing w:before="0" w:after="0"/>
        <w:ind w:start="707" w:hanging="283"/>
        <w:jc w:val="left"/>
        <w:rPr/>
      </w:pPr>
      <w:r>
        <w:rPr/>
        <w:t xml:space="preserve">Frank Stallone, Roger Clinton Jr. ja Stephen Baldwin omina itsenään. </w:t>
      </w:r>
    </w:p>
    <w:p>
      <w:pPr>
        <w:pStyle w:val="TextBody"/>
        <w:numPr>
          <w:ilvl w:val="0"/>
          <w:numId w:val="131"/>
        </w:numPr>
        <w:tabs>
          <w:tab w:val="clear" w:pos="1134"/>
          <w:tab w:val="left" w:leader="none" w:pos="707"/>
        </w:tabs>
        <w:bidi w:val="0"/>
        <w:ind w:start="707" w:hanging="283"/>
        <w:jc w:val="left"/>
        <w:rPr/>
      </w:pPr>
      <w:r>
        <w:rPr/>
        <w:t xml:space="preserve">Jeffrey Dean Morgan (cameo) nimettömänä miehenä, joka saa parkkisakon.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 Clausta vuoden 2007 elokuvassa -</w:t>
      </w:r>
    </w:p>
    <w:p>
      <w:pPr>
        <w:pStyle w:val="TextBody"/>
        <w:bidi w:val="0"/>
        <w:jc w:val="left"/>
        <w:rPr>
          <w:b/>
          <w:u w:val="single"/>
          <w:shd w:val="clear" w:fill="FFFF00"/>
        </w:rPr>
      </w:pPr>
      <w:r>
        <w:rPr>
          <w:b/>
          <w:u w:val="single"/>
          <w:shd w:val="clear" w:fill="FFFF00"/>
        </w:rPr>
        <w:t xml:space="preserve">Asiakirjan numero 23335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Mahd adh-Dhahab (arabia: مَـهـد</w:t>
      </w:r>
      <w:r>
        <w:rPr>
          <w:rtl w:val="true"/>
        </w:rPr>
        <w:t xml:space="preserve"> الـذّهـب </w:t>
      </w:r>
      <w:r>
        <w:rPr/>
        <w:t xml:space="preserve">, ``Kullan kehto'') on Arabian niemimaan johtava kultakaivosalue. Se sijaitsee </w:t>
      </w:r>
      <w:r>
        <w:rPr>
          <w:color w:val="A9A9A9"/>
        </w:rPr>
        <w:t xml:space="preserve">Al-Madinahin maakunnassa, Hejazin alueella Saudi-Arabiassa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kultakaivoksen kehto?</w:t>
      </w:r>
    </w:p>
    <w:p>
      <w:pPr>
        <w:pStyle w:val="TextBody"/>
        <w:bidi w:val="0"/>
        <w:jc w:val="left"/>
        <w:rPr>
          <w:b/>
          <w:u w:val="single"/>
          <w:shd w:val="clear" w:fill="FFFF00"/>
        </w:rPr>
      </w:pPr>
      <w:r>
        <w:rPr>
          <w:b/>
          <w:u w:val="single"/>
          <w:shd w:val="clear" w:fill="FFFF00"/>
        </w:rPr>
        <w:t xml:space="preserve">Asiakirjan numero 23336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tiimi vieraili sitten useissa muissa maissa kuvaamassa laulua ``Poovukul'', jossa oli kohtauksia, joissa oli seitsemän kuuluisaa rakennusta ja jossa Aishwarya Rai oli ``maailman kahdeksas ihme''. Shankar myönsi, että koska varsinaista listaa ei ollut, oli mietitty, mitkä ihmeet valittiin. Tiimi teki kolmenkymmenen päivän matkan maailman ympäri pysähtyen kuvaamaan </w:t>
      </w:r>
      <w:r>
        <w:rPr>
          <w:color w:val="A9A9A9"/>
        </w:rPr>
        <w:t xml:space="preserve">Pisan kaltevaa tornia</w:t>
      </w:r>
      <w:r>
        <w:rPr/>
        <w:t xml:space="preserve">, </w:t>
      </w:r>
      <w:r>
        <w:rPr>
          <w:color w:val="DCDCDC"/>
        </w:rPr>
        <w:t xml:space="preserve">Colosseumia</w:t>
      </w:r>
      <w:r>
        <w:rPr/>
        <w:t xml:space="preserve">, </w:t>
      </w:r>
      <w:r>
        <w:rPr>
          <w:color w:val="2F4F4F"/>
        </w:rPr>
        <w:t xml:space="preserve">Empire State Buildingia</w:t>
      </w:r>
      <w:r>
        <w:rPr/>
        <w:t xml:space="preserve">, </w:t>
      </w:r>
      <w:r>
        <w:rPr>
          <w:color w:val="556B2F"/>
        </w:rPr>
        <w:t xml:space="preserve">Kiinan muuria</w:t>
      </w:r>
      <w:r>
        <w:rPr/>
        <w:t xml:space="preserve">, </w:t>
      </w:r>
      <w:r>
        <w:rPr>
          <w:color w:val="6B8E23"/>
        </w:rPr>
        <w:t xml:space="preserve">Taj Mahalia</w:t>
      </w:r>
      <w:r>
        <w:rPr/>
        <w:t xml:space="preserve">, </w:t>
      </w:r>
      <w:r>
        <w:rPr>
          <w:color w:val="A0522D"/>
        </w:rPr>
        <w:t xml:space="preserve">Egyptin pyramideja </w:t>
      </w:r>
      <w:r>
        <w:rPr/>
        <w:t xml:space="preserve">ja </w:t>
      </w:r>
      <w:r>
        <w:rPr>
          <w:color w:val="228B22"/>
        </w:rPr>
        <w:t xml:space="preserve">Eiffel-tornia</w:t>
      </w:r>
      <w:r>
        <w:rPr/>
        <w:t xml:space="preserve">. Pariisin kuvausten aikana oli tapahtunut prinsessa Dianan kuolema, ja kuvauksia lykättiin Ranskassa hänen kuolemansa vuoksi. Suurimmaksi osaksi Jeansia ympäröivät kaikenlaiset maailman tapahtumat, ja Shankarille elokuvan näyttelijät ja kuvausryhmä kuvailivat kokemuksia ``erittäin eloisiksi ja mieleenpainuviksi''.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seitsemän maailman ihmettä esitetty farkkuelokuvassa</w:t>
      </w:r>
    </w:p>
    <w:p>
      <w:pPr>
        <w:pStyle w:val="TextBody"/>
        <w:bidi w:val="0"/>
        <w:jc w:val="left"/>
        <w:rPr>
          <w:b/>
          <w:u w:val="single"/>
          <w:shd w:val="clear" w:fill="FFFF00"/>
        </w:rPr>
      </w:pPr>
      <w:r>
        <w:rPr>
          <w:b/>
          <w:u w:val="single"/>
          <w:shd w:val="clear" w:fill="FFFF00"/>
        </w:rPr>
        <w:t xml:space="preserve">Asiakirjan numero 23337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Merkittävä koriste </w:t>
      </w:r>
      <w:r>
        <w:rPr/>
        <w:t xml:space="preserve">on koriste, jolla on jonkin verran kokoa tai tilaa. Nykyaikaiset nauhat, jotka ovat isompia kuin hiusnauha, on yleensä valmistettu höyhenistä, kukista tai helmistä. Ne on kiinnitettävä hiuksiin kammalla, hiuspannalla tai klipsillä. Ne ovat erityisen suosittuja korkealuokkaisissa hevosurheilutapahtumissa, kuten Grand Nationalissa, Kentucky Derbyssä ja Melbourne Cupissa. Morsiamet voivat käyttää niitä vaihtoehtona morsiushunnulle tai -hatulle, etenkin jos heidän pukunsa on epätavanomainen.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hattujen nimi Kentucky Derbyssä?</w:t>
      </w:r>
    </w:p>
    <w:p>
      <w:pPr>
        <w:pStyle w:val="TextBody"/>
        <w:bidi w:val="0"/>
        <w:jc w:val="left"/>
        <w:rPr>
          <w:b/>
          <w:u w:val="single"/>
          <w:shd w:val="clear" w:fill="FFFF00"/>
        </w:rPr>
      </w:pPr>
      <w:r>
        <w:rPr>
          <w:b/>
          <w:u w:val="single"/>
          <w:shd w:val="clear" w:fill="FFFF00"/>
        </w:rPr>
        <w:t xml:space="preserve">Asiakirjan numero 23338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9"/>
        <w:gridCol w:w="2018"/>
        <w:gridCol w:w="2892"/>
        <w:gridCol w:w="4816"/>
      </w:tblGrid>
      <w:tr>
        <w:trPr/>
        <w:tc>
          <w:tcPr>
            <w:tcW w:w="479" w:type="dxa"/>
            <w:tcBorders/>
            <w:vAlign w:val="center"/>
          </w:tcPr>
          <w:p>
            <w:pPr>
              <w:pStyle w:val="TableHeading"/>
              <w:bidi w:val="0"/>
              <w:spacing w:before="0" w:after="283"/>
              <w:rPr>
                <w:sz w:val="4"/>
                <w:szCs w:val="4"/>
              </w:rPr>
            </w:pPr>
            <w:r>
              <w:rPr>
                <w:sz w:val="4"/>
                <w:szCs w:val="4"/>
              </w:rPr>
            </w:r>
          </w:p>
        </w:tc>
        <w:tc>
          <w:tcPr>
            <w:tcW w:w="2018" w:type="dxa"/>
            <w:tcBorders/>
            <w:vAlign w:val="center"/>
          </w:tcPr>
          <w:p>
            <w:pPr>
              <w:pStyle w:val="TableHeading"/>
              <w:suppressLineNumbers/>
              <w:bidi w:val="0"/>
              <w:spacing w:before="0" w:after="283"/>
              <w:jc w:val="center"/>
              <w:rPr/>
            </w:pPr>
            <w:r>
              <w:rPr/>
              <w:t xml:space="preserve">Nimi </w:t>
            </w:r>
          </w:p>
        </w:tc>
        <w:tc>
          <w:tcPr>
            <w:tcW w:w="2892" w:type="dxa"/>
            <w:tcBorders/>
            <w:vAlign w:val="center"/>
          </w:tcPr>
          <w:p>
            <w:pPr>
              <w:pStyle w:val="TableHeading"/>
              <w:suppressLineNumbers/>
              <w:bidi w:val="0"/>
              <w:spacing w:before="0" w:after="283"/>
              <w:jc w:val="center"/>
              <w:rPr/>
            </w:pPr>
            <w:r>
              <w:rPr/>
              <w:t xml:space="preserve">Otsikko Reign </w:t>
            </w:r>
          </w:p>
        </w:tc>
        <w:tc>
          <w:tcPr>
            <w:tcW w:w="4816" w:type="dxa"/>
            <w:tcBorders/>
            <w:vAlign w:val="center"/>
          </w:tcPr>
          <w:p>
            <w:pPr>
              <w:pStyle w:val="TableHeading"/>
              <w:suppressLineNumbers/>
              <w:bidi w:val="0"/>
              <w:spacing w:before="0" w:after="283"/>
              <w:jc w:val="center"/>
              <w:rPr/>
            </w:pPr>
            <w:r>
              <w:rPr/>
              <w:t xml:space="preserve">Otsikko Tunnustus </w:t>
            </w:r>
          </w:p>
        </w:tc>
      </w:tr>
      <w:tr>
        <w:trPr/>
        <w:tc>
          <w:tcPr>
            <w:tcW w:w="479" w:type="dxa"/>
            <w:tcBorders/>
            <w:vAlign w:val="center"/>
          </w:tcPr>
          <w:p>
            <w:pPr>
              <w:pStyle w:val="TableContents"/>
              <w:bidi w:val="0"/>
              <w:spacing w:before="0" w:after="283"/>
              <w:jc w:val="left"/>
              <w:rPr/>
            </w:pPr>
            <w:r>
              <w:rPr/>
              <w:t xml:space="preserve">1. </w:t>
            </w:r>
          </w:p>
        </w:tc>
        <w:tc>
          <w:tcPr>
            <w:tcW w:w="2018" w:type="dxa"/>
            <w:tcBorders/>
            <w:vAlign w:val="center"/>
          </w:tcPr>
          <w:p>
            <w:pPr>
              <w:pStyle w:val="TableContents"/>
              <w:bidi w:val="0"/>
              <w:spacing w:before="0" w:after="283"/>
              <w:jc w:val="left"/>
              <w:rPr/>
            </w:pPr>
            <w:r>
              <w:rPr/>
              <w:t xml:space="preserve">Joe Louis </w:t>
            </w:r>
          </w:p>
        </w:tc>
        <w:tc>
          <w:tcPr>
            <w:tcW w:w="2892" w:type="dxa"/>
            <w:tcBorders/>
            <w:vAlign w:val="center"/>
          </w:tcPr>
          <w:p>
            <w:pPr>
              <w:pStyle w:val="TableContents"/>
              <w:bidi w:val="0"/>
              <w:spacing w:before="0" w:after="283"/>
              <w:jc w:val="left"/>
              <w:rPr/>
            </w:pPr>
            <w:r>
              <w:rPr/>
              <w:t xml:space="preserve">11 vuotta, 8 kuukautta, 8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2. </w:t>
            </w:r>
          </w:p>
        </w:tc>
        <w:tc>
          <w:tcPr>
            <w:tcW w:w="2018" w:type="dxa"/>
            <w:tcBorders/>
            <w:vAlign w:val="center"/>
          </w:tcPr>
          <w:p>
            <w:pPr>
              <w:pStyle w:val="TableContents"/>
              <w:bidi w:val="0"/>
              <w:spacing w:before="0" w:after="283"/>
              <w:jc w:val="left"/>
              <w:rPr/>
            </w:pPr>
            <w:r>
              <w:rPr/>
              <w:t xml:space="preserve">Wladimir Klitschko </w:t>
            </w:r>
          </w:p>
        </w:tc>
        <w:tc>
          <w:tcPr>
            <w:tcW w:w="2892" w:type="dxa"/>
            <w:tcBorders/>
            <w:vAlign w:val="center"/>
          </w:tcPr>
          <w:p>
            <w:pPr>
              <w:pStyle w:val="TableContents"/>
              <w:bidi w:val="0"/>
              <w:spacing w:before="0" w:after="283"/>
              <w:jc w:val="left"/>
              <w:rPr/>
            </w:pPr>
            <w:r>
              <w:rPr/>
              <w:t xml:space="preserve">9 vuotta, 7 kuukautta ja 6 päivää </w:t>
            </w:r>
          </w:p>
        </w:tc>
        <w:tc>
          <w:tcPr>
            <w:tcW w:w="4816" w:type="dxa"/>
            <w:tcBorders/>
            <w:vAlign w:val="center"/>
          </w:tcPr>
          <w:p>
            <w:pPr>
              <w:pStyle w:val="TableContents"/>
              <w:bidi w:val="0"/>
              <w:spacing w:before="0" w:after="283"/>
              <w:jc w:val="left"/>
              <w:rPr/>
            </w:pPr>
            <w:r>
              <w:rPr/>
              <w:t xml:space="preserve">IBF (+ WBA, WBO, The Ring) </w:t>
            </w:r>
          </w:p>
        </w:tc>
      </w:tr>
      <w:tr>
        <w:trPr/>
        <w:tc>
          <w:tcPr>
            <w:tcW w:w="479" w:type="dxa"/>
            <w:tcBorders/>
            <w:vAlign w:val="center"/>
          </w:tcPr>
          <w:p>
            <w:pPr>
              <w:pStyle w:val="TableContents"/>
              <w:bidi w:val="0"/>
              <w:spacing w:before="0" w:after="283"/>
              <w:jc w:val="left"/>
              <w:rPr/>
            </w:pPr>
            <w:r>
              <w:rPr/>
              <w:t xml:space="preserve">3. </w:t>
            </w:r>
          </w:p>
        </w:tc>
        <w:tc>
          <w:tcPr>
            <w:tcW w:w="2018" w:type="dxa"/>
            <w:tcBorders/>
            <w:vAlign w:val="center"/>
          </w:tcPr>
          <w:p>
            <w:pPr>
              <w:pStyle w:val="TableContents"/>
              <w:bidi w:val="0"/>
              <w:spacing w:before="0" w:after="283"/>
              <w:jc w:val="left"/>
              <w:rPr/>
            </w:pPr>
            <w:r>
              <w:rPr/>
              <w:t xml:space="preserve">Larry Holmes </w:t>
            </w:r>
          </w:p>
        </w:tc>
        <w:tc>
          <w:tcPr>
            <w:tcW w:w="2892" w:type="dxa"/>
            <w:tcBorders/>
            <w:vAlign w:val="center"/>
          </w:tcPr>
          <w:p>
            <w:pPr>
              <w:pStyle w:val="TableContents"/>
              <w:bidi w:val="0"/>
              <w:spacing w:before="0" w:after="283"/>
              <w:jc w:val="left"/>
              <w:rPr/>
            </w:pPr>
            <w:r>
              <w:rPr/>
              <w:t xml:space="preserve">7 vuotta, 3 kuukautta, 12 päivää </w:t>
            </w:r>
          </w:p>
        </w:tc>
        <w:tc>
          <w:tcPr>
            <w:tcW w:w="4816" w:type="dxa"/>
            <w:tcBorders/>
            <w:vAlign w:val="center"/>
          </w:tcPr>
          <w:p>
            <w:pPr>
              <w:pStyle w:val="TableContents"/>
              <w:bidi w:val="0"/>
              <w:spacing w:before="0" w:after="283"/>
              <w:jc w:val="left"/>
              <w:rPr/>
            </w:pPr>
            <w:r>
              <w:rPr/>
              <w:t xml:space="preserve">WBC-to-IBF (+ The Ring / Lineal) </w:t>
            </w:r>
          </w:p>
        </w:tc>
      </w:tr>
      <w:tr>
        <w:trPr/>
        <w:tc>
          <w:tcPr>
            <w:tcW w:w="479" w:type="dxa"/>
            <w:tcBorders/>
            <w:vAlign w:val="center"/>
          </w:tcPr>
          <w:p>
            <w:pPr>
              <w:pStyle w:val="TableContents"/>
              <w:bidi w:val="0"/>
              <w:spacing w:before="0" w:after="283"/>
              <w:jc w:val="left"/>
              <w:rPr/>
            </w:pPr>
            <w:r>
              <w:rPr/>
              <w:t xml:space="preserve">4. </w:t>
            </w:r>
          </w:p>
        </w:tc>
        <w:tc>
          <w:tcPr>
            <w:tcW w:w="2018" w:type="dxa"/>
            <w:tcBorders/>
            <w:vAlign w:val="center"/>
          </w:tcPr>
          <w:p>
            <w:pPr>
              <w:pStyle w:val="TableContents"/>
              <w:bidi w:val="0"/>
              <w:spacing w:before="0" w:after="283"/>
              <w:jc w:val="left"/>
              <w:rPr/>
            </w:pPr>
            <w:r>
              <w:rPr/>
              <w:t xml:space="preserve">Jack Dempsey </w:t>
            </w:r>
          </w:p>
        </w:tc>
        <w:tc>
          <w:tcPr>
            <w:tcW w:w="2892" w:type="dxa"/>
            <w:tcBorders/>
            <w:vAlign w:val="center"/>
          </w:tcPr>
          <w:p>
            <w:pPr>
              <w:pStyle w:val="TableContents"/>
              <w:bidi w:val="0"/>
              <w:spacing w:before="0" w:after="283"/>
              <w:jc w:val="left"/>
              <w:rPr/>
            </w:pPr>
            <w:r>
              <w:rPr/>
              <w:t xml:space="preserve">7 vuotta, 2 kuukautta, 19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5. </w:t>
            </w:r>
          </w:p>
        </w:tc>
        <w:tc>
          <w:tcPr>
            <w:tcW w:w="2018" w:type="dxa"/>
            <w:tcBorders/>
            <w:vAlign w:val="center"/>
          </w:tcPr>
          <w:p>
            <w:pPr>
              <w:pStyle w:val="TableContents"/>
              <w:bidi w:val="0"/>
              <w:spacing w:before="0" w:after="283"/>
              <w:jc w:val="left"/>
              <w:rPr/>
            </w:pPr>
            <w:r>
              <w:rPr/>
              <w:t xml:space="preserve">John L. Sullivan </w:t>
            </w:r>
          </w:p>
        </w:tc>
        <w:tc>
          <w:tcPr>
            <w:tcW w:w="2892" w:type="dxa"/>
            <w:tcBorders/>
            <w:vAlign w:val="center"/>
          </w:tcPr>
          <w:p>
            <w:pPr>
              <w:pStyle w:val="TableContents"/>
              <w:bidi w:val="0"/>
              <w:spacing w:before="0" w:after="283"/>
              <w:jc w:val="left"/>
              <w:rPr/>
            </w:pPr>
            <w:r>
              <w:rPr/>
              <w:t xml:space="preserve">7 vuotta, 0 kuukautta, 9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6. </w:t>
            </w:r>
          </w:p>
        </w:tc>
        <w:tc>
          <w:tcPr>
            <w:tcW w:w="2018" w:type="dxa"/>
            <w:tcBorders/>
            <w:vAlign w:val="center"/>
          </w:tcPr>
          <w:p>
            <w:pPr>
              <w:pStyle w:val="TableContents"/>
              <w:bidi w:val="0"/>
              <w:spacing w:before="0" w:after="283"/>
              <w:jc w:val="left"/>
              <w:rPr/>
            </w:pPr>
            <w:r>
              <w:rPr/>
              <w:t xml:space="preserve">Jack Johnson </w:t>
            </w:r>
          </w:p>
        </w:tc>
        <w:tc>
          <w:tcPr>
            <w:tcW w:w="2892" w:type="dxa"/>
            <w:tcBorders/>
            <w:vAlign w:val="center"/>
          </w:tcPr>
          <w:p>
            <w:pPr>
              <w:pStyle w:val="TableContents"/>
              <w:bidi w:val="0"/>
              <w:spacing w:before="0" w:after="283"/>
              <w:jc w:val="left"/>
              <w:rPr/>
            </w:pPr>
            <w:r>
              <w:rPr/>
              <w:t xml:space="preserve">6 vuotta, 3 kuukautta, 10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7. </w:t>
            </w:r>
          </w:p>
        </w:tc>
        <w:tc>
          <w:tcPr>
            <w:tcW w:w="2018" w:type="dxa"/>
            <w:tcBorders/>
            <w:vAlign w:val="center"/>
          </w:tcPr>
          <w:p>
            <w:pPr>
              <w:pStyle w:val="TableContents"/>
              <w:bidi w:val="0"/>
              <w:spacing w:before="0" w:after="283"/>
              <w:jc w:val="left"/>
              <w:rPr/>
            </w:pPr>
            <w:r>
              <w:rPr/>
              <w:t xml:space="preserve">Muhammad Ali </w:t>
            </w:r>
          </w:p>
        </w:tc>
        <w:tc>
          <w:tcPr>
            <w:tcW w:w="2892" w:type="dxa"/>
            <w:tcBorders/>
            <w:vAlign w:val="center"/>
          </w:tcPr>
          <w:p>
            <w:pPr>
              <w:pStyle w:val="TableContents"/>
              <w:bidi w:val="0"/>
              <w:spacing w:before="0" w:after="283"/>
              <w:jc w:val="left"/>
              <w:rPr/>
            </w:pPr>
            <w:r>
              <w:rPr/>
              <w:t xml:space="preserve">5 vuotta, 11 kuukautta, 9 päivää </w:t>
            </w:r>
          </w:p>
        </w:tc>
        <w:tc>
          <w:tcPr>
            <w:tcW w:w="4816" w:type="dxa"/>
            <w:tcBorders/>
            <w:vAlign w:val="center"/>
          </w:tcPr>
          <w:p>
            <w:pPr>
              <w:pStyle w:val="TableContents"/>
              <w:bidi w:val="0"/>
              <w:spacing w:before="0" w:after="283"/>
              <w:jc w:val="left"/>
              <w:rPr/>
            </w:pPr>
            <w:r>
              <w:rPr/>
              <w:t xml:space="preserve">The Ring / Lineal, (+ WBA, WBC riisuttu) </w:t>
            </w:r>
          </w:p>
        </w:tc>
      </w:tr>
      <w:tr>
        <w:trPr/>
        <w:tc>
          <w:tcPr>
            <w:tcW w:w="479" w:type="dxa"/>
            <w:tcBorders/>
            <w:vAlign w:val="center"/>
          </w:tcPr>
          <w:p>
            <w:pPr>
              <w:pStyle w:val="TableContents"/>
              <w:bidi w:val="0"/>
              <w:spacing w:before="0" w:after="283"/>
              <w:jc w:val="left"/>
              <w:rPr/>
            </w:pPr>
            <w:r>
              <w:rPr/>
              <w:t xml:space="preserve">8. </w:t>
            </w:r>
          </w:p>
        </w:tc>
        <w:tc>
          <w:tcPr>
            <w:tcW w:w="2018" w:type="dxa"/>
            <w:tcBorders/>
            <w:vAlign w:val="center"/>
          </w:tcPr>
          <w:p>
            <w:pPr>
              <w:pStyle w:val="TableContents"/>
              <w:bidi w:val="0"/>
              <w:spacing w:before="0" w:after="283"/>
              <w:jc w:val="left"/>
              <w:rPr/>
            </w:pPr>
            <w:r>
              <w:rPr/>
              <w:t xml:space="preserve">James J. Jeffries </w:t>
            </w:r>
          </w:p>
        </w:tc>
        <w:tc>
          <w:tcPr>
            <w:tcW w:w="2892" w:type="dxa"/>
            <w:tcBorders/>
            <w:vAlign w:val="center"/>
          </w:tcPr>
          <w:p>
            <w:pPr>
              <w:pStyle w:val="TableContents"/>
              <w:bidi w:val="0"/>
              <w:spacing w:before="0" w:after="283"/>
              <w:jc w:val="left"/>
              <w:rPr/>
            </w:pPr>
            <w:r>
              <w:rPr/>
              <w:t xml:space="preserve">5 vuotta, 11 kuukautta, 4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9. </w:t>
            </w:r>
          </w:p>
        </w:tc>
        <w:tc>
          <w:tcPr>
            <w:tcW w:w="2018" w:type="dxa"/>
            <w:tcBorders/>
            <w:vAlign w:val="center"/>
          </w:tcPr>
          <w:p>
            <w:pPr>
              <w:pStyle w:val="TableContents"/>
              <w:bidi w:val="0"/>
              <w:spacing w:before="0" w:after="283"/>
              <w:jc w:val="left"/>
              <w:rPr/>
            </w:pPr>
            <w:r>
              <w:rPr/>
              <w:t xml:space="preserve">Vitali Klitschko </w:t>
            </w:r>
          </w:p>
        </w:tc>
        <w:tc>
          <w:tcPr>
            <w:tcW w:w="2892" w:type="dxa"/>
            <w:tcBorders/>
            <w:vAlign w:val="center"/>
          </w:tcPr>
          <w:p>
            <w:pPr>
              <w:pStyle w:val="TableContents"/>
              <w:bidi w:val="0"/>
              <w:spacing w:before="0" w:after="283"/>
              <w:jc w:val="left"/>
              <w:rPr/>
            </w:pPr>
            <w:r>
              <w:rPr/>
              <w:t xml:space="preserve">5 vuotta, 2 kuukautta, 4 päivää </w:t>
            </w:r>
          </w:p>
        </w:tc>
        <w:tc>
          <w:tcPr>
            <w:tcW w:w="4816" w:type="dxa"/>
            <w:tcBorders/>
            <w:vAlign w:val="center"/>
          </w:tcPr>
          <w:p>
            <w:pPr>
              <w:pStyle w:val="TableContents"/>
              <w:bidi w:val="0"/>
              <w:spacing w:before="0" w:after="283"/>
              <w:jc w:val="left"/>
              <w:rPr/>
            </w:pPr>
            <w:r>
              <w:rPr/>
              <w:t xml:space="preserve">WBC </w:t>
            </w:r>
          </w:p>
        </w:tc>
      </w:tr>
      <w:tr>
        <w:trPr/>
        <w:tc>
          <w:tcPr>
            <w:tcW w:w="479" w:type="dxa"/>
            <w:tcBorders/>
            <w:vAlign w:val="center"/>
          </w:tcPr>
          <w:p>
            <w:pPr>
              <w:pStyle w:val="TableContents"/>
              <w:bidi w:val="0"/>
              <w:spacing w:before="0" w:after="283"/>
              <w:jc w:val="left"/>
              <w:rPr/>
            </w:pPr>
            <w:r>
              <w:rPr/>
              <w:t xml:space="preserve">10. </w:t>
            </w:r>
          </w:p>
        </w:tc>
        <w:tc>
          <w:tcPr>
            <w:tcW w:w="2018" w:type="dxa"/>
            <w:tcBorders/>
            <w:vAlign w:val="center"/>
          </w:tcPr>
          <w:p>
            <w:pPr>
              <w:pStyle w:val="TableContents"/>
              <w:bidi w:val="0"/>
              <w:spacing w:before="0" w:after="283"/>
              <w:jc w:val="left"/>
              <w:rPr/>
            </w:pPr>
            <w:r>
              <w:rPr/>
              <w:t xml:space="preserve">Joe Frazier </w:t>
            </w:r>
          </w:p>
        </w:tc>
        <w:tc>
          <w:tcPr>
            <w:tcW w:w="2892" w:type="dxa"/>
            <w:tcBorders/>
            <w:vAlign w:val="center"/>
          </w:tcPr>
          <w:p>
            <w:pPr>
              <w:pStyle w:val="TableContents"/>
              <w:bidi w:val="0"/>
              <w:spacing w:before="0" w:after="283"/>
              <w:jc w:val="left"/>
              <w:rPr/>
            </w:pPr>
            <w:r>
              <w:rPr/>
              <w:t xml:space="preserve">4 vuotta, 10 kuukautta, 18 päivää </w:t>
            </w:r>
          </w:p>
        </w:tc>
        <w:tc>
          <w:tcPr>
            <w:tcW w:w="4816" w:type="dxa"/>
            <w:tcBorders/>
            <w:vAlign w:val="center"/>
          </w:tcPr>
          <w:p>
            <w:pPr>
              <w:pStyle w:val="TableContents"/>
              <w:bidi w:val="0"/>
              <w:spacing w:before="0" w:after="283"/>
              <w:jc w:val="left"/>
              <w:rPr/>
            </w:pPr>
            <w:r>
              <w:rPr/>
              <w:t xml:space="preserve">NYSAC (+ WBA, WBC) </w:t>
            </w:r>
          </w:p>
        </w:tc>
      </w:tr>
      <w:tr>
        <w:trPr/>
        <w:tc>
          <w:tcPr>
            <w:tcW w:w="479" w:type="dxa"/>
            <w:tcBorders/>
            <w:vAlign w:val="center"/>
          </w:tcPr>
          <w:p>
            <w:pPr>
              <w:pStyle w:val="TableContents"/>
              <w:bidi w:val="0"/>
              <w:spacing w:before="0" w:after="283"/>
              <w:jc w:val="left"/>
              <w:rPr/>
            </w:pPr>
            <w:r>
              <w:rPr/>
              <w:t xml:space="preserve">11. </w:t>
            </w:r>
          </w:p>
        </w:tc>
        <w:tc>
          <w:tcPr>
            <w:tcW w:w="2018" w:type="dxa"/>
            <w:tcBorders/>
            <w:vAlign w:val="center"/>
          </w:tcPr>
          <w:p>
            <w:pPr>
              <w:pStyle w:val="TableContents"/>
              <w:bidi w:val="0"/>
              <w:spacing w:before="0" w:after="283"/>
              <w:jc w:val="left"/>
              <w:rPr/>
            </w:pPr>
            <w:r>
              <w:rPr/>
              <w:t xml:space="preserve">James J. Corbett </w:t>
            </w:r>
          </w:p>
        </w:tc>
        <w:tc>
          <w:tcPr>
            <w:tcW w:w="2892" w:type="dxa"/>
            <w:tcBorders/>
            <w:vAlign w:val="center"/>
          </w:tcPr>
          <w:p>
            <w:pPr>
              <w:pStyle w:val="TableContents"/>
              <w:bidi w:val="0"/>
              <w:spacing w:before="0" w:after="283"/>
              <w:jc w:val="left"/>
              <w:rPr/>
            </w:pPr>
            <w:r>
              <w:rPr/>
              <w:t xml:space="preserve">4 vuotta, 6 kuukautta, 10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12. </w:t>
            </w:r>
          </w:p>
        </w:tc>
        <w:tc>
          <w:tcPr>
            <w:tcW w:w="2018" w:type="dxa"/>
            <w:tcBorders/>
            <w:vAlign w:val="center"/>
          </w:tcPr>
          <w:p>
            <w:pPr>
              <w:pStyle w:val="TableContents"/>
              <w:bidi w:val="0"/>
              <w:spacing w:before="0" w:after="283"/>
              <w:jc w:val="left"/>
              <w:rPr/>
            </w:pPr>
            <w:r>
              <w:rPr/>
              <w:t xml:space="preserve">Jess Willard </w:t>
            </w:r>
          </w:p>
        </w:tc>
        <w:tc>
          <w:tcPr>
            <w:tcW w:w="2892" w:type="dxa"/>
            <w:tcBorders/>
            <w:vAlign w:val="center"/>
          </w:tcPr>
          <w:p>
            <w:pPr>
              <w:pStyle w:val="TableContents"/>
              <w:bidi w:val="0"/>
              <w:spacing w:before="0" w:after="283"/>
              <w:jc w:val="left"/>
              <w:rPr/>
            </w:pPr>
            <w:r>
              <w:rPr/>
              <w:t xml:space="preserve">4 vuotta, 2 kuukautta, 29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13. </w:t>
            </w:r>
          </w:p>
        </w:tc>
        <w:tc>
          <w:tcPr>
            <w:tcW w:w="2018" w:type="dxa"/>
            <w:tcBorders/>
            <w:vAlign w:val="center"/>
          </w:tcPr>
          <w:p>
            <w:pPr>
              <w:pStyle w:val="TableContents"/>
              <w:bidi w:val="0"/>
              <w:spacing w:before="0" w:after="283"/>
              <w:jc w:val="left"/>
              <w:rPr/>
            </w:pPr>
            <w:r>
              <w:rPr/>
              <w:t xml:space="preserve">Lennox Lewis </w:t>
            </w:r>
          </w:p>
        </w:tc>
        <w:tc>
          <w:tcPr>
            <w:tcW w:w="2892" w:type="dxa"/>
            <w:tcBorders/>
            <w:vAlign w:val="center"/>
          </w:tcPr>
          <w:p>
            <w:pPr>
              <w:pStyle w:val="TableContents"/>
              <w:bidi w:val="0"/>
              <w:spacing w:before="0" w:after="283"/>
              <w:jc w:val="left"/>
              <w:rPr/>
            </w:pPr>
            <w:r>
              <w:rPr/>
              <w:t xml:space="preserve">4 vuotta, 2 kuukautta, 15 päivää </w:t>
            </w:r>
          </w:p>
        </w:tc>
        <w:tc>
          <w:tcPr>
            <w:tcW w:w="4816" w:type="dxa"/>
            <w:tcBorders/>
            <w:vAlign w:val="center"/>
          </w:tcPr>
          <w:p>
            <w:pPr>
              <w:pStyle w:val="TableContents"/>
              <w:bidi w:val="0"/>
              <w:spacing w:before="0" w:after="283"/>
              <w:jc w:val="left"/>
              <w:rPr/>
            </w:pPr>
            <w:r>
              <w:rPr/>
              <w:t xml:space="preserve">WBC (+ IBF, WBA riisuttu, The Ring / Lineal) </w:t>
            </w:r>
          </w:p>
        </w:tc>
      </w:tr>
      <w:tr>
        <w:trPr/>
        <w:tc>
          <w:tcPr>
            <w:tcW w:w="479" w:type="dxa"/>
            <w:tcBorders/>
            <w:vAlign w:val="center"/>
          </w:tcPr>
          <w:p>
            <w:pPr>
              <w:pStyle w:val="TableContents"/>
              <w:bidi w:val="0"/>
              <w:spacing w:before="0" w:after="283"/>
              <w:jc w:val="left"/>
              <w:rPr/>
            </w:pPr>
            <w:r>
              <w:rPr/>
              <w:t xml:space="preserve">14. </w:t>
            </w:r>
          </w:p>
        </w:tc>
        <w:tc>
          <w:tcPr>
            <w:tcW w:w="2018" w:type="dxa"/>
            <w:tcBorders/>
            <w:vAlign w:val="center"/>
          </w:tcPr>
          <w:p>
            <w:pPr>
              <w:pStyle w:val="TableContents"/>
              <w:bidi w:val="0"/>
              <w:spacing w:before="0" w:after="283"/>
              <w:jc w:val="left"/>
              <w:rPr/>
            </w:pPr>
            <w:r>
              <w:rPr/>
              <w:t xml:space="preserve">Rocky Marciano </w:t>
            </w:r>
          </w:p>
        </w:tc>
        <w:tc>
          <w:tcPr>
            <w:tcW w:w="2892" w:type="dxa"/>
            <w:tcBorders/>
            <w:vAlign w:val="center"/>
          </w:tcPr>
          <w:p>
            <w:pPr>
              <w:pStyle w:val="TableContents"/>
              <w:bidi w:val="0"/>
              <w:spacing w:before="0" w:after="283"/>
              <w:jc w:val="left"/>
              <w:rPr/>
            </w:pPr>
            <w:r>
              <w:rPr/>
              <w:t xml:space="preserve">3 vuotta, 11 kuukautta, 29 päivää </w:t>
            </w:r>
          </w:p>
        </w:tc>
        <w:tc>
          <w:tcPr>
            <w:tcW w:w="4816" w:type="dxa"/>
            <w:tcBorders/>
            <w:vAlign w:val="center"/>
          </w:tcPr>
          <w:p>
            <w:pPr>
              <w:pStyle w:val="TableContents"/>
              <w:bidi w:val="0"/>
              <w:spacing w:before="0" w:after="283"/>
              <w:jc w:val="left"/>
              <w:rPr/>
            </w:pPr>
            <w:r>
              <w:rPr/>
              <w:t xml:space="preserve">Universal </w:t>
            </w:r>
          </w:p>
        </w:tc>
      </w:tr>
      <w:tr>
        <w:trPr/>
        <w:tc>
          <w:tcPr>
            <w:tcW w:w="479" w:type="dxa"/>
            <w:tcBorders/>
            <w:vAlign w:val="center"/>
          </w:tcPr>
          <w:p>
            <w:pPr>
              <w:pStyle w:val="TableContents"/>
              <w:bidi w:val="0"/>
              <w:spacing w:before="0" w:after="283"/>
              <w:jc w:val="left"/>
              <w:rPr/>
            </w:pPr>
            <w:r>
              <w:rPr/>
              <w:t xml:space="preserve">15. </w:t>
            </w:r>
          </w:p>
        </w:tc>
        <w:tc>
          <w:tcPr>
            <w:tcW w:w="2018" w:type="dxa"/>
            <w:tcBorders/>
            <w:vAlign w:val="center"/>
          </w:tcPr>
          <w:p>
            <w:pPr>
              <w:pStyle w:val="TableContents"/>
              <w:bidi w:val="0"/>
              <w:spacing w:before="0" w:after="283"/>
              <w:jc w:val="left"/>
              <w:rPr/>
            </w:pPr>
            <w:r>
              <w:rPr>
                <w:color w:val="A9A9A9"/>
              </w:rPr>
              <w:t xml:space="preserve">Deontay Wilder </w:t>
            </w:r>
          </w:p>
        </w:tc>
        <w:tc>
          <w:tcPr>
            <w:tcW w:w="2892" w:type="dxa"/>
            <w:tcBorders/>
            <w:vAlign w:val="center"/>
          </w:tcPr>
          <w:p>
            <w:pPr>
              <w:pStyle w:val="TableContents"/>
              <w:bidi w:val="0"/>
              <w:spacing w:before="0" w:after="283"/>
              <w:jc w:val="left"/>
              <w:rPr/>
            </w:pPr>
            <w:r>
              <w:rPr/>
              <w:t xml:space="preserve">3 vuotta, 8 kuukautta, 5 päivää </w:t>
            </w:r>
          </w:p>
        </w:tc>
        <w:tc>
          <w:tcPr>
            <w:tcW w:w="4816" w:type="dxa"/>
            <w:tcBorders/>
            <w:vAlign w:val="center"/>
          </w:tcPr>
          <w:p>
            <w:pPr>
              <w:pStyle w:val="TableContents"/>
              <w:bidi w:val="0"/>
              <w:spacing w:before="0" w:after="283"/>
              <w:jc w:val="left"/>
              <w:rPr/>
            </w:pPr>
            <w:r>
              <w:rPr/>
              <w:t xml:space="preserve">WBC </w:t>
            </w:r>
          </w:p>
        </w:tc>
      </w:tr>
      <w:tr>
        <w:trPr/>
        <w:tc>
          <w:tcPr>
            <w:tcW w:w="479" w:type="dxa"/>
            <w:tcBorders/>
            <w:vAlign w:val="center"/>
          </w:tcPr>
          <w:p>
            <w:pPr>
              <w:pStyle w:val="TableContents"/>
              <w:bidi w:val="0"/>
              <w:spacing w:before="0" w:after="283"/>
              <w:jc w:val="left"/>
              <w:rPr/>
            </w:pPr>
            <w:r>
              <w:rPr/>
              <w:t xml:space="preserve">16. </w:t>
            </w:r>
          </w:p>
        </w:tc>
        <w:tc>
          <w:tcPr>
            <w:tcW w:w="2018" w:type="dxa"/>
            <w:tcBorders/>
            <w:vAlign w:val="center"/>
          </w:tcPr>
          <w:p>
            <w:pPr>
              <w:pStyle w:val="TableContents"/>
              <w:bidi w:val="0"/>
              <w:spacing w:before="0" w:after="283"/>
              <w:jc w:val="left"/>
              <w:rPr/>
            </w:pPr>
            <w:r>
              <w:rPr/>
              <w:t xml:space="preserve">Chris Byrd </w:t>
            </w:r>
          </w:p>
        </w:tc>
        <w:tc>
          <w:tcPr>
            <w:tcW w:w="2892" w:type="dxa"/>
            <w:tcBorders/>
            <w:vAlign w:val="center"/>
          </w:tcPr>
          <w:p>
            <w:pPr>
              <w:pStyle w:val="TableContents"/>
              <w:bidi w:val="0"/>
              <w:spacing w:before="0" w:after="283"/>
              <w:jc w:val="left"/>
              <w:rPr/>
            </w:pPr>
            <w:r>
              <w:rPr/>
              <w:t xml:space="preserve">3 vuotta, 4 kuukautta, 8 päivää </w:t>
            </w:r>
          </w:p>
        </w:tc>
        <w:tc>
          <w:tcPr>
            <w:tcW w:w="4816" w:type="dxa"/>
            <w:tcBorders/>
            <w:vAlign w:val="center"/>
          </w:tcPr>
          <w:p>
            <w:pPr>
              <w:pStyle w:val="TableContents"/>
              <w:bidi w:val="0"/>
              <w:spacing w:before="0" w:after="283"/>
              <w:jc w:val="left"/>
              <w:rPr/>
            </w:pPr>
            <w:r>
              <w:rPr/>
              <w:t xml:space="preserve">IBF </w:t>
            </w:r>
          </w:p>
        </w:tc>
      </w:tr>
      <w:tr>
        <w:trPr/>
        <w:tc>
          <w:tcPr>
            <w:tcW w:w="479" w:type="dxa"/>
            <w:tcBorders/>
            <w:vAlign w:val="center"/>
          </w:tcPr>
          <w:p>
            <w:pPr>
              <w:pStyle w:val="TableContents"/>
              <w:bidi w:val="0"/>
              <w:spacing w:before="0" w:after="283"/>
              <w:jc w:val="left"/>
              <w:rPr/>
            </w:pPr>
            <w:r>
              <w:rPr/>
              <w:t xml:space="preserve">17. </w:t>
            </w:r>
          </w:p>
        </w:tc>
        <w:tc>
          <w:tcPr>
            <w:tcW w:w="2018" w:type="dxa"/>
            <w:tcBorders/>
            <w:vAlign w:val="center"/>
          </w:tcPr>
          <w:p>
            <w:pPr>
              <w:pStyle w:val="TableContents"/>
              <w:bidi w:val="0"/>
              <w:spacing w:before="0" w:after="283"/>
              <w:jc w:val="left"/>
              <w:rPr/>
            </w:pPr>
            <w:r>
              <w:rPr/>
              <w:t xml:space="preserve">Mike Tyson </w:t>
            </w:r>
          </w:p>
        </w:tc>
        <w:tc>
          <w:tcPr>
            <w:tcW w:w="2892" w:type="dxa"/>
            <w:tcBorders/>
            <w:vAlign w:val="center"/>
          </w:tcPr>
          <w:p>
            <w:pPr>
              <w:pStyle w:val="TableContents"/>
              <w:bidi w:val="0"/>
              <w:spacing w:before="0" w:after="283"/>
              <w:jc w:val="left"/>
              <w:rPr/>
            </w:pPr>
            <w:r>
              <w:rPr/>
              <w:t xml:space="preserve">3 vuotta, 2 kuukautta, 20 päivää </w:t>
            </w:r>
          </w:p>
        </w:tc>
        <w:tc>
          <w:tcPr>
            <w:tcW w:w="4816" w:type="dxa"/>
            <w:tcBorders/>
            <w:vAlign w:val="center"/>
          </w:tcPr>
          <w:p>
            <w:pPr>
              <w:pStyle w:val="TableContents"/>
              <w:bidi w:val="0"/>
              <w:spacing w:before="0" w:after="283"/>
              <w:jc w:val="left"/>
              <w:rPr/>
            </w:pPr>
            <w:r>
              <w:rPr/>
              <w:t xml:space="preserve">WBC (+ WBA, IBF, The Ring / Lineal) </w:t>
            </w:r>
          </w:p>
        </w:tc>
      </w:tr>
      <w:tr>
        <w:trPr/>
        <w:tc>
          <w:tcPr>
            <w:tcW w:w="479" w:type="dxa"/>
            <w:tcBorders/>
            <w:vAlign w:val="center"/>
          </w:tcPr>
          <w:p>
            <w:pPr>
              <w:pStyle w:val="TableContents"/>
              <w:bidi w:val="0"/>
              <w:spacing w:before="0" w:after="283"/>
              <w:jc w:val="left"/>
              <w:rPr/>
            </w:pPr>
            <w:r>
              <w:rPr/>
              <w:t xml:space="preserve">18. </w:t>
            </w:r>
          </w:p>
        </w:tc>
        <w:tc>
          <w:tcPr>
            <w:tcW w:w="2018" w:type="dxa"/>
            <w:tcBorders/>
            <w:vAlign w:val="center"/>
          </w:tcPr>
          <w:p>
            <w:pPr>
              <w:pStyle w:val="TableContents"/>
              <w:bidi w:val="0"/>
              <w:spacing w:before="0" w:after="283"/>
              <w:jc w:val="left"/>
              <w:rPr/>
            </w:pPr>
            <w:r>
              <w:rPr/>
              <w:t xml:space="preserve">George Foreman </w:t>
            </w:r>
          </w:p>
        </w:tc>
        <w:tc>
          <w:tcPr>
            <w:tcW w:w="2892" w:type="dxa"/>
            <w:tcBorders/>
            <w:vAlign w:val="center"/>
          </w:tcPr>
          <w:p>
            <w:pPr>
              <w:pStyle w:val="TableContents"/>
              <w:bidi w:val="0"/>
              <w:spacing w:before="0" w:after="283"/>
              <w:jc w:val="left"/>
              <w:rPr/>
            </w:pPr>
            <w:r>
              <w:rPr/>
              <w:t xml:space="preserve">3 vuotta, 0 kuukautta, 17 päivää </w:t>
            </w:r>
          </w:p>
        </w:tc>
        <w:tc>
          <w:tcPr>
            <w:tcW w:w="4816" w:type="dxa"/>
            <w:tcBorders/>
            <w:vAlign w:val="center"/>
          </w:tcPr>
          <w:p>
            <w:pPr>
              <w:pStyle w:val="TableContents"/>
              <w:bidi w:val="0"/>
              <w:spacing w:before="0" w:after="283"/>
              <w:jc w:val="left"/>
              <w:rPr/>
            </w:pPr>
            <w:r>
              <w:rPr/>
              <w:t xml:space="preserve">Lineal (+ WBA, IBF riisuttu) </w:t>
            </w:r>
          </w:p>
        </w:tc>
      </w:tr>
      <w:tr>
        <w:trPr/>
        <w:tc>
          <w:tcPr>
            <w:tcW w:w="479" w:type="dxa"/>
            <w:tcBorders/>
            <w:vAlign w:val="center"/>
          </w:tcPr>
          <w:p>
            <w:pPr>
              <w:pStyle w:val="TableContents"/>
              <w:bidi w:val="0"/>
              <w:spacing w:before="0" w:after="283"/>
              <w:jc w:val="left"/>
              <w:rPr/>
            </w:pPr>
            <w:r>
              <w:rPr/>
              <w:t xml:space="preserve">19. </w:t>
            </w:r>
          </w:p>
        </w:tc>
        <w:tc>
          <w:tcPr>
            <w:tcW w:w="2018" w:type="dxa"/>
            <w:tcBorders/>
            <w:vAlign w:val="center"/>
          </w:tcPr>
          <w:p>
            <w:pPr>
              <w:pStyle w:val="TableContents"/>
              <w:bidi w:val="0"/>
              <w:spacing w:before="0" w:after="283"/>
              <w:jc w:val="left"/>
              <w:rPr/>
            </w:pPr>
            <w:r>
              <w:rPr/>
              <w:t xml:space="preserve">Evander Holyfield </w:t>
            </w:r>
          </w:p>
        </w:tc>
        <w:tc>
          <w:tcPr>
            <w:tcW w:w="2892" w:type="dxa"/>
            <w:tcBorders/>
            <w:vAlign w:val="center"/>
          </w:tcPr>
          <w:p>
            <w:pPr>
              <w:pStyle w:val="TableContents"/>
              <w:bidi w:val="0"/>
              <w:spacing w:before="0" w:after="283"/>
              <w:jc w:val="left"/>
              <w:rPr/>
            </w:pPr>
            <w:r>
              <w:rPr/>
              <w:t xml:space="preserve">3 vuotta, 0 kuukautta, 4 päivää </w:t>
            </w:r>
          </w:p>
        </w:tc>
        <w:tc>
          <w:tcPr>
            <w:tcW w:w="4816" w:type="dxa"/>
            <w:tcBorders/>
            <w:vAlign w:val="center"/>
          </w:tcPr>
          <w:p>
            <w:pPr>
              <w:pStyle w:val="TableContents"/>
              <w:bidi w:val="0"/>
              <w:spacing w:before="0" w:after="283"/>
              <w:jc w:val="left"/>
              <w:rPr/>
            </w:pPr>
            <w:r>
              <w:rPr/>
              <w:t xml:space="preserve">WBA (+ IBF) </w:t>
            </w:r>
          </w:p>
        </w:tc>
      </w:tr>
      <w:tr>
        <w:trPr/>
        <w:tc>
          <w:tcPr>
            <w:tcW w:w="479" w:type="dxa"/>
            <w:tcBorders/>
            <w:vAlign w:val="center"/>
          </w:tcPr>
          <w:p>
            <w:pPr>
              <w:pStyle w:val="TableContents"/>
              <w:bidi w:val="0"/>
              <w:spacing w:before="0" w:after="283"/>
              <w:jc w:val="left"/>
              <w:rPr/>
            </w:pPr>
            <w:r>
              <w:rPr/>
              <w:t xml:space="preserve">20. </w:t>
            </w:r>
          </w:p>
        </w:tc>
        <w:tc>
          <w:tcPr>
            <w:tcW w:w="2018" w:type="dxa"/>
            <w:tcBorders/>
            <w:vAlign w:val="center"/>
          </w:tcPr>
          <w:p>
            <w:pPr>
              <w:pStyle w:val="TableContents"/>
              <w:bidi w:val="0"/>
              <w:spacing w:before="0" w:after="283"/>
              <w:jc w:val="left"/>
              <w:rPr/>
            </w:pPr>
            <w:r>
              <w:rPr/>
              <w:t xml:space="preserve">Tommy Burns </w:t>
            </w:r>
          </w:p>
        </w:tc>
        <w:tc>
          <w:tcPr>
            <w:tcW w:w="2892" w:type="dxa"/>
            <w:tcBorders/>
            <w:vAlign w:val="center"/>
          </w:tcPr>
          <w:p>
            <w:pPr>
              <w:pStyle w:val="TableContents"/>
              <w:bidi w:val="0"/>
              <w:spacing w:before="0" w:after="283"/>
              <w:jc w:val="left"/>
              <w:rPr/>
            </w:pPr>
            <w:r>
              <w:rPr/>
              <w:t xml:space="preserve">2 vuotta, 10 kuukautta, 3 päivää </w:t>
            </w:r>
          </w:p>
        </w:tc>
        <w:tc>
          <w:tcPr>
            <w:tcW w:w="4816" w:type="dxa"/>
            <w:tcBorders/>
            <w:vAlign w:val="center"/>
          </w:tcPr>
          <w:p>
            <w:pPr>
              <w:pStyle w:val="TableContents"/>
              <w:bidi w:val="0"/>
              <w:spacing w:before="0" w:after="283"/>
              <w:jc w:val="left"/>
              <w:rPr/>
            </w:pPr>
            <w:r>
              <w:rPr/>
              <w:t xml:space="preserve">Universal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nyrkkeilyn maailmanmestaruuden kolmena peräkkäisenä vuotena...</w:t>
      </w:r>
    </w:p>
    <w:p>
      <w:pPr>
        <w:pStyle w:val="TextBody"/>
        <w:bidi w:val="0"/>
        <w:jc w:val="left"/>
        <w:rPr>
          <w:b/>
          <w:u w:val="single"/>
          <w:shd w:val="clear" w:fill="FFFF00"/>
        </w:rPr>
      </w:pPr>
      <w:r>
        <w:rPr>
          <w:b/>
          <w:u w:val="single"/>
          <w:shd w:val="clear" w:fill="FFFF00"/>
        </w:rPr>
        <w:t xml:space="preserve">Asiakirjan numero 23339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Guinnessin ennätys suurimmassa ryhmäpiippauskokeessa on </w:t>
      </w:r>
      <w:r>
        <w:rPr>
          <w:color w:val="A9A9A9"/>
        </w:rPr>
        <w:t xml:space="preserve">RAF Honingtonissa</w:t>
      </w:r>
      <w:r>
        <w:rPr/>
        <w:t xml:space="preserve">, Honingtonissa, Suffolkissa, jossa siihen osallistui yli 586 miestä ja 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äänimerkkitestissä</w:t>
      </w:r>
    </w:p>
    <w:p>
      <w:pPr>
        <w:pStyle w:val="TextBody"/>
        <w:bidi w:val="0"/>
        <w:jc w:val="left"/>
        <w:rPr>
          <w:b/>
          <w:u w:val="single"/>
          <w:shd w:val="clear" w:fill="FFFF00"/>
        </w:rPr>
      </w:pPr>
      <w:r>
        <w:rPr>
          <w:b/>
          <w:u w:val="single"/>
          <w:shd w:val="clear" w:fill="FFFF00"/>
        </w:rPr>
        <w:t xml:space="preserve">Asiakirjan numero 23340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Sonny Corinthos on kuvitteellinen hahmo ABC:n saippuaoopperassa General Hospital. Maurice Benard on näytellyt Port Charlesissa asuvaa maanis-depressiivistä mafiakuningasta siitä lähtien, kun hahmon tarina sai alkunsa </w:t>
      </w:r>
      <w:r>
        <w:rPr>
          <w:color w:val="A9A9A9"/>
        </w:rPr>
        <w:t xml:space="preserve">13. elokuuta 1993</w:t>
      </w:r>
      <w:r>
        <w:rPr/>
        <w:t xml:space="preserve">. Sonny tunnetaan myös superpariskunnasta Brenda Barrettin ja Carly Bensonin kanssa. Sonny ja Brenda olivat 1990-luvun suosituin superpari. Sarjaan liittymisen jälkeen hänestä on tullut keskeinen hahmo, jonka monet tarinat keskittyvät hänen perheeseensä, ystäviinsä ja rikollisyritykseensä.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Sonny Corinthos tuli yleissairaalaan...</w:t>
      </w:r>
    </w:p>
    <w:p>
      <w:pPr>
        <w:pStyle w:val="TextBody"/>
        <w:bidi w:val="0"/>
        <w:jc w:val="left"/>
        <w:rPr>
          <w:b/>
          <w:u w:val="single"/>
          <w:shd w:val="clear" w:fill="FFFF00"/>
        </w:rPr>
      </w:pPr>
      <w:r>
        <w:rPr>
          <w:b/>
          <w:u w:val="single"/>
          <w:shd w:val="clear" w:fill="FFFF00"/>
        </w:rPr>
        <w:t xml:space="preserve">Asiakirjan numero 23341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Xai-Xain satamakaupunki </w:t>
      </w:r>
      <w:r>
        <w:rPr>
          <w:color w:val="A9A9A9"/>
        </w:rPr>
        <w:t xml:space="preserve">Mosambikissa </w:t>
      </w:r>
      <w:r>
        <w:rPr/>
        <w:t xml:space="preserve">sijaitsee joen varrella lähellä jokisuuta. Olifantsin alapuolella joki on pysyvästi merikelpoinen, mutta hiekkasärkkä estää suurten laivojen pääsyn mereen paitsi nousuveden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Limpopo-joen suu sijaitsee?</w:t>
      </w:r>
    </w:p>
    <w:p>
      <w:pPr>
        <w:pStyle w:val="TextBody"/>
        <w:bidi w:val="0"/>
        <w:jc w:val="left"/>
        <w:rPr>
          <w:b/>
          <w:u w:val="single"/>
          <w:shd w:val="clear" w:fill="FFFF00"/>
        </w:rPr>
      </w:pPr>
      <w:r>
        <w:rPr>
          <w:b/>
          <w:u w:val="single"/>
          <w:shd w:val="clear" w:fill="FFFF00"/>
        </w:rPr>
        <w:t xml:space="preserve">Asiakirjan numero 23342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France Football ilmoitti julkaisevansa 30 pelaajan ehdokaslistan kuudessa ilmoituksessa kahden tunnin välein 24. lokakuuta 2016. 12. joulukuuta 2016 </w:t>
      </w:r>
      <w:r>
        <w:rPr>
          <w:color w:val="A9A9A9"/>
        </w:rPr>
        <w:t xml:space="preserve">Cristiano Ronaldo </w:t>
      </w:r>
      <w:r>
        <w:rPr/>
        <w:t xml:space="preserve">voitti palkinnon ennätyksellisellä 429 pisteen marginaalilla ennen toiseksi sijoittunutta Lionel Messiä ja kolmanneksi tullutta Antoine Griezmannia.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Ballon d or -kilpailun vuonna 2016</w:t>
      </w:r>
    </w:p>
    <w:p>
      <w:pPr>
        <w:pStyle w:val="TextBody"/>
        <w:bidi w:val="0"/>
        <w:jc w:val="left"/>
        <w:rPr>
          <w:b/>
          <w:u w:val="single"/>
          <w:shd w:val="clear" w:fill="FFFF00"/>
        </w:rPr>
      </w:pPr>
      <w:r>
        <w:rPr>
          <w:b/>
          <w:u w:val="single"/>
          <w:shd w:val="clear" w:fill="FFFF00"/>
        </w:rPr>
        <w:t xml:space="preserve">Asiakirjan numero 23343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Minnesota State Fair </w:t>
      </w:r>
      <w:r>
        <w:rPr/>
        <w:t xml:space="preserve">on Yhdysvaltain Minnesotan osavaltion messut. Sen iskulause on ``The Great Minnesota Get-Together''. Ne ovat Yhdysvaltojen suurimmat osavaltiomessut keskimääräisellä päivittäisellä kävijämäärällä mitattuna. Se on myös Yhdysvaltojen toiseksi suurin osavaltiomessujen kokonaiskävijämäärässä mitattuna ja jää vain Texasin osavaltiomessujen jälkeen, jotka kestävät yleensä kaksi kertaa Minnesotan osavaltiomessuja pidempään kuin Minnesotan osavaltiomessut. Minnesotan yliopiston Saint Paulin kampuksen vieressä sijaitseva osavaltion messualue on Falcon Heightsissa, Minnesotassa, osavaltion pääkaupungin St. Paulin ja suurimman kaupungin Minneapolisin puolivälissä, lähellä Saint Paulin Como Parkin ja Saint Anthony Parkin kaupunginosia. Osavaltion ja alueen asukkaat tulevat messuille viihdyttääkseen itseään, esittelemään parasta karjaansa, esittelemään taitojaan eri aloilla, kuten taiteessa ja ruoanlaitossa, tutustumaan uusiin tuotteisiin ja palveluihin sekä syömään monenlaista ruokaa - usein tikulla. Messut kestävät kaksitoista päivää elokuun lopusta syyskuun alkuun, ja ne päättyvät työpäivänä. USA Todayn lukijat nimesivät Minnesotan osavaltion messut Yhdysvaltojen parhaiksi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messutapahtuma?</w:t>
      </w:r>
    </w:p>
    <w:p>
      <w:pPr>
        <w:pStyle w:val="TextBody"/>
        <w:bidi w:val="0"/>
        <w:jc w:val="left"/>
        <w:rPr>
          <w:b/>
          <w:u w:val="single"/>
          <w:shd w:val="clear" w:fill="FFFF00"/>
        </w:rPr>
      </w:pPr>
      <w:r>
        <w:rPr>
          <w:b/>
          <w:u w:val="single"/>
          <w:shd w:val="clear" w:fill="FFFF00"/>
        </w:rPr>
        <w:t xml:space="preserve">Asiakirjan numero 23344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Borgit esiintyvät ensimmäisen kerran </w:t>
      </w:r>
      <w:r>
        <w:rPr>
          <w:color w:val="2F4F4F"/>
        </w:rPr>
        <w:t xml:space="preserve">Star Trek: The Next Generation </w:t>
      </w:r>
      <w:r>
        <w:rPr>
          <w:color w:val="DCDCDC"/>
        </w:rPr>
        <w:t xml:space="preserve">-elokuvan </w:t>
      </w:r>
      <w:r>
        <w:rPr>
          <w:color w:val="2F4F4F"/>
        </w:rPr>
        <w:t xml:space="preserve">toisen kauden jaksossa ``Q Who?''</w:t>
      </w:r>
      <w:r>
        <w:rPr/>
        <w:t xml:space="preserve">, kun kaikkivoipa Q heittää Enterprise-D:n halki galaksin kyseenalaistamaan Jean-Luc Picardin väitteen, jonka mukaan hänen miehistönsä on valmis kohtaamaan tutkimattoman galaksin tuntemattomat vaarat ja salaisuudet. Enterprisen miehistö joutuu nopeasti armottomien borgien jalkoihin, ja Picard pyytää ja saa lopulta Q:n apua aluksen palauttamiseksi entisiin koordinaatteihinsa Alfa-kvadrantissa. Jakson lopussa Picard ehdottaa Guinanille, että Q teki ``oikean teon väärästä syystä'' näyttämällä vaarat, joita he lopulta kohtaavat. Ensimmäisen kauden viimeisessä jaksossa ``Neutraali vyöhyke'' ehdotetaan, että borgit ovat saattaneet olla vastuussa federaation ja romuluslaisten siirtokuntien tuhosta.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borg ilmestyi ensimmäisen kerran Star Trekiin?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borgit ilmestyivät ensimmäisen kerran Star Trekissä?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borgit ilmestyvät ensimmäisen kerran Star Trek Next Generation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Borgit esiintyvät usein Star Trek: Voyagerissa, joka sijoittuu Delta-kvadranttiin, galaksin alueelle, josta borgien uskotaan olevan peräisin. Ensimmäisen kerran Voyager löytää Borgit </w:t>
      </w:r>
      <w:r>
        <w:rPr>
          <w:color w:val="A9A9A9"/>
        </w:rPr>
        <w:t xml:space="preserve">kolmannen kauden jaksossa "Verikuume"</w:t>
      </w:r>
      <w:r>
        <w:rPr/>
        <w:t xml:space="preserve">. Chakotay löytää paikallisten humanoidien ``hyökkääjiksi'' kutsuman ruumiin, joka osoittautuu borgiksi. Jaksossa ``Skorpioni'' borgit käyvät väsymyssotaa lajia 8472 vastaan, jonka biologinen puolustusjärjestelmä, joka on kehittynyt borgien evoluution seurauksena nestemäisessä avaruudessa, on Borgien nanosondien vastainen. Yhdessä harvoista tapauksista, joissa borgit neuvottelevat, Voyagerin miehistö keksii keinon tuhota muuten haavoittumaton laji 8472 ja saa vastineeksi turvallisen kulun borgien avaruuden läpi. Borgien lennokki, Seven of Nine, lähetetään Voyagerille helpottamaan tätä järjestelyä, koska kapteeni Janeway kieltäytyy antamasta borgien käyttää hermoimplantteja yhteydenpitoon Voyagerin miehistön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borgit ilmestyvät ensimmäisen kerran Voyageriin?</w:t>
      </w:r>
    </w:p>
    <w:p>
      <w:pPr>
        <w:pStyle w:val="TextBody"/>
        <w:bidi w:val="0"/>
        <w:jc w:val="left"/>
        <w:rPr>
          <w:b/>
          <w:u w:val="single"/>
          <w:shd w:val="clear" w:fill="FFFF00"/>
        </w:rPr>
      </w:pPr>
      <w:r>
        <w:rPr>
          <w:b/>
          <w:u w:val="single"/>
          <w:shd w:val="clear" w:fill="FFFF00"/>
        </w:rPr>
        <w:t xml:space="preserve">Asiakirjan numero 23345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Potion No. 9'' on Jerry Leiberin ja Mike Stollerin vuonna 1959 kirjoittama kappale. Sen </w:t>
      </w:r>
      <w:r>
        <w:rPr/>
        <w:t xml:space="preserve">esitti alun perin </w:t>
      </w:r>
      <w:r>
        <w:rPr>
          <w:color w:val="A9A9A9"/>
        </w:rPr>
        <w:t xml:space="preserve">The Clovers, </w:t>
      </w:r>
      <w:r>
        <w:rPr/>
        <w:t xml:space="preserve">joka vei sen tuona vuonna Yhdysvaltain sekä R&amp;B-listan sijalle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Rakkausjuoma numero 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kappaleen love potion number 9...</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``Love Potion No. 9'' Single The Cloversilta </w:t>
      </w:r>
    </w:p>
    <w:tbl>
      <w:tblPr>
        <w:tblW w:w="4607" w:type="dxa"/>
        <w:jc w:val="left"/>
        <w:tblInd w:w="0" w:type="dxa"/>
        <w:tblLayout w:type="fixed"/>
        <w:tblCellMar>
          <w:top w:w="28" w:type="dxa"/>
          <w:left w:w="28" w:type="dxa"/>
          <w:bottom w:w="28" w:type="dxa"/>
          <w:right w:w="28" w:type="dxa"/>
        </w:tblCellMar>
      </w:tblPr>
      <w:tblGrid>
        <w:gridCol w:w="1621"/>
        <w:gridCol w:w="2986"/>
      </w:tblGrid>
      <w:tr>
        <w:trPr/>
        <w:tc>
          <w:tcPr>
            <w:tcW w:w="1621" w:type="dxa"/>
            <w:tcBorders/>
            <w:vAlign w:val="center"/>
          </w:tcPr>
          <w:p>
            <w:pPr>
              <w:pStyle w:val="TableHeading"/>
              <w:suppressLineNumbers/>
              <w:bidi w:val="0"/>
              <w:spacing w:before="0" w:after="283"/>
              <w:jc w:val="center"/>
              <w:rPr/>
            </w:pPr>
            <w:r>
              <w:rPr/>
              <w:t xml:space="preserve">B-puoli </w:t>
            </w:r>
          </w:p>
        </w:tc>
        <w:tc>
          <w:tcPr>
            <w:tcW w:w="2986" w:type="dxa"/>
            <w:tcBorders/>
            <w:vAlign w:val="center"/>
          </w:tcPr>
          <w:p>
            <w:pPr>
              <w:pStyle w:val="TableContents"/>
              <w:bidi w:val="0"/>
              <w:spacing w:before="0" w:after="283"/>
              <w:jc w:val="left"/>
              <w:rPr/>
            </w:pPr>
            <w:r>
              <w:rPr/>
              <w:t xml:space="preserve">``Stay Awhile''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986" w:type="dxa"/>
            <w:tcBorders/>
            <w:vAlign w:val="center"/>
          </w:tcPr>
          <w:p>
            <w:pPr>
              <w:pStyle w:val="TableContents"/>
              <w:bidi w:val="0"/>
              <w:spacing w:before="0" w:after="283"/>
              <w:jc w:val="left"/>
              <w:rPr/>
            </w:pPr>
            <w:r>
              <w:rPr>
                <w:color w:val="A9A9A9"/>
              </w:rPr>
              <w:t xml:space="preserve">Syyskuu </w:t>
            </w:r>
            <w:r>
              <w:rPr/>
              <w:t xml:space="preserve">1959 </w:t>
            </w:r>
          </w:p>
        </w:tc>
      </w:tr>
      <w:tr>
        <w:trPr/>
        <w:tc>
          <w:tcPr>
            <w:tcW w:w="1621" w:type="dxa"/>
            <w:tcBorders/>
            <w:vAlign w:val="center"/>
          </w:tcPr>
          <w:p>
            <w:pPr>
              <w:pStyle w:val="TableHeading"/>
              <w:suppressLineNumbers/>
              <w:bidi w:val="0"/>
              <w:spacing w:before="0" w:after="283"/>
              <w:jc w:val="center"/>
              <w:rPr/>
            </w:pPr>
            <w:r>
              <w:rPr/>
              <w:t xml:space="preserve">Pituus </w:t>
            </w:r>
          </w:p>
        </w:tc>
        <w:tc>
          <w:tcPr>
            <w:tcW w:w="2986" w:type="dxa"/>
            <w:tcBorders/>
            <w:vAlign w:val="center"/>
          </w:tcPr>
          <w:p>
            <w:pPr>
              <w:pStyle w:val="TableContents"/>
              <w:bidi w:val="0"/>
              <w:spacing w:before="0" w:after="283"/>
              <w:jc w:val="left"/>
              <w:rPr/>
            </w:pPr>
            <w:r>
              <w:rPr/>
              <w:t xml:space="preserve">2: 02 </w:t>
            </w:r>
          </w:p>
        </w:tc>
      </w:tr>
      <w:tr>
        <w:trPr/>
        <w:tc>
          <w:tcPr>
            <w:tcW w:w="1621" w:type="dxa"/>
            <w:tcBorders/>
            <w:vAlign w:val="center"/>
          </w:tcPr>
          <w:p>
            <w:pPr>
              <w:pStyle w:val="TableHeading"/>
              <w:suppressLineNumbers/>
              <w:bidi w:val="0"/>
              <w:spacing w:before="0" w:after="283"/>
              <w:jc w:val="center"/>
              <w:rPr/>
            </w:pPr>
            <w:r>
              <w:rPr/>
              <w:t xml:space="preserve">Tarra </w:t>
            </w:r>
          </w:p>
        </w:tc>
        <w:tc>
          <w:tcPr>
            <w:tcW w:w="2986" w:type="dxa"/>
            <w:tcBorders/>
            <w:vAlign w:val="center"/>
          </w:tcPr>
          <w:p>
            <w:pPr>
              <w:pStyle w:val="TableContents"/>
              <w:bidi w:val="0"/>
              <w:spacing w:before="0" w:after="283"/>
              <w:jc w:val="left"/>
              <w:rPr/>
            </w:pPr>
            <w:r>
              <w:rPr/>
              <w:t xml:space="preserve">United Artists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986" w:type="dxa"/>
            <w:tcBorders/>
            <w:vAlign w:val="center"/>
          </w:tcPr>
          <w:p>
            <w:pPr>
              <w:pStyle w:val="TableContents"/>
              <w:bidi w:val="0"/>
              <w:spacing w:before="0" w:after="283"/>
              <w:jc w:val="left"/>
              <w:rPr/>
            </w:pPr>
            <w:r>
              <w:rPr/>
              <w:t xml:space="preserve">Jerry Leiber ja Mike Stoller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lemmenjuoma numero 9 ilmestyi</w:t>
      </w:r>
    </w:p>
    <w:p>
      <w:pPr>
        <w:pStyle w:val="TextBody"/>
        <w:bidi w:val="0"/>
        <w:jc w:val="left"/>
        <w:rPr>
          <w:b/>
          <w:u w:val="single"/>
          <w:shd w:val="clear" w:fill="FFFF00"/>
        </w:rPr>
      </w:pPr>
      <w:r>
        <w:rPr>
          <w:b/>
          <w:u w:val="single"/>
          <w:shd w:val="clear" w:fill="FFFF00"/>
        </w:rPr>
        <w:t xml:space="preserve">Asiakirjan numero 23346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Chaparral on pensasmainen tai nummimainen kasviyhdyskunta, jota esiintyy </w:t>
      </w:r>
      <w:r>
        <w:rPr>
          <w:color w:val="A9A9A9"/>
        </w:rPr>
        <w:t xml:space="preserve">pääasiassa Kalifornian osavaltiossa Yhdysvalloissa ja Baja Californian niemimaan pohjoisosassa Meksikossa</w:t>
      </w:r>
      <w:r>
        <w:rPr/>
        <w:t xml:space="preserve">. Se on Välimeren ilmaston (leudot, kosteat talvet ja kuumat, kuivat kesät) ja maastopalojen muovaama, ja siinä kasvaa kesän kuivuutta sietäviä kasveja, joilla on kovat, sklerofyllimaiset, ikivihreät lehdet, toisin kuin chaparral-biomin alapuolella sijaitsevassa rannikon salviapensaskasvillisuudessa, joka on pehmeälehtinen, kuivuutta ja lehtivihreyttä kestävä pensasyhteisö. Chaparral kattaa 5 prosenttia Kalifornian osavaltion pinta-alasta ja siihen liittyvä välimerellinen pensasalue lisäksi 3,5 prosenttia. Nimi tulee espanjankielisestä sanasta chaparro, joka tarkoittaa pensastammea.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chaparral-biomi sijaitsee?</w:t>
      </w:r>
    </w:p>
    <w:p>
      <w:pPr>
        <w:pStyle w:val="TextBody"/>
        <w:bidi w:val="0"/>
        <w:jc w:val="left"/>
        <w:rPr>
          <w:b/>
          <w:u w:val="single"/>
          <w:shd w:val="clear" w:fill="FFFF00"/>
        </w:rPr>
      </w:pPr>
      <w:r>
        <w:rPr>
          <w:b/>
          <w:u w:val="single"/>
          <w:shd w:val="clear" w:fill="FFFF00"/>
        </w:rPr>
        <w:t xml:space="preserve">Asiakirjan numero 23347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Beaufortin meri (ranskaksi Mer de Beaufort) on </w:t>
      </w:r>
      <w:r>
        <w:rPr>
          <w:color w:val="A9A9A9"/>
        </w:rPr>
        <w:t xml:space="preserve">Jäämeren </w:t>
      </w:r>
      <w:r>
        <w:rPr/>
        <w:t xml:space="preserve">reunameri, joka </w:t>
      </w:r>
      <w:r>
        <w:rPr>
          <w:color w:val="A9A9A9"/>
        </w:rPr>
        <w:t xml:space="preserve">sijaitsee Luoteisterritorioiden, Yukonin ja Alaskan pohjoispuolella, Kanadan arktisten saarten länsipuolella</w:t>
      </w:r>
      <w:r>
        <w:rPr/>
        <w:t xml:space="preserve">. Meri on nimetty hydrografi Sir Francis Beaufortin mukaan. Suuri Mackenzie-joki laskee meren kanadalaiseen osaan Tuktoyaktukin länsipuolella, joka on yksi harvoista pysyvistä asutuksista meren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Beaufortin meri sijaitsee kartalla?</w:t>
      </w:r>
    </w:p>
    <w:p>
      <w:pPr>
        <w:pStyle w:val="TextBody"/>
        <w:bidi w:val="0"/>
        <w:jc w:val="left"/>
        <w:rPr>
          <w:b/>
          <w:u w:val="single"/>
          <w:shd w:val="clear" w:fill="FFFF00"/>
        </w:rPr>
      </w:pPr>
      <w:r>
        <w:rPr>
          <w:b/>
          <w:u w:val="single"/>
          <w:shd w:val="clear" w:fill="FFFF00"/>
        </w:rPr>
        <w:t xml:space="preserve">Asiakirjan numero 23348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perustettiin vuonna 1972 Atlantassa nimellä Atlanta Flames, kunnes se muutti Calgaryyn vuonna 1980. Flames pelasi ensimmäiset kolme kautta Calgaryssa Stampede Corralissa ennen kuin se muutti nykyiselle kotiareenalleen, Scotiabank Saddledomeen (alun perin Olympic Saddledome), vuonna 1983. Vuosina 1985 - 86 Flamesista tuli ensimmäinen Calgaryn joukkue sitten vuosien 1923 - 24 Tigersin, joka kilpaili Stanley Cupista. Vuosina </w:t>
      </w:r>
      <w:r>
        <w:rPr>
          <w:color w:val="A9A9A9"/>
        </w:rPr>
        <w:t xml:space="preserve">1988 -- 89 </w:t>
      </w:r>
      <w:r>
        <w:rPr/>
        <w:t xml:space="preserve">Flames voitti ensimmäisen ja ainoan mestaruutensa. Flamesin yllättävä matka Stanley Cupin finaaleihin vuonna 2004 synnytti Red Mile -nimityksen, ja vuonna 2011 joukkue isännöi ja voitti toisen Heritage Classic -ulkoilmaottelun.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Flames voitti Stanley Cupin?</w:t>
      </w:r>
    </w:p>
    <w:p>
      <w:pPr>
        <w:pStyle w:val="TextBody"/>
        <w:bidi w:val="0"/>
        <w:jc w:val="left"/>
        <w:rPr>
          <w:b/>
          <w:u w:val="single"/>
          <w:shd w:val="clear" w:fill="FFFF00"/>
        </w:rPr>
      </w:pPr>
      <w:r>
        <w:rPr>
          <w:b/>
          <w:u w:val="single"/>
          <w:shd w:val="clear" w:fill="FFFF00"/>
        </w:rPr>
        <w:t xml:space="preserve">Asiakirjan numero 23349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``Ready or Not Here I Come (Can't Hide from Love)'' on yhdysvaltalaisen R&amp;B-lauluyhtye </w:t>
      </w:r>
      <w:r>
        <w:rPr>
          <w:color w:val="A9A9A9"/>
        </w:rPr>
        <w:t xml:space="preserve">The Delfonicsin</w:t>
      </w:r>
      <w:r>
        <w:rPr/>
        <w:t xml:space="preserve"> single</w:t>
      </w:r>
      <w:r>
        <w:rPr/>
        <w:t xml:space="preserve">. Kappaleen tuotti Thom Bell ja sen julkaisi 22. lokakuuta 1968 Philly Groove Records. Kappale oli korkeimmillaan Yhdysvaltain pop-listalla sijalla 35, Yhdysvaltain R&amp;B-listalla sijalla 14 ja Isossa-Britanniassa sijalla 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valmis tai ei täältä tulen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``Ready or Not (Can't Hide From Love)'' The Delfonicsin single albumilta The Sound of Sexy Soul. </w:t>
      </w:r>
    </w:p>
    <w:tbl>
      <w:tblPr>
        <w:tblW w:w="9903" w:type="dxa"/>
        <w:jc w:val="left"/>
        <w:tblInd w:w="0" w:type="dxa"/>
        <w:tblLayout w:type="fixed"/>
        <w:tblCellMar>
          <w:top w:w="28" w:type="dxa"/>
          <w:left w:w="28" w:type="dxa"/>
          <w:bottom w:w="28" w:type="dxa"/>
          <w:right w:w="28" w:type="dxa"/>
        </w:tblCellMar>
      </w:tblPr>
      <w:tblGrid>
        <w:gridCol w:w="1621"/>
        <w:gridCol w:w="5761"/>
        <w:gridCol w:w="2521"/>
      </w:tblGrid>
      <w:tr>
        <w:trPr/>
        <w:tc>
          <w:tcPr>
            <w:tcW w:w="1621" w:type="dxa"/>
            <w:tcBorders/>
            <w:vAlign w:val="center"/>
          </w:tcPr>
          <w:p>
            <w:pPr>
              <w:pStyle w:val="TableHeading"/>
              <w:suppressLineNumbers/>
              <w:bidi w:val="0"/>
              <w:spacing w:before="0" w:after="283"/>
              <w:jc w:val="center"/>
              <w:rPr/>
            </w:pPr>
            <w:r>
              <w:rPr/>
              <w:t xml:space="preserve">Julkaistu </w:t>
            </w:r>
          </w:p>
        </w:tc>
        <w:tc>
          <w:tcPr>
            <w:tcW w:w="5761" w:type="dxa"/>
            <w:tcBorders/>
            <w:vAlign w:val="center"/>
          </w:tcPr>
          <w:p>
            <w:pPr>
              <w:pStyle w:val="TableContents"/>
              <w:bidi w:val="0"/>
              <w:spacing w:before="0" w:after="283"/>
              <w:jc w:val="left"/>
              <w:rPr/>
            </w:pPr>
            <w:r>
              <w:rPr/>
              <w:t xml:space="preserve">22. lokakuuta 1968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761" w:type="dxa"/>
            <w:tcBorders/>
            <w:vAlign w:val="center"/>
          </w:tcPr>
          <w:p>
            <w:pPr>
              <w:pStyle w:val="TableContents"/>
              <w:bidi w:val="0"/>
              <w:spacing w:before="0" w:after="283"/>
              <w:jc w:val="left"/>
              <w:rPr/>
            </w:pPr>
            <w:r>
              <w:rPr/>
              <w:t xml:space="preserve">7'' single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761" w:type="dxa"/>
            <w:tcBorders/>
            <w:vAlign w:val="center"/>
          </w:tcPr>
          <w:p>
            <w:pPr>
              <w:pStyle w:val="TableContents"/>
              <w:bidi w:val="0"/>
              <w:spacing w:before="0" w:after="283"/>
              <w:jc w:val="left"/>
              <w:rPr/>
            </w:pPr>
            <w:r>
              <w:rPr/>
              <w:t xml:space="preserve">1968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761" w:type="dxa"/>
            <w:tcBorders/>
            <w:vAlign w:val="center"/>
          </w:tcPr>
          <w:p>
            <w:pPr>
              <w:pStyle w:val="TableContents"/>
              <w:bidi w:val="0"/>
              <w:spacing w:before="0" w:after="283"/>
              <w:jc w:val="left"/>
              <w:rPr/>
            </w:pPr>
            <w:r>
              <w:rPr/>
              <w:t xml:space="preserve">R&amp;B, soul, Philadelphia soul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761" w:type="dxa"/>
            <w:tcBorders/>
            <w:vAlign w:val="center"/>
          </w:tcPr>
          <w:p>
            <w:pPr>
              <w:pStyle w:val="TableContents"/>
              <w:bidi w:val="0"/>
              <w:spacing w:before="0" w:after="283"/>
              <w:jc w:val="left"/>
              <w:rPr/>
            </w:pPr>
            <w:r>
              <w:rPr/>
              <w:t xml:space="preserve">2: 00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761" w:type="dxa"/>
            <w:tcBorders/>
            <w:vAlign w:val="center"/>
          </w:tcPr>
          <w:p>
            <w:pPr>
              <w:pStyle w:val="TableContents"/>
              <w:bidi w:val="0"/>
              <w:spacing w:before="0" w:after="283"/>
              <w:jc w:val="left"/>
              <w:rPr/>
            </w:pPr>
            <w:r>
              <w:rPr/>
              <w:t xml:space="preserve">Philly Groove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761" w:type="dxa"/>
            <w:tcBorders/>
            <w:vAlign w:val="center"/>
          </w:tcPr>
          <w:p>
            <w:pPr>
              <w:pStyle w:val="TableContents"/>
              <w:bidi w:val="0"/>
              <w:spacing w:before="0" w:after="283"/>
              <w:jc w:val="left"/>
              <w:rPr/>
            </w:pPr>
            <w:r>
              <w:rPr>
                <w:color w:val="A9A9A9"/>
              </w:rPr>
              <w:t xml:space="preserve">Thom Bell</w:t>
            </w:r>
            <w:r>
              <w:rPr/>
              <w:t xml:space="preserve">, </w:t>
            </w:r>
            <w:r>
              <w:rPr>
                <w:color w:val="DCDCDC"/>
              </w:rPr>
              <w:t xml:space="preserve">William </w:t>
            </w:r>
            <w:r>
              <w:rPr/>
              <w:t xml:space="preserve">Hart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761" w:type="dxa"/>
            <w:tcBorders/>
            <w:vAlign w:val="center"/>
          </w:tcPr>
          <w:p>
            <w:pPr>
              <w:pStyle w:val="TableContents"/>
              <w:bidi w:val="0"/>
              <w:spacing w:before="0" w:after="283"/>
              <w:jc w:val="left"/>
              <w:rPr/>
            </w:pPr>
            <w:r>
              <w:rPr/>
              <w:t xml:space="preserve">Thom Bell, Stan Watson Delfonics-singlen kronologia </w:t>
            </w:r>
          </w:p>
        </w:tc>
        <w:tc>
          <w:tcPr>
            <w:tcW w:w="252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"Alfie" (1968) </w:t>
            </w:r>
          </w:p>
        </w:tc>
        <w:tc>
          <w:tcPr>
            <w:tcW w:w="5761" w:type="dxa"/>
            <w:tcBorders/>
            <w:vAlign w:val="center"/>
          </w:tcPr>
          <w:p>
            <w:pPr>
              <w:pStyle w:val="TableContents"/>
              <w:bidi w:val="0"/>
              <w:spacing w:before="0" w:after="283"/>
              <w:jc w:val="left"/>
              <w:rPr/>
            </w:pPr>
            <w:r>
              <w:rPr/>
              <w:t xml:space="preserve">``Ready or Not (Can't Hide From Love)'' (1968) </w:t>
            </w:r>
          </w:p>
        </w:tc>
        <w:tc>
          <w:tcPr>
            <w:tcW w:w="2521" w:type="dxa"/>
            <w:tcBorders/>
            <w:vAlign w:val="center"/>
          </w:tcPr>
          <w:p>
            <w:pPr>
              <w:pStyle w:val="TableContents"/>
              <w:bidi w:val="0"/>
              <w:spacing w:before="0" w:after="283"/>
              <w:jc w:val="left"/>
              <w:rPr/>
            </w:pPr>
            <w:r>
              <w:rPr/>
              <w:t xml:space="preserve">``Funny Feeling'' (1969) </w:t>
            </w:r>
          </w:p>
        </w:tc>
      </w:tr>
    </w:tbl>
    <w:tbl>
      <w:tblPr>
        <w:tblW w:w="8793" w:type="dxa"/>
        <w:jc w:val="left"/>
        <w:tblInd w:w="0" w:type="dxa"/>
        <w:tblLayout w:type="fixed"/>
        <w:tblCellMar>
          <w:top w:w="28" w:type="dxa"/>
          <w:left w:w="28" w:type="dxa"/>
          <w:bottom w:w="28" w:type="dxa"/>
          <w:right w:w="28" w:type="dxa"/>
        </w:tblCellMar>
      </w:tblPr>
      <w:tblGrid>
        <w:gridCol w:w="1591"/>
        <w:gridCol w:w="4681"/>
        <w:gridCol w:w="2521"/>
      </w:tblGrid>
      <w:tr>
        <w:trPr/>
        <w:tc>
          <w:tcPr>
            <w:tcW w:w="1591" w:type="dxa"/>
            <w:tcBorders/>
            <w:vAlign w:val="center"/>
          </w:tcPr>
          <w:p>
            <w:pPr>
              <w:pStyle w:val="TableContents"/>
              <w:bidi w:val="0"/>
              <w:spacing w:before="0" w:after="283"/>
              <w:jc w:val="left"/>
              <w:rPr/>
            </w:pPr>
            <w:r>
              <w:rPr/>
              <w:t xml:space="preserve">"Alfie" (1968) </w:t>
            </w:r>
          </w:p>
        </w:tc>
        <w:tc>
          <w:tcPr>
            <w:tcW w:w="4681" w:type="dxa"/>
            <w:tcBorders/>
            <w:vAlign w:val="center"/>
          </w:tcPr>
          <w:p>
            <w:pPr>
              <w:pStyle w:val="TableContents"/>
              <w:bidi w:val="0"/>
              <w:spacing w:before="0" w:after="283"/>
              <w:jc w:val="left"/>
              <w:rPr/>
            </w:pPr>
            <w:r>
              <w:rPr/>
              <w:t xml:space="preserve">``Valmiina tai ei (Can't Hide from Love)'' (1968) </w:t>
            </w:r>
          </w:p>
        </w:tc>
        <w:tc>
          <w:tcPr>
            <w:tcW w:w="2521" w:type="dxa"/>
            <w:tcBorders/>
            <w:vAlign w:val="center"/>
          </w:tcPr>
          <w:p>
            <w:pPr>
              <w:pStyle w:val="TableContents"/>
              <w:bidi w:val="0"/>
              <w:spacing w:before="0" w:after="283"/>
              <w:jc w:val="left"/>
              <w:rPr/>
            </w:pPr>
            <w:r>
              <w:rPr/>
              <w:t xml:space="preserve">``Funny Feeling''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valmis tai ei täältä tulen</w:t>
      </w:r>
    </w:p>
    <w:p>
      <w:pPr>
        <w:pStyle w:val="TextBody"/>
        <w:bidi w:val="0"/>
        <w:jc w:val="left"/>
        <w:rPr>
          <w:b/>
          <w:u w:val="single"/>
          <w:shd w:val="clear" w:fill="FFFF00"/>
        </w:rPr>
      </w:pPr>
      <w:r>
        <w:rPr>
          <w:b/>
          <w:u w:val="single"/>
          <w:shd w:val="clear" w:fill="FFFF00"/>
        </w:rPr>
        <w:t xml:space="preserve">Asiakirjan numero 23350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Etelä-Afrikan </w:t>
      </w:r>
      <w:r>
        <w:rPr>
          <w:color w:val="DCDCDC"/>
        </w:rPr>
        <w:t xml:space="preserve">randi </w:t>
      </w:r>
      <w:r>
        <w:rPr/>
        <w:t xml:space="preserve">(merkki: R; koodi: ZAR) on Etelä-Afrikan valuutta. Rand on jaettu 100 senttiin (merkki: ``c''). ISO 4217 -koodi on ZAR, joka tulee hollannin kielestä Zuid-Afrikaanse Rand (Etelä-Afrikan randi). Rand on laillinen maksuväline Etelä-Afrikan, Swazimaan, Lesothon ja Namibian yhteisellä valuutta-alueella, vaikka kolmella viimeksi mainitulla maalla on omat valuuttansa.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valuutan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rahaa Etelä-Afrikka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Etelä-Afrikan valuutta on </w:t>
      </w:r>
      <w:r>
        <w:rPr>
          <w:color w:val="A9A9A9"/>
        </w:rPr>
        <w:t xml:space="preserve">randi </w:t>
      </w:r>
      <w:r>
        <w:rPr/>
        <w:t xml:space="preserve">(merkki: R; koodi: ZAR). Rand on jaettu 100 senttiin (merkki: ``c''). ISO 4217 -koodi on ZAR, joka tulee hollannin kielestä Zuid-Afrikaanse Rand (Etelä-Afrikan randi). Rand on laillinen maksuväline Etelä-Afrikan, Swazimaan, Lesothon ja Namibian yhteisellä valuutta-alueella, vaikka kolmella viimeksi mainitulla maalla on oma valuuttansa, joka on sidottu randiin.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valuutan nimi?</w:t>
      </w:r>
    </w:p>
    <w:p>
      <w:pPr>
        <w:pStyle w:val="TextBody"/>
        <w:bidi w:val="0"/>
        <w:jc w:val="left"/>
        <w:rPr>
          <w:b/>
          <w:u w:val="single"/>
          <w:shd w:val="clear" w:fill="FFFF00"/>
        </w:rPr>
      </w:pPr>
      <w:r>
        <w:rPr>
          <w:b/>
          <w:u w:val="single"/>
          <w:shd w:val="clear" w:fill="FFFF00"/>
        </w:rPr>
        <w:t xml:space="preserve">Asiakirjan numero 23351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Washington </w:t>
      </w:r>
      <w:r>
        <w:rPr/>
        <w:t xml:space="preserve">(22. helmikuuta 1732 - 14. joulukuuta 1799) oli yhdysvaltalainen valtiomies ja sotilas, joka toimi Yhdysvaltojen ensimmäisenä presidenttinä vuosina 1789-1797 ja oli yksi Yhdysvaltojen perustajaisistä. Hän toimi Mannerheimin armeijan ylipäällikkönä Yhdysvaltain vapaussodan aikana ja toimi myöhemmin Yhdysvaltain perustuslain laatineen vuoden 1787 valmistelukunnan puheenjohtajana. Häntä pidetään kansakunnan perustamisen liikkeelle panevana voimana, ja hänet tunnettiin "maan isänä" sekä hänen elinaikanaan että tänä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maamme ensimmäinen presidentti</w:t>
      </w:r>
    </w:p>
    <w:p>
      <w:pPr>
        <w:pStyle w:val="TextBody"/>
        <w:bidi w:val="0"/>
        <w:jc w:val="left"/>
        <w:rPr>
          <w:b/>
          <w:u w:val="single"/>
          <w:shd w:val="clear" w:fill="FFFF00"/>
        </w:rPr>
      </w:pPr>
      <w:r>
        <w:rPr>
          <w:b/>
          <w:u w:val="single"/>
          <w:shd w:val="clear" w:fill="FFFF00"/>
        </w:rPr>
        <w:t xml:space="preserve">Asiakirjan numero 23352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Rikosoikeudellinen äänioikeuden menettäminen tarkoittaa sitä, että muuten äänioikeutetut henkilöt suljetaan äänioikeuden ulkopuolelle (äänioikeuden menettäminen), koska heidät </w:t>
      </w:r>
      <w:r>
        <w:rPr>
          <w:color w:val="A9A9A9"/>
        </w:rPr>
        <w:t xml:space="preserve">on tuomittu rikoksesta</w:t>
      </w:r>
      <w:r>
        <w:rPr/>
        <w:t xml:space="preserve">,</w:t>
      </w:r>
      <w:r>
        <w:rPr>
          <w:color w:val="A9A9A9"/>
        </w:rPr>
        <w:t xml:space="preserve"> joka yleensä rajoittuu vakavimpaan rikosluokkaan eli törkeisiin rikoksiin.</w:t>
      </w:r>
      <w:r>
        <w:rPr/>
        <w:t xml:space="preserve"> Eri maissa on eroja sen suhteen, tehdäänkö tällaisesta äänioikeuden menettämisestä pysyvää vai palautetaanko äänioikeus sen jälkeen, kun henkilö on suorittanut tuomionsa tai päässyt ehdonalaiseen vapauteen tai ehdonalaiseen vapauteen. Rikosoikeudellinen vaalioikeuden menettäminen on yksi rikostuomion sivuseuraamuksista ja rikostuomion aiheuttamasta oikeuksien menettämisestä.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menetät äänioikeuden</w:t>
      </w:r>
    </w:p>
    <w:p>
      <w:pPr>
        <w:pStyle w:val="TextBody"/>
        <w:bidi w:val="0"/>
        <w:jc w:val="left"/>
        <w:rPr>
          <w:b/>
          <w:u w:val="single"/>
          <w:shd w:val="clear" w:fill="FFFF00"/>
        </w:rPr>
      </w:pPr>
      <w:r>
        <w:rPr>
          <w:b/>
          <w:u w:val="single"/>
          <w:shd w:val="clear" w:fill="FFFF00"/>
        </w:rPr>
        <w:t xml:space="preserve">Asiakirjan numero 23353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Brent Jay Spiner </w:t>
      </w:r>
      <w:r>
        <w:rPr/>
        <w:t xml:space="preserve">(/ ˈspaɪnər /; s. 2. helmikuuta 1949) on yhdysvaltalainen näyttelijä, koomikko ja laulaja, joka tunnetaan parhaiten androidi komentajakapteeniluutnantti Datan roolistaan televisiosarjassa Star Trek: Seuraava sukupolvi ja neljässä myöhemmässä elokuvassa. Vuonna 1997 hän voitti Saturn-palkinnon parhaasta miessivuosasta Star Trek: First Contact -elokuvassa esittämästään Datasta ja oli ehdolla samassa kategoriassa näyttelemällä tohtori Brackish Okunia elokuvassa Independence Day, jonka roolin hän esitti uudelleen elokuvassa Independence Day: Resurgence. Hän on tehnyt uraa myös teatterissa ja muusikkona.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Dataa Star Trek Next Generationissa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Dataa Star Trek The Next Generation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Dataa Star Trek The Next Generation -elokuvassa.</w:t>
      </w:r>
    </w:p>
    <w:p>
      <w:pPr>
        <w:pStyle w:val="TextBody"/>
        <w:bidi w:val="0"/>
        <w:jc w:val="left"/>
        <w:rPr>
          <w:b/>
          <w:u w:val="single"/>
          <w:shd w:val="clear" w:fill="FFFF00"/>
        </w:rPr>
      </w:pPr>
      <w:r>
        <w:rPr>
          <w:b/>
          <w:u w:val="single"/>
          <w:shd w:val="clear" w:fill="FFFF00"/>
        </w:rPr>
        <w:t xml:space="preserve">Asiakirjan numero 23354</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Gene Kelly </w:t>
      </w:r>
      <w:r>
        <w:rPr/>
        <w:t xml:space="preserve">roolissa Gabey </w:t>
      </w:r>
    </w:p>
    <w:p>
      <w:pPr>
        <w:pStyle w:val="TextBody"/>
        <w:numPr>
          <w:ilvl w:val="0"/>
          <w:numId w:val="132"/>
        </w:numPr>
        <w:tabs>
          <w:tab w:val="clear" w:pos="1134"/>
          <w:tab w:val="left" w:leader="none" w:pos="707"/>
        </w:tabs>
        <w:bidi w:val="0"/>
        <w:spacing w:before="0" w:after="0"/>
        <w:ind w:start="707" w:hanging="283"/>
        <w:jc w:val="left"/>
        <w:rPr/>
      </w:pPr>
      <w:r>
        <w:rPr>
          <w:color w:val="DCDCDC"/>
        </w:rPr>
        <w:t xml:space="preserve">Frank Sinatra </w:t>
      </w:r>
      <w:r>
        <w:rPr/>
        <w:t xml:space="preserve">kuin Chip </w:t>
      </w:r>
    </w:p>
    <w:p>
      <w:pPr>
        <w:pStyle w:val="TextBody"/>
        <w:numPr>
          <w:ilvl w:val="0"/>
          <w:numId w:val="132"/>
        </w:numPr>
        <w:tabs>
          <w:tab w:val="clear" w:pos="1134"/>
          <w:tab w:val="left" w:leader="none" w:pos="707"/>
        </w:tabs>
        <w:bidi w:val="0"/>
        <w:spacing w:before="0" w:after="0"/>
        <w:ind w:start="707" w:hanging="283"/>
        <w:jc w:val="left"/>
        <w:rPr/>
      </w:pPr>
      <w:r>
        <w:rPr>
          <w:color w:val="2F4F4F"/>
        </w:rPr>
        <w:t xml:space="preserve">Jules Munshin</w:t>
      </w:r>
      <w:r>
        <w:rPr/>
        <w:t xml:space="preserve">: Ozzie </w:t>
      </w:r>
    </w:p>
    <w:p>
      <w:pPr>
        <w:pStyle w:val="TextBody"/>
        <w:numPr>
          <w:ilvl w:val="0"/>
          <w:numId w:val="132"/>
        </w:numPr>
        <w:tabs>
          <w:tab w:val="clear" w:pos="1134"/>
          <w:tab w:val="left" w:leader="none" w:pos="707"/>
        </w:tabs>
        <w:bidi w:val="0"/>
        <w:spacing w:before="0" w:after="0"/>
        <w:ind w:start="707" w:hanging="283"/>
        <w:jc w:val="left"/>
        <w:rPr/>
      </w:pPr>
      <w:r>
        <w:rPr>
          <w:color w:val="556B2F"/>
        </w:rPr>
        <w:t xml:space="preserve">Ann Miller </w:t>
      </w:r>
      <w:r>
        <w:rPr/>
        <w:t xml:space="preserve">Claire Huddesenina </w:t>
      </w:r>
    </w:p>
    <w:p>
      <w:pPr>
        <w:pStyle w:val="TextBody"/>
        <w:numPr>
          <w:ilvl w:val="0"/>
          <w:numId w:val="132"/>
        </w:numPr>
        <w:tabs>
          <w:tab w:val="clear" w:pos="1134"/>
          <w:tab w:val="left" w:leader="none" w:pos="707"/>
        </w:tabs>
        <w:bidi w:val="0"/>
        <w:spacing w:before="0" w:after="0"/>
        <w:ind w:start="707" w:hanging="283"/>
        <w:jc w:val="left"/>
        <w:rPr/>
      </w:pPr>
      <w:r>
        <w:rPr>
          <w:color w:val="6B8E23"/>
        </w:rPr>
        <w:t xml:space="preserve">Betty Garrett </w:t>
      </w:r>
      <w:r>
        <w:rPr/>
        <w:t xml:space="preserve">Brunhilde ``Hildy'' Esterhazyina </w:t>
      </w:r>
    </w:p>
    <w:p>
      <w:pPr>
        <w:pStyle w:val="TextBody"/>
        <w:numPr>
          <w:ilvl w:val="0"/>
          <w:numId w:val="132"/>
        </w:numPr>
        <w:tabs>
          <w:tab w:val="clear" w:pos="1134"/>
          <w:tab w:val="left" w:leader="none" w:pos="707"/>
        </w:tabs>
        <w:bidi w:val="0"/>
        <w:spacing w:before="0" w:after="0"/>
        <w:ind w:start="707" w:hanging="283"/>
        <w:jc w:val="left"/>
        <w:rPr/>
      </w:pPr>
      <w:r>
        <w:rPr>
          <w:color w:val="A0522D"/>
        </w:rPr>
        <w:t xml:space="preserve">Vera-Ellen </w:t>
      </w:r>
      <w:r>
        <w:rPr/>
        <w:t xml:space="preserve">Ivy Smithinä </w:t>
      </w:r>
    </w:p>
    <w:p>
      <w:pPr>
        <w:pStyle w:val="TextBody"/>
        <w:numPr>
          <w:ilvl w:val="0"/>
          <w:numId w:val="132"/>
        </w:numPr>
        <w:tabs>
          <w:tab w:val="clear" w:pos="1134"/>
          <w:tab w:val="left" w:leader="none" w:pos="707"/>
        </w:tabs>
        <w:bidi w:val="0"/>
        <w:spacing w:before="0" w:after="0"/>
        <w:ind w:start="707" w:hanging="283"/>
        <w:jc w:val="left"/>
        <w:rPr/>
      </w:pPr>
      <w:r>
        <w:rPr>
          <w:color w:val="228B22"/>
        </w:rPr>
        <w:t xml:space="preserve">Florence Bates </w:t>
      </w:r>
      <w:r>
        <w:rPr/>
        <w:t xml:space="preserve">rouvana Madame Dilyovska </w:t>
      </w:r>
    </w:p>
    <w:p>
      <w:pPr>
        <w:pStyle w:val="TextBody"/>
        <w:numPr>
          <w:ilvl w:val="0"/>
          <w:numId w:val="132"/>
        </w:numPr>
        <w:tabs>
          <w:tab w:val="clear" w:pos="1134"/>
          <w:tab w:val="left" w:leader="none" w:pos="707"/>
        </w:tabs>
        <w:bidi w:val="0"/>
        <w:spacing w:before="0" w:after="0"/>
        <w:ind w:start="707" w:hanging="283"/>
        <w:jc w:val="left"/>
        <w:rPr/>
      </w:pPr>
      <w:r>
        <w:rPr>
          <w:color w:val="191970"/>
        </w:rPr>
        <w:t xml:space="preserve">Alice Pearce </w:t>
      </w:r>
      <w:r>
        <w:rPr/>
        <w:t xml:space="preserve">Lucy Schmeelerinä </w:t>
      </w:r>
    </w:p>
    <w:p>
      <w:pPr>
        <w:pStyle w:val="TextBody"/>
        <w:numPr>
          <w:ilvl w:val="0"/>
          <w:numId w:val="132"/>
        </w:numPr>
        <w:tabs>
          <w:tab w:val="clear" w:pos="1134"/>
          <w:tab w:val="left" w:leader="none" w:pos="707"/>
        </w:tabs>
        <w:bidi w:val="0"/>
        <w:spacing w:before="0" w:after="0"/>
        <w:ind w:start="707" w:hanging="283"/>
        <w:jc w:val="left"/>
        <w:rPr/>
      </w:pPr>
      <w:r>
        <w:rPr>
          <w:color w:val="8B0000"/>
        </w:rPr>
        <w:t xml:space="preserve">George Meader </w:t>
      </w:r>
      <w:r>
        <w:rPr/>
        <w:t xml:space="preserve">(professori) </w:t>
      </w:r>
    </w:p>
    <w:p>
      <w:pPr>
        <w:pStyle w:val="TextBody"/>
        <w:numPr>
          <w:ilvl w:val="0"/>
          <w:numId w:val="132"/>
        </w:numPr>
        <w:tabs>
          <w:tab w:val="clear" w:pos="1134"/>
          <w:tab w:val="left" w:leader="none" w:pos="707"/>
        </w:tabs>
        <w:bidi w:val="0"/>
        <w:ind w:start="707" w:hanging="283"/>
        <w:jc w:val="left"/>
        <w:rPr/>
      </w:pPr>
      <w:r>
        <w:rPr>
          <w:color w:val="483D8B"/>
        </w:rPr>
        <w:t xml:space="preserve">Hans Conried </w:t>
      </w:r>
      <w:r>
        <w:rPr/>
        <w:t xml:space="preserve">kuin François (päätarjoilija) (luottamaton)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Kaupungissa</w:t>
      </w:r>
    </w:p>
    <w:p>
      <w:pPr>
        <w:pStyle w:val="TextBody"/>
        <w:bidi w:val="0"/>
        <w:jc w:val="left"/>
        <w:rPr>
          <w:b/>
          <w:u w:val="single"/>
          <w:shd w:val="clear" w:fill="FFFF00"/>
        </w:rPr>
      </w:pPr>
      <w:r>
        <w:rPr>
          <w:b/>
          <w:u w:val="single"/>
          <w:shd w:val="clear" w:fill="FFFF00"/>
        </w:rPr>
        <w:t xml:space="preserve">Asiakirjan numero 23355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Toissijainen vasta-aine on erityisen tehokas immunomerkinnässä. Toissijaiset vasta-aineet sitoutuvat primaarisiin vasta-aineisiin, jotka ovat suoraan sitoutuneet kohdeantigeeniin (-antigeeneihin). Immunomerkinnässä primaarivasta-aineen Fab-domeeni sitoutuu antigeeniin ja paljastaa Fc-domeeninsa sekundaarivasta-aineelle. Tämän jälkeen sekundäärivasta-aineen Fab-domeeni sitoutuu </w:t>
      </w:r>
      <w:r>
        <w:rPr>
          <w:color w:val="A9A9A9"/>
        </w:rPr>
        <w:t xml:space="preserve">primaarivasta-aineen Fc-domeeniin</w:t>
      </w:r>
      <w:r>
        <w:rPr/>
        <w:t xml:space="preserve">. Koska Fc-domeeni on vakio samassa eläinluokassa, tarvitaan vain yhdenlaista toissijaista vasta-ainetta sitoutumaan monenlaisiin primaarisiin vasta-aineisiin. Tämä alentaa kustannuksia, kun merkitään vain yhdenlaista sekundääristä vasta-ainetta sen sijaan, että merkittäisiin erityyppisiä primaarisia vasta-aineita. Toissijaiset vasta-aineet auttavat lisäämään herkkyyttä ja signaalin vahvistumista, koska useat toissijaiset vasta-aineet sitoutuvat primaariseen vasta-aineeseen.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toissijainen vasta-aine sitoutuu ensisijaiseen vasta-aineeseen?</w:t>
      </w:r>
    </w:p>
    <w:p>
      <w:pPr>
        <w:pStyle w:val="TextBody"/>
        <w:bidi w:val="0"/>
        <w:jc w:val="left"/>
        <w:rPr>
          <w:b/>
          <w:u w:val="single"/>
          <w:shd w:val="clear" w:fill="FFFF00"/>
        </w:rPr>
      </w:pPr>
      <w:r>
        <w:rPr>
          <w:b/>
          <w:u w:val="single"/>
          <w:shd w:val="clear" w:fill="FFFF00"/>
        </w:rPr>
        <w:t xml:space="preserve">Asiakirjan numero 23356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Ezekiel </w:t>
      </w:r>
      <w:r>
        <w:rPr/>
        <w:t xml:space="preserve">on The Kingdomin johtaja, joka on Saviors-nimisen ilkeän ryhmän terrorisoima selviytyjien yhteisö. Muut yhteisöt, kuten The Hilltop ja Alexandrian turvavyöhyke, kärsivät samasta alistamisesta. Yhteisöt, joita johtavat Ezekiel, Maggie The Hilltopissa ja Rick Alexandriassa, lyöttäytyvät yhteen ja aloittavat täysimittaisen sodan Saviorsia ja heidän johtajaansa Negania vastaan. Ezekielillä on uskollinen lemmikkitiikeri Shiva, jonka hän pelasti eläintarhasta maailmanlopun alkuaikoina ollessaan eläintarhanhoitajana. Vaikka Shiva voi olla tappava Ezekielin vihollisille, se ei ole uhka The Kingdomin rauhallisille asukkaille ja vieraille. Sen sijaan Ezekiel hallitsee yhteisönsä suostumuksella, joka uskoo hänen karismaattisiin johtamistaitoihinsa ja kykyynsä pitää heidät turvassa. Sarjakuvissa Ezekiel aloittaa romanttisen suhteen Michonnen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tiikeri Walking Deadissa</w:t>
      </w:r>
    </w:p>
    <w:p>
      <w:pPr>
        <w:pStyle w:val="TextBody"/>
        <w:bidi w:val="0"/>
        <w:jc w:val="left"/>
        <w:rPr>
          <w:b/>
          <w:u w:val="single"/>
          <w:shd w:val="clear" w:fill="FFFF00"/>
        </w:rPr>
      </w:pPr>
      <w:r>
        <w:rPr>
          <w:b/>
          <w:u w:val="single"/>
          <w:shd w:val="clear" w:fill="FFFF00"/>
        </w:rPr>
        <w:t xml:space="preserve">Asiakirjan numero 23357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 (kreikankielisestä sanasta ἅλως, halōs) on nimi optisille ilmiöille, jotka syntyvät valon ja </w:t>
      </w:r>
      <w:r>
        <w:rPr>
          <w:color w:val="A9A9A9"/>
        </w:rPr>
        <w:t xml:space="preserve">ilmakehässä leijuvien jääkiteiden</w:t>
      </w:r>
      <w:r>
        <w:rPr/>
        <w:t xml:space="preserve"> vuorovaikutuksessa</w:t>
      </w:r>
      <w:r>
        <w:rPr/>
        <w:t xml:space="preserve">. Haloilla voi olla monia muotoja, jotka vaihtelevat värillisistä tai valkoisista renkaista kaariin ja pilkkuihin taivaalla. Monet näistä ovat lähellä Aurinkoa tai Kuuta, mutta toiset esiintyvät muualla tai jopa vastakkaisella puolella taivasta. Tunnetuimpia halotyyppejä ovat pyöreä halo (oikealta nimeltään 22° halo), valopilarit ja aurinkokoirat, mutta niitä on paljon muitakin; jotkut niistä ovat melko yleisiä, toiset (erittäin)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halo syntyy valon taittumisen seurauksena</w:t>
      </w:r>
    </w:p>
    <w:p>
      <w:pPr>
        <w:pStyle w:val="TextBody"/>
        <w:bidi w:val="0"/>
        <w:jc w:val="left"/>
        <w:rPr>
          <w:b/>
          <w:u w:val="single"/>
          <w:shd w:val="clear" w:fill="FFFF00"/>
        </w:rPr>
      </w:pPr>
      <w:r>
        <w:rPr>
          <w:b/>
          <w:u w:val="single"/>
          <w:shd w:val="clear" w:fill="FFFF00"/>
        </w:rPr>
        <w:t xml:space="preserve">Asiakirjan numero 23358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Hallitsijan syntymäpäivää juhlittiin ensimmäisen kerran virallisesti Yhdistyneessä kuningaskunnassa vuonna 1748 kuningas Yrjö II:n kunniaksi. Siitä lähtien kuninkaan tai kuningattaren syntymäpäivä on määritetty kaikkialla Brittiläisessä imperiumissa ja myöhemmin Kansainyhteisössä joko hallitsijan tai kuvernöörin antamien erilaisten kuninkaallisten julistusten tai paikallisen parlamentin säätämien lakien mukaan. Juhlapäivä vaihtelee nykyään maittain, ja se on yleensä asetettu toukokuun lopun tai kesäkuun alun tienoille, jotta pohjoisella pallonpuoliskolla olisi suurempi todennäköisyys saada kaunis sää ulkoilmatilaisuuksia varten, eikä niinkään hallitsijan varsinaisen syntymäpäivän, nykyisen hallitsijan syntymäpäivän, joka on </w:t>
      </w:r>
      <w:r>
        <w:rPr>
          <w:color w:val="A9A9A9"/>
        </w:rPr>
        <w:t xml:space="preserve">21. huhtikuuta, </w:t>
      </w:r>
      <w:r>
        <w:rPr/>
        <w:t xml:space="preserve">ajalle</w:t>
      </w:r>
      <w:r>
        <w:rPr/>
        <w:t xml:space="preserve">. Joissakin tapauksissa se on virallinen yleinen vapaapäivä, ja joskus se on yhdenmukainen muiden tapahtumien kanssa. Useimmat Kansainyhteisön valtakunnat julkaisevat kuningattaren syntymäpäivän kunniamainoslistan tähän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kuningattaren syntymäpäivä?</w:t>
      </w:r>
    </w:p>
    <w:p>
      <w:pPr>
        <w:pStyle w:val="TextBody"/>
        <w:bidi w:val="0"/>
        <w:jc w:val="left"/>
        <w:rPr>
          <w:b/>
          <w:u w:val="single"/>
          <w:shd w:val="clear" w:fill="FFFF00"/>
        </w:rPr>
      </w:pPr>
      <w:r>
        <w:rPr>
          <w:b/>
          <w:u w:val="single"/>
          <w:shd w:val="clear" w:fill="FFFF00"/>
        </w:rPr>
        <w:t xml:space="preserve">Asiakirjan numero 23359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Freniaalihermo saa alkunsa </w:t>
      </w:r>
      <w:r>
        <w:rPr>
          <w:color w:val="A9A9A9"/>
        </w:rPr>
        <w:t xml:space="preserve">pääasiassa neljännestä kaulahermosta, </w:t>
      </w:r>
      <w:r>
        <w:rPr/>
        <w:t xml:space="preserve">mutta </w:t>
      </w:r>
      <w:r>
        <w:rPr>
          <w:color w:val="DCDCDC"/>
        </w:rPr>
        <w:t xml:space="preserve">ihmisillä se saa osansa myös viidennestä ja kolmannesta kaulahermosta (C3-C5)</w:t>
      </w:r>
      <w:r>
        <w:rPr/>
        <w:t xml:space="preserve">. Näin ollen freniaalihermo saa innervaatiota sekä kaulan hermopleksuksen että plexus brachialis -nivelkierron 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palleaa ohjaavat hermot lähtevät aivosähkötoiminnasta?</w:t>
      </w:r>
    </w:p>
    <w:p>
      <w:pPr>
        <w:pStyle w:val="TextBody"/>
        <w:bidi w:val="0"/>
        <w:jc w:val="left"/>
        <w:rPr>
          <w:b/>
          <w:u w:val="single"/>
          <w:shd w:val="clear" w:fill="FFFF00"/>
        </w:rPr>
      </w:pPr>
      <w:r>
        <w:rPr>
          <w:b/>
          <w:u w:val="single"/>
          <w:shd w:val="clear" w:fill="FFFF00"/>
        </w:rPr>
        <w:t xml:space="preserve">Asiakirjan numero 23360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Oklahoman järvistä, jotka sijaitsevat kokonaan (tai osittain, kuten Texoma-järvi) osavaltiossa. Oklahomassa on yli </w:t>
      </w:r>
      <w:r>
        <w:rPr>
          <w:color w:val="A9A9A9"/>
        </w:rPr>
        <w:t xml:space="preserve">200 </w:t>
      </w:r>
      <w:r>
        <w:rPr/>
        <w:t xml:space="preserve">patojärveä, mikä on Yhdysvaltojen osavaltioista suurin määrä</w:t>
      </w:r>
      <w:r>
        <w:rPr/>
        <w:t xml:space="preserve">. Kaikki luetellut järvet ovat ihmisen tekemiä. Oklahoman ainoat luonnolliset järvet ovat oxbow- ja playa-järviä. Oklahomassa on kuusikymmentäkaksi vähintään 10 hehtaarin kokoista järveä. Suurin, lähellä Red Riveriä McCurtainin piirikunnassa sijaitseva, on 272 hehtaarin kokoinen.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ihmisen tekemää järveä on Oklahomassa?</w:t>
      </w:r>
    </w:p>
    <w:p>
      <w:pPr>
        <w:pStyle w:val="TextBody"/>
        <w:bidi w:val="0"/>
        <w:jc w:val="left"/>
        <w:rPr>
          <w:b/>
          <w:u w:val="single"/>
          <w:shd w:val="clear" w:fill="FFFF00"/>
        </w:rPr>
      </w:pPr>
      <w:r>
        <w:rPr>
          <w:b/>
          <w:u w:val="single"/>
          <w:shd w:val="clear" w:fill="FFFF00"/>
        </w:rPr>
        <w:t xml:space="preserve">Asiakirjan numero 23361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Elephant and Castle on alue Southwarkin kaupunginosassa Etelä-Lontoossa, Englannissa, sijaitsevan tärkeän tienristeyksen ympärillä. Vaikka nimi viittaa epävirallisesti myös Walworthin ja Newingtonin alueisiin, samannimisen Lontoon metroaseman läheisyys on johtanut siihen, että alue tunnetaan yleisemmin nimellä ``Elephant and Castle''. Nimi juontaa juurensa </w:t>
      </w:r>
      <w:r>
        <w:rPr>
          <w:color w:val="A9A9A9"/>
        </w:rPr>
        <w:t xml:space="preserve">paikallisesta majatalosta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elefantti ja linna on peräisin?</w:t>
      </w:r>
    </w:p>
    <w:p>
      <w:pPr>
        <w:pStyle w:val="TextBody"/>
        <w:bidi w:val="0"/>
        <w:jc w:val="left"/>
        <w:rPr>
          <w:b/>
          <w:u w:val="single"/>
          <w:shd w:val="clear" w:fill="FFFF00"/>
        </w:rPr>
      </w:pPr>
      <w:r>
        <w:rPr>
          <w:b/>
          <w:u w:val="single"/>
          <w:shd w:val="clear" w:fill="FFFF00"/>
        </w:rPr>
        <w:t xml:space="preserve">Asiakirjan numero 23362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722"/>
        <w:gridCol w:w="1077"/>
        <w:gridCol w:w="1117"/>
        <w:gridCol w:w="973"/>
        <w:gridCol w:w="3724"/>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722" w:type="dxa"/>
            <w:tcBorders/>
            <w:vAlign w:val="center"/>
          </w:tcPr>
          <w:p>
            <w:pPr>
              <w:pStyle w:val="TableHeading"/>
              <w:suppressLineNumbers/>
              <w:bidi w:val="0"/>
              <w:spacing w:before="0" w:after="283"/>
              <w:jc w:val="center"/>
              <w:rPr/>
            </w:pPr>
            <w:r>
              <w:rPr/>
              <w:t xml:space="preserve">Otsikko </w:t>
            </w:r>
          </w:p>
        </w:tc>
        <w:tc>
          <w:tcPr>
            <w:tcW w:w="1077" w:type="dxa"/>
            <w:tcBorders/>
            <w:vAlign w:val="center"/>
          </w:tcPr>
          <w:p>
            <w:pPr>
              <w:pStyle w:val="TableHeading"/>
              <w:suppressLineNumbers/>
              <w:bidi w:val="0"/>
              <w:spacing w:before="0" w:after="283"/>
              <w:jc w:val="center"/>
              <w:rPr/>
            </w:pPr>
            <w:r>
              <w:rPr/>
              <w:t xml:space="preserve">Ohjaaja </w:t>
            </w:r>
          </w:p>
        </w:tc>
        <w:tc>
          <w:tcPr>
            <w:tcW w:w="1117" w:type="dxa"/>
            <w:tcBorders/>
            <w:vAlign w:val="center"/>
          </w:tcPr>
          <w:p>
            <w:pPr>
              <w:pStyle w:val="TableHeading"/>
              <w:suppressLineNumbers/>
              <w:bidi w:val="0"/>
              <w:spacing w:before="0" w:after="283"/>
              <w:jc w:val="center"/>
              <w:rPr/>
            </w:pPr>
            <w:r>
              <w:rPr/>
              <w:t xml:space="preserve">Kirjoittanut </w:t>
            </w:r>
          </w:p>
        </w:tc>
        <w:tc>
          <w:tcPr>
            <w:tcW w:w="973" w:type="dxa"/>
            <w:tcBorders/>
            <w:vAlign w:val="center"/>
          </w:tcPr>
          <w:p>
            <w:pPr>
              <w:pStyle w:val="TableHeading"/>
              <w:suppressLineNumbers/>
              <w:bidi w:val="0"/>
              <w:spacing w:before="0" w:after="283"/>
              <w:jc w:val="center"/>
              <w:rPr/>
            </w:pPr>
            <w:r>
              <w:rPr/>
              <w:t xml:space="preserve">Alkuperäinen lähetyspäivä </w:t>
            </w:r>
          </w:p>
        </w:tc>
        <w:tc>
          <w:tcPr>
            <w:tcW w:w="3724"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66 </w:t>
            </w:r>
          </w:p>
        </w:tc>
        <w:tc>
          <w:tcPr>
            <w:tcW w:w="77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``Totuus ja seuraukset''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Josh Berman </w:t>
            </w:r>
          </w:p>
        </w:tc>
        <w:tc>
          <w:tcPr>
            <w:tcW w:w="973" w:type="dxa"/>
            <w:tcBorders/>
            <w:vAlign w:val="center"/>
          </w:tcPr>
          <w:p>
            <w:pPr>
              <w:pStyle w:val="TableContents"/>
              <w:bidi w:val="0"/>
              <w:spacing w:before="0" w:after="283"/>
              <w:jc w:val="left"/>
              <w:rPr/>
            </w:pPr>
            <w:r>
              <w:rPr/>
              <w:t xml:space="preserve">23. maaliskuuta 2014 (2014-03-23) </w:t>
            </w:r>
          </w:p>
        </w:tc>
        <w:tc>
          <w:tcPr>
            <w:tcW w:w="3724" w:type="dxa"/>
            <w:tcBorders/>
            <w:vAlign w:val="center"/>
          </w:tcPr>
          <w:p>
            <w:pPr>
              <w:pStyle w:val="TableContents"/>
              <w:bidi w:val="0"/>
              <w:spacing w:before="0" w:after="283"/>
              <w:jc w:val="left"/>
              <w:rPr/>
            </w:pPr>
            <w:r>
              <w:rPr/>
              <w:t xml:space="preserve">1.11 Jane edustaa lounasruokailijaa, joka väittää, että koululautakunta kieltäytyy ruokkimasta köyhiä lapsia. Kun Jane vie tapauksen lehdistölle, käy ilmi, että hänen päämiehensä on itse asiassa etsintäkuulutettu sotamielenosoittaja, joka elää uudella henkilöllisyydellä, ja Jane joutuu puolustamaan häntä. Lopulta Jane onnistuu saamaan päämiehensä syytteet alennettua törkeästä varkaudesta pikkuvarkaudeksi, ja nainen tuomitaan kahdenkymmenenviiden vuoden sijasta kolmeksi vuodeksi vankilaan. Asiakas myy elokuvaoikeudet elämänsä puolesta ja lahjoittaa rahat koulunsa lämpimän lounasohjelman rahoittamiseen. Owenin omapäinen veli Charlie (Colin Egglesfield) piipahtaa toimistolla väittäen, että hänet ryöstettiin strippiklubilla, mutta klubi haastaa hänet oikeuteen kunnianloukkauksesta, kun hän oli valittanut asiasta nettisivulla. Owen auttaa vastentahtoisesti, mutta saa tietää, että asiassa on enemmän takana kuin miltä näyttää, minkä seurauksena sekä Owen että Charlie joutuvat syytteeseen varkaudesta. Jane saa vedettyä naruista, jotta syytteet Owenia vastaan raukeavat, ja Owen katkaisee kaikki yhteydet Charlien kanssa. Stacy menee treffeille Charlien kanssa ennen kuin tajuaa, että hän on Owenin veli. Jane kertoo vihdoin Graysonille, että hän on oikeasti Deb. </w:t>
            </w:r>
          </w:p>
        </w:tc>
      </w:tr>
      <w:tr>
        <w:trPr/>
        <w:tc>
          <w:tcPr>
            <w:tcW w:w="817" w:type="dxa"/>
            <w:tcBorders/>
            <w:vAlign w:val="center"/>
          </w:tcPr>
          <w:p>
            <w:pPr>
              <w:pStyle w:val="TableHeading"/>
              <w:suppressLineNumbers/>
              <w:bidi w:val="0"/>
              <w:spacing w:before="0" w:after="283"/>
              <w:jc w:val="center"/>
              <w:rPr/>
            </w:pPr>
            <w:r>
              <w:rPr/>
              <w:t xml:space="preserve">67 </w:t>
            </w:r>
          </w:p>
        </w:tc>
        <w:tc>
          <w:tcPr>
            <w:tcW w:w="77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"Sielunkumppaneita? </w:t>
            </w:r>
          </w:p>
        </w:tc>
        <w:tc>
          <w:tcPr>
            <w:tcW w:w="1077" w:type="dxa"/>
            <w:tcBorders/>
            <w:vAlign w:val="center"/>
          </w:tcPr>
          <w:p>
            <w:pPr>
              <w:pStyle w:val="TableContents"/>
              <w:bidi w:val="0"/>
              <w:spacing w:before="0" w:after="283"/>
              <w:jc w:val="left"/>
              <w:rPr/>
            </w:pPr>
            <w:r>
              <w:rPr/>
              <w:t xml:space="preserve">Michael Grossman </w:t>
            </w:r>
          </w:p>
        </w:tc>
        <w:tc>
          <w:tcPr>
            <w:tcW w:w="1117" w:type="dxa"/>
            <w:tcBorders/>
            <w:vAlign w:val="center"/>
          </w:tcPr>
          <w:p>
            <w:pPr>
              <w:pStyle w:val="TableContents"/>
              <w:bidi w:val="0"/>
              <w:spacing w:before="0" w:after="283"/>
              <w:jc w:val="left"/>
              <w:rPr/>
            </w:pPr>
            <w:r>
              <w:rPr/>
              <w:t xml:space="preserve">Amy Engelberg &amp; David Feige </w:t>
            </w:r>
          </w:p>
        </w:tc>
        <w:tc>
          <w:tcPr>
            <w:tcW w:w="973" w:type="dxa"/>
            <w:tcBorders/>
            <w:vAlign w:val="center"/>
          </w:tcPr>
          <w:p>
            <w:pPr>
              <w:pStyle w:val="TableContents"/>
              <w:bidi w:val="0"/>
              <w:spacing w:before="0" w:after="283"/>
              <w:jc w:val="left"/>
              <w:rPr/>
            </w:pPr>
            <w:r>
              <w:rPr/>
              <w:t xml:space="preserve">23. maaliskuuta 2014 (2014-03-23) </w:t>
            </w:r>
          </w:p>
        </w:tc>
        <w:tc>
          <w:tcPr>
            <w:tcW w:w="3724" w:type="dxa"/>
            <w:tcBorders/>
            <w:vAlign w:val="center"/>
          </w:tcPr>
          <w:p>
            <w:pPr>
              <w:pStyle w:val="TableContents"/>
              <w:bidi w:val="0"/>
              <w:spacing w:before="0" w:after="283"/>
              <w:jc w:val="left"/>
              <w:rPr/>
            </w:pPr>
            <w:r>
              <w:rPr/>
              <w:t xml:space="preserve">1.16 Uusi asianajaja Belinda palkataan Kimin tilalle tämän ollessa äitiyslomalla. Hän ja Grayson työskentelevät yhdessä edustaakseen pariskuntaa, joka on kärsinyt kauheasta meriristeilystä laivalla, joka ajelehti viikon ilman sähköä, ja joka nyt käy läpi avioeroa sen seurauksena. Pöytä kääntyy, kun pariskuntaa syytetään merirosvouksesta sen jälkeen, kun he ovat myöntäneet varastaneensa laivan ruokakaapista. Tuomari hylkää lopulta merirosvouksen naurettavana, kun taas oikeudenkäynti tuo pariskunnan takaisin yhteen. Lopulta Grayson keksii, että laiva oli Meksikon vesillä, kun kauheat tapahtumat tapahtuivat, ja tapaus kuuluu näin ollen Meksikon lainkäyttövaltaan, joka vastaa tässä tapauksessa Yhdysvaltain lakia, mikä pakottaa risteilyyhtiön sopimaan asian. Kun Jane puolustaa miestä, joka istuu tuomiotaan tulipalon sytyttämisestä, joka tappoi liikkeen omistajan vaimon, hän joutuu tekemisiin tapauksen alkuperäisen tuomarin kanssa: Owenin kanssa. Lopulta Jane löytää todisteita siitä, että todellinen tappaja on uhrin aviomies, ja esittää ne ehdonalaislautakunnalle. Janen intohimo tapausta kohtaan on saanut hänet vakuuttuneeksi siitä, että hän saattaa olla väärässä, ja Owen saapuu paikalle uusien todisteiden kanssa, minkä seurauksena aviomies pidätetään ja päämies vapautetaan välittömästi. Lisäksi Owen lupaa henkilökohtaisesti huolehtia siitä, että mies vapautetaan lain silmissä täysin syytteistä. Grayson kertoo Janelle olevansa valmis tapailemaan häntä omana itsenään ja toteaa, että hänen mielestään Deb on kuollut. </w:t>
            </w:r>
          </w:p>
        </w:tc>
      </w:tr>
      <w:tr>
        <w:trPr/>
        <w:tc>
          <w:tcPr>
            <w:tcW w:w="817" w:type="dxa"/>
            <w:tcBorders/>
            <w:vAlign w:val="center"/>
          </w:tcPr>
          <w:p>
            <w:pPr>
              <w:pStyle w:val="TableHeading"/>
              <w:suppressLineNumbers/>
              <w:bidi w:val="0"/>
              <w:spacing w:before="0" w:after="283"/>
              <w:jc w:val="center"/>
              <w:rPr/>
            </w:pPr>
            <w:r>
              <w:rPr/>
              <w:t xml:space="preserve">68 </w:t>
            </w:r>
          </w:p>
        </w:tc>
        <w:tc>
          <w:tcPr>
            <w:tcW w:w="77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``Ensimmäinen päivä''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Jeffrey Lippman &amp; Wendy Engelberg </w:t>
            </w:r>
          </w:p>
        </w:tc>
        <w:tc>
          <w:tcPr>
            <w:tcW w:w="973" w:type="dxa"/>
            <w:tcBorders/>
            <w:vAlign w:val="center"/>
          </w:tcPr>
          <w:p>
            <w:pPr>
              <w:pStyle w:val="TableContents"/>
              <w:bidi w:val="0"/>
              <w:spacing w:before="0" w:after="283"/>
              <w:jc w:val="left"/>
              <w:rPr/>
            </w:pPr>
            <w:r>
              <w:rPr/>
              <w:t xml:space="preserve">30. maaliskuuta 2014 (2014-03-30) </w:t>
            </w:r>
          </w:p>
        </w:tc>
        <w:tc>
          <w:tcPr>
            <w:tcW w:w="3724" w:type="dxa"/>
            <w:tcBorders/>
            <w:vAlign w:val="center"/>
          </w:tcPr>
          <w:p>
            <w:pPr>
              <w:pStyle w:val="TableContents"/>
              <w:bidi w:val="0"/>
              <w:spacing w:before="0" w:after="283"/>
              <w:jc w:val="left"/>
              <w:rPr/>
            </w:pPr>
            <w:r>
              <w:rPr/>
              <w:t xml:space="preserve">1.25 Belinda ja Jane puolustavat rocktähti Liam Matthewsia (Rick Springfield), jota syytetään hotellihuoneen tuhoamisesta, ja onnistuvat saamaan aikaan sopimuksen hänen hyväkseen. Mutta kun Liamin bändi antaa hänelle potkut holtittoman käytöksen takia, Jane auttaa häntä, mutta Belinda raivostuu Janen suunnitelmasta. Kun Belindan väliintulo kasvaa, Jane suostuttelee Kimin palaamaan firmaan etuajassa. Lopulta auto-onnettomuuden jälkeen paljastuu, että Liamilla on varhain puhjennut Parkinsonin tauti, joka on hänen ailahtelevan käytöksensä todellinen syy. Bändin manageri salasi totuuden Liamilta ja hänen bändikavereiltaan välttääkseen maksamasta suurempia vakuutusmaksuja ja yrittäessään saada Liamin potkittua ulos bändistä. Kun Jane paljastaa tämän oikeudessa, manageri pidätetään törkeästä holtittomasta vaarantamisesta, koska hänen toimintansa on estänyt Liamia saamasta tarvittavaa hoitoa. Liam vapautetaan syytteistä ja hän tekee sovinnon bändikavereidensa kanssa. Grayson ottaa vastaan rakennuttajan, joka aikoo purkaa vuokrasäännellyn kerrostalon ja häätää sen asukkaat. Grayson perustelee, että kuuluisan taiteilijan graffiti rakennuksen seinässä tekee siitä historiallisen maamerkin. Jakson lopussa Grayson ja Terri saavat selville, että graffititaiteilija, jonka todellinen henkilöllisyys on aina ollut tuntematon, oli itse asiassa heidän asiakkaansa. Sen sijaan, että Grayson lunastaisi taiteilijan hänelle jättämän pienen maalauksen, hän päättää kehystää sen. Jane ja Grayson valmistautuvat ensitreffeilleen. </w:t>
            </w:r>
          </w:p>
        </w:tc>
      </w:tr>
      <w:tr>
        <w:trPr/>
        <w:tc>
          <w:tcPr>
            <w:tcW w:w="817" w:type="dxa"/>
            <w:tcBorders/>
            <w:vAlign w:val="center"/>
          </w:tcPr>
          <w:p>
            <w:pPr>
              <w:pStyle w:val="TableHeading"/>
              <w:suppressLineNumbers/>
              <w:bidi w:val="0"/>
              <w:spacing w:before="0" w:after="283"/>
              <w:jc w:val="center"/>
              <w:rPr/>
            </w:pPr>
            <w:r>
              <w:rPr/>
              <w:t xml:space="preserve">69 </w:t>
            </w:r>
          </w:p>
        </w:tc>
        <w:tc>
          <w:tcPr>
            <w:tcW w:w="77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"Elämä ja kuolema </w:t>
            </w:r>
          </w:p>
        </w:tc>
        <w:tc>
          <w:tcPr>
            <w:tcW w:w="1077" w:type="dxa"/>
            <w:tcBorders/>
            <w:vAlign w:val="center"/>
          </w:tcPr>
          <w:p>
            <w:pPr>
              <w:pStyle w:val="TableContents"/>
              <w:bidi w:val="0"/>
              <w:spacing w:before="0" w:after="283"/>
              <w:jc w:val="left"/>
              <w:rPr/>
            </w:pPr>
            <w:r>
              <w:rPr/>
              <w:t xml:space="preserve">Michael Grossman </w:t>
            </w:r>
          </w:p>
        </w:tc>
        <w:tc>
          <w:tcPr>
            <w:tcW w:w="1117" w:type="dxa"/>
            <w:tcBorders/>
            <w:vAlign w:val="center"/>
          </w:tcPr>
          <w:p>
            <w:pPr>
              <w:pStyle w:val="TableContents"/>
              <w:bidi w:val="0"/>
              <w:spacing w:before="0" w:after="283"/>
              <w:jc w:val="left"/>
              <w:rPr/>
            </w:pPr>
            <w:r>
              <w:rPr/>
              <w:t xml:space="preserve">Josh Berman &amp; Marty Scott </w:t>
            </w:r>
          </w:p>
        </w:tc>
        <w:tc>
          <w:tcPr>
            <w:tcW w:w="973" w:type="dxa"/>
            <w:tcBorders/>
            <w:vAlign w:val="center"/>
          </w:tcPr>
          <w:p>
            <w:pPr>
              <w:pStyle w:val="TableContents"/>
              <w:bidi w:val="0"/>
              <w:spacing w:before="0" w:after="283"/>
              <w:jc w:val="left"/>
              <w:rPr/>
            </w:pPr>
            <w:r>
              <w:rPr/>
              <w:t xml:space="preserve">6. huhtikuuta 2014 (2014-04-06) </w:t>
            </w:r>
          </w:p>
        </w:tc>
        <w:tc>
          <w:tcPr>
            <w:tcW w:w="3724" w:type="dxa"/>
            <w:tcBorders/>
            <w:vAlign w:val="center"/>
          </w:tcPr>
          <w:p>
            <w:pPr>
              <w:pStyle w:val="TableContents"/>
              <w:bidi w:val="0"/>
              <w:spacing w:before="0" w:after="283"/>
              <w:jc w:val="left"/>
              <w:rPr/>
            </w:pPr>
            <w:r>
              <w:rPr/>
              <w:t xml:space="preserve">1.39 Grayson on yhä ymmällään siitä, että Jane on Deb, ja hän on kireä, kun he edustavat hänen ystäväänsä, joka haluaa haudata edesmenneen vaimonsa takapihan puutarhaansa, kun taas hänen vanhempansa vaativat, että hänet haudataan perheen mausoleumiin. Jane keksii idean kompromissin helpottamiseksi: kodin muuttaminen kirkoksi. Jane ja Grayson päättävät liittyä uuteen kirkkoon, ja mies voittaa asiansa, kun hän saa appivanhempansa liittymään myös, jotta he kaikki voivat kunnioittaa vaimoaan yhdessä. Kim tapaa 12-vuotiaan kasvattilapsen (David Mazouz), joka haluaa tulla adoptoiduksi, ja hän ja Owen huomaavat paljon byrokratiaa yrittäessään löytää hänelle perheen. Lopulta eräs nainen astuu esiin ja auttaa Owenia ja Kimiä löytämään pojan syntymäisän, mikä johtaa tunteikkaaseen tapaamiseen pojan ja hänen isänsä välillä. Vaikka isän apu auttaa häntä adoptiossa, poika muuttaa mielensä ja haluaa asua isänsä kanssa. Teri auttaa Paulia, kun hänen päätöksensä ostaa uusi auto saa hänet juridisiin vaikeuksiin. </w:t>
            </w:r>
          </w:p>
        </w:tc>
      </w:tr>
      <w:tr>
        <w:trPr/>
        <w:tc>
          <w:tcPr>
            <w:tcW w:w="817" w:type="dxa"/>
            <w:tcBorders/>
            <w:vAlign w:val="center"/>
          </w:tcPr>
          <w:p>
            <w:pPr>
              <w:pStyle w:val="TableHeading"/>
              <w:suppressLineNumbers/>
              <w:bidi w:val="0"/>
              <w:spacing w:before="0" w:after="283"/>
              <w:jc w:val="center"/>
              <w:rPr/>
            </w:pPr>
            <w:r>
              <w:rPr/>
              <w:t xml:space="preserve">70 </w:t>
            </w:r>
          </w:p>
        </w:tc>
        <w:tc>
          <w:tcPr>
            <w:tcW w:w="775" w:type="dxa"/>
            <w:tcBorders/>
            <w:vAlign w:val="center"/>
          </w:tcPr>
          <w:p>
            <w:pPr>
              <w:pStyle w:val="TableContents"/>
              <w:bidi w:val="0"/>
              <w:spacing w:before="0" w:after="283"/>
              <w:jc w:val="left"/>
              <w:rPr/>
            </w:pPr>
            <w:r>
              <w:rPr/>
              <w:t xml:space="preserve">5 </w:t>
            </w:r>
          </w:p>
        </w:tc>
        <w:tc>
          <w:tcPr>
            <w:tcW w:w="1722" w:type="dxa"/>
            <w:tcBorders/>
            <w:vAlign w:val="center"/>
          </w:tcPr>
          <w:p>
            <w:pPr>
              <w:pStyle w:val="TableContents"/>
              <w:bidi w:val="0"/>
              <w:spacing w:before="0" w:after="283"/>
              <w:jc w:val="left"/>
              <w:rPr/>
            </w:pPr>
            <w:r>
              <w:rPr/>
              <w:t xml:space="preserve">``Cheers &amp; Jeers''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Jeffrey Lippman &amp; David Feige </w:t>
            </w:r>
          </w:p>
        </w:tc>
        <w:tc>
          <w:tcPr>
            <w:tcW w:w="973" w:type="dxa"/>
            <w:tcBorders/>
            <w:vAlign w:val="center"/>
          </w:tcPr>
          <w:p>
            <w:pPr>
              <w:pStyle w:val="TableContents"/>
              <w:bidi w:val="0"/>
              <w:spacing w:before="0" w:after="283"/>
              <w:jc w:val="left"/>
              <w:rPr/>
            </w:pPr>
            <w:r>
              <w:rPr/>
              <w:t xml:space="preserve">13. huhtikuuta 2014 (2014-04-13) </w:t>
            </w:r>
          </w:p>
        </w:tc>
        <w:tc>
          <w:tcPr>
            <w:tcW w:w="3724" w:type="dxa"/>
            <w:tcBorders/>
            <w:vAlign w:val="center"/>
          </w:tcPr>
          <w:p>
            <w:pPr>
              <w:pStyle w:val="TableContents"/>
              <w:bidi w:val="0"/>
              <w:spacing w:before="0" w:after="283"/>
              <w:jc w:val="left"/>
              <w:rPr/>
            </w:pPr>
            <w:r>
              <w:rPr/>
              <w:t xml:space="preserve">1.08 Jane edustaa cheerleaderia, joka oli julkisesti romahtanut joukkuetovereidensa kiusattua häntä, mutta Jane saa myöhemmin selville, että oletettu uhri saattaa huijata häntä. Owen ja Grayson auttavat pariskuntaa, jonka kyvyttömyys maksaa kaupunginhallitukselle 75 000 dollarin maksua isän asentaman suojatien poistamisesta saattaa maksaa heille heidän kotinsa. Useiden umpikujien jälkeen Owen ehdottaa, että perhe irtautuisi Yhdysvalloista. Kun Paul joutuu suuriin luottokorttivelkoihin, Teri riskeeraa työpaikkansa esiintymällä hänen asianajajanaan. Jane on huolissaan seuraavan askeleen ottamisesta Graysonin kanssa. </w:t>
            </w:r>
          </w:p>
        </w:tc>
      </w:tr>
      <w:tr>
        <w:trPr/>
        <w:tc>
          <w:tcPr>
            <w:tcW w:w="817" w:type="dxa"/>
            <w:tcBorders/>
            <w:vAlign w:val="center"/>
          </w:tcPr>
          <w:p>
            <w:pPr>
              <w:pStyle w:val="TableHeading"/>
              <w:suppressLineNumbers/>
              <w:bidi w:val="0"/>
              <w:spacing w:before="0" w:after="283"/>
              <w:jc w:val="center"/>
              <w:rPr/>
            </w:pPr>
            <w:r>
              <w:rPr/>
              <w:t xml:space="preserve">71 </w:t>
            </w:r>
          </w:p>
        </w:tc>
        <w:tc>
          <w:tcPr>
            <w:tcW w:w="775" w:type="dxa"/>
            <w:tcBorders/>
            <w:vAlign w:val="center"/>
          </w:tcPr>
          <w:p>
            <w:pPr>
              <w:pStyle w:val="TableContents"/>
              <w:bidi w:val="0"/>
              <w:spacing w:before="0" w:after="283"/>
              <w:jc w:val="left"/>
              <w:rPr/>
            </w:pPr>
            <w:r>
              <w:rPr/>
              <w:t xml:space="preserve">6 </w:t>
            </w:r>
          </w:p>
        </w:tc>
        <w:tc>
          <w:tcPr>
            <w:tcW w:w="1722" w:type="dxa"/>
            <w:tcBorders/>
            <w:vAlign w:val="center"/>
          </w:tcPr>
          <w:p>
            <w:pPr>
              <w:pStyle w:val="TableContents"/>
              <w:bidi w:val="0"/>
              <w:spacing w:before="0" w:after="283"/>
              <w:jc w:val="left"/>
              <w:rPr/>
            </w:pPr>
            <w:r>
              <w:rPr/>
              <w:t xml:space="preserve">"Epätoivoinen kotiäiti </w:t>
            </w:r>
          </w:p>
        </w:tc>
        <w:tc>
          <w:tcPr>
            <w:tcW w:w="1077" w:type="dxa"/>
            <w:tcBorders/>
            <w:vAlign w:val="center"/>
          </w:tcPr>
          <w:p>
            <w:pPr>
              <w:pStyle w:val="TableContents"/>
              <w:bidi w:val="0"/>
              <w:spacing w:before="0" w:after="283"/>
              <w:jc w:val="left"/>
              <w:rPr/>
            </w:pPr>
            <w:r>
              <w:rPr/>
              <w:t xml:space="preserve">Michael Grossman </w:t>
            </w:r>
          </w:p>
        </w:tc>
        <w:tc>
          <w:tcPr>
            <w:tcW w:w="1117" w:type="dxa"/>
            <w:tcBorders/>
            <w:vAlign w:val="center"/>
          </w:tcPr>
          <w:p>
            <w:pPr>
              <w:pStyle w:val="TableContents"/>
              <w:bidi w:val="0"/>
              <w:spacing w:before="0" w:after="283"/>
              <w:jc w:val="left"/>
              <w:rPr/>
            </w:pPr>
            <w:r>
              <w:rPr/>
              <w:t xml:space="preserve">Amy Engelberg &amp; Wendy Engelberg </w:t>
            </w:r>
          </w:p>
        </w:tc>
        <w:tc>
          <w:tcPr>
            <w:tcW w:w="973" w:type="dxa"/>
            <w:tcBorders/>
            <w:vAlign w:val="center"/>
          </w:tcPr>
          <w:p>
            <w:pPr>
              <w:pStyle w:val="TableContents"/>
              <w:bidi w:val="0"/>
              <w:spacing w:before="0" w:after="283"/>
              <w:jc w:val="left"/>
              <w:rPr/>
            </w:pPr>
            <w:r>
              <w:rPr/>
              <w:t xml:space="preserve">huhtikuu 27, 2014 (2014-04-27) </w:t>
            </w:r>
          </w:p>
        </w:tc>
        <w:tc>
          <w:tcPr>
            <w:tcW w:w="3724" w:type="dxa"/>
            <w:tcBorders/>
            <w:vAlign w:val="center"/>
          </w:tcPr>
          <w:p>
            <w:pPr>
              <w:pStyle w:val="TableContents"/>
              <w:bidi w:val="0"/>
              <w:spacing w:before="0" w:after="283"/>
              <w:jc w:val="left"/>
              <w:rPr/>
            </w:pPr>
            <w:r>
              <w:rPr/>
              <w:t xml:space="preserve">1.32 Grayson ja Jane saavat tehtäväkseen tapauksen, jossa on kyse näennäisesti lempeän maltillisesta naisesta, jonka oikeusjuttu liittyy kansalliseen turvallisuuteen. Heidän tapauksensa on vaikea, kun heiltä evätään tiedot siitä, mitä juuri heidän asiakkaansa on tehnyt. Paulin avulla he onnistuvat jäljittämään miehen, joka on saattanut syyllistyä heidän asiakkaansa lavastamiseen. Kim edustaa neljää lasta, jotka eräs pariskunta adoptoi juuri ennen kuin kodinremonttiohjelma antoi heille ilmaisen remontin, mutta potkaisi lapset pian sen jälkeen takaisin sijaisperheisiin. Kim tajuaa, että pariskunta käytti lapsia hyväkseen saadakseen remontin, ja yrittää löytää keinon haastaa heidät oikeuteen vahingonkorvauksista huolimatta siitä, että lapsilla ei ole oikeustoimikelpoisuutta. Lasten isoäiti astuu esiin yhdessä tuottajien kanssa ja auttaa Kimiä paljastamaan pariskunnan teot. Kim tekee pariskunnalle selväksi, että elleivät he halua saada syytettä petoksesta ja menettää jäljellä olevaa omaisuuttaan, heidän on parasta luovuttaa remontoitu koti lasten isoäidille. Stacy tulee vakuuttuneeksi siitä, että hänen lapsensa saattaa olla paha, mutta Jane auttaa häntä ymmärtämään, että hänen lapsestaan tulee kaksoset. </w:t>
            </w:r>
          </w:p>
        </w:tc>
      </w:tr>
      <w:tr>
        <w:trPr/>
        <w:tc>
          <w:tcPr>
            <w:tcW w:w="817" w:type="dxa"/>
            <w:tcBorders/>
            <w:vAlign w:val="center"/>
          </w:tcPr>
          <w:p>
            <w:pPr>
              <w:pStyle w:val="TableHeading"/>
              <w:suppressLineNumbers/>
              <w:bidi w:val="0"/>
              <w:spacing w:before="0" w:after="283"/>
              <w:jc w:val="center"/>
              <w:rPr/>
            </w:pPr>
            <w:r>
              <w:rPr/>
              <w:t xml:space="preserve">72 </w:t>
            </w:r>
          </w:p>
        </w:tc>
        <w:tc>
          <w:tcPr>
            <w:tcW w:w="775" w:type="dxa"/>
            <w:tcBorders/>
            <w:vAlign w:val="center"/>
          </w:tcPr>
          <w:p>
            <w:pPr>
              <w:pStyle w:val="TableContents"/>
              <w:bidi w:val="0"/>
              <w:spacing w:before="0" w:after="283"/>
              <w:jc w:val="left"/>
              <w:rPr/>
            </w:pPr>
            <w:r>
              <w:rPr/>
              <w:t xml:space="preserve">7 </w:t>
            </w:r>
          </w:p>
        </w:tc>
        <w:tc>
          <w:tcPr>
            <w:tcW w:w="1722" w:type="dxa"/>
            <w:tcBorders/>
            <w:vAlign w:val="center"/>
          </w:tcPr>
          <w:p>
            <w:pPr>
              <w:pStyle w:val="TableContents"/>
              <w:bidi w:val="0"/>
              <w:spacing w:before="0" w:after="283"/>
              <w:jc w:val="left"/>
              <w:rPr/>
            </w:pPr>
            <w:r>
              <w:rPr/>
              <w:t xml:space="preserve">``Sister Act''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Josh Berman &amp; Marty Scott </w:t>
            </w:r>
          </w:p>
        </w:tc>
        <w:tc>
          <w:tcPr>
            <w:tcW w:w="973" w:type="dxa"/>
            <w:tcBorders/>
            <w:vAlign w:val="center"/>
          </w:tcPr>
          <w:p>
            <w:pPr>
              <w:pStyle w:val="TableContents"/>
              <w:bidi w:val="0"/>
              <w:spacing w:before="0" w:after="283"/>
              <w:jc w:val="left"/>
              <w:rPr/>
            </w:pPr>
            <w:r>
              <w:rPr/>
              <w:t xml:space="preserve">4. toukokuuta 2014 (2014-05-04) </w:t>
            </w:r>
          </w:p>
        </w:tc>
        <w:tc>
          <w:tcPr>
            <w:tcW w:w="3724" w:type="dxa"/>
            <w:tcBorders/>
            <w:vAlign w:val="center"/>
          </w:tcPr>
          <w:p>
            <w:pPr>
              <w:pStyle w:val="TableContents"/>
              <w:bidi w:val="0"/>
              <w:spacing w:before="0" w:after="283"/>
              <w:jc w:val="left"/>
              <w:rPr/>
            </w:pPr>
            <w:r>
              <w:rPr/>
              <w:t xml:space="preserve">1.51 Jane edustaa tyttöä, joka tarvitsee luuydinsiirron. Se johtaa komplikaatioihin, kun luuydinluovutuksen luvannut nunna paljastuu raskaana olevaksi, joten Jane alkaa etsiä toista luovuttajaa tytön spermanluovuttajaisän kautta. Stacyn avulla hän jäljittää tytön mahdollisen sisarpuolikkaan ja joutuu äidin kanssa tekemisiin, kun tämä kieltäytyy. Jane odottaa innolla Terin vapauttamista vankilasta, kunnes hänelle ilmoitetaan, että hänen on erotettava hänet. Kim saa Stacyn vahtimaan pikkulastaan. Owen edustaa pormestaria, jota ollaan syyttämässä siitä, että hän on antanut kouluttamattomien lasten jäädä kaupungintalolle, ja nainen ajautuu muuttamaan tapojaan kuolemaan johtavan syöpädiagnoosin vuoksi, mutta siitä seuraa komplikaatioita. Jane purskahtaa Graysonille ``Rakastan sinua'' ja pelkää, mihin sen jälkeen menisi. </w:t>
            </w:r>
          </w:p>
        </w:tc>
      </w:tr>
      <w:tr>
        <w:trPr/>
        <w:tc>
          <w:tcPr>
            <w:tcW w:w="817" w:type="dxa"/>
            <w:tcBorders/>
            <w:vAlign w:val="center"/>
          </w:tcPr>
          <w:p>
            <w:pPr>
              <w:pStyle w:val="TableHeading"/>
              <w:suppressLineNumbers/>
              <w:bidi w:val="0"/>
              <w:spacing w:before="0" w:after="283"/>
              <w:jc w:val="center"/>
              <w:rPr/>
            </w:pPr>
            <w:r>
              <w:rPr/>
              <w:t xml:space="preserve">73 </w:t>
            </w:r>
          </w:p>
        </w:tc>
        <w:tc>
          <w:tcPr>
            <w:tcW w:w="775" w:type="dxa"/>
            <w:tcBorders/>
            <w:vAlign w:val="center"/>
          </w:tcPr>
          <w:p>
            <w:pPr>
              <w:pStyle w:val="TableContents"/>
              <w:bidi w:val="0"/>
              <w:spacing w:before="0" w:after="283"/>
              <w:jc w:val="left"/>
              <w:rPr/>
            </w:pPr>
            <w:r>
              <w:rPr/>
              <w:t xml:space="preserve">8 </w:t>
            </w:r>
          </w:p>
        </w:tc>
        <w:tc>
          <w:tcPr>
            <w:tcW w:w="1722" w:type="dxa"/>
            <w:tcBorders/>
            <w:vAlign w:val="center"/>
          </w:tcPr>
          <w:p>
            <w:pPr>
              <w:pStyle w:val="TableContents"/>
              <w:bidi w:val="0"/>
              <w:spacing w:before="0" w:after="283"/>
              <w:jc w:val="left"/>
              <w:rPr/>
            </w:pPr>
            <w:r>
              <w:rPr/>
              <w:t xml:space="preserve">``Identiteettikriisi''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David Feige &amp; Amy Engelberg </w:t>
            </w:r>
          </w:p>
        </w:tc>
        <w:tc>
          <w:tcPr>
            <w:tcW w:w="973" w:type="dxa"/>
            <w:tcBorders/>
            <w:vAlign w:val="center"/>
          </w:tcPr>
          <w:p>
            <w:pPr>
              <w:pStyle w:val="TableContents"/>
              <w:bidi w:val="0"/>
              <w:spacing w:before="0" w:after="283"/>
              <w:jc w:val="left"/>
              <w:rPr/>
            </w:pPr>
            <w:r>
              <w:rPr/>
              <w:t xml:space="preserve">11. toukokuuta 2014 (2014-05-11) </w:t>
            </w:r>
          </w:p>
        </w:tc>
        <w:tc>
          <w:tcPr>
            <w:tcW w:w="3724" w:type="dxa"/>
            <w:tcBorders/>
            <w:vAlign w:val="center"/>
          </w:tcPr>
          <w:p>
            <w:pPr>
              <w:pStyle w:val="TableContents"/>
              <w:bidi w:val="0"/>
              <w:spacing w:before="0" w:after="283"/>
              <w:jc w:val="left"/>
              <w:rPr/>
            </w:pPr>
            <w:r>
              <w:rPr/>
              <w:t xml:space="preserve">1.20 Jane haluaa kertoa Graysonille, että Paul on hänen enkelinsä, mutta häntä varoitetaan, että jos hän tekee niin, Paulin on lähdettävä niin, ettei kukaan muu kuin Jane muista häntä. Grayson joutuu puolustamaan asiakasta, joka tunnusti murhan rankan kuulustelun jälkeen. Jane edustaa transsukupuolista teiniä, joka halusi käyttää koulunsa poikien vessaa. Stacy on huolissaan siitä, että Owen on liian antelias halutessaan kasvattaa kaksoset. Kun hän valittaa asiasta, Owen kosii häntä, ja Stacy hyväksyy ehdotuksen. Grayson saa selville, että hänen asiakkaansa on syyllinen, ja kieltäytyy antamasta todisteita, jotka vapauttaisivat hänet. Owen kuitenkin ohittaa hänet ja tekee niin uskoen miehen olevan syytön. Kun mies pääsee vapaaksi, hänen murhaamansa naisen isä yrittää ampua hänet, mutta osuu sen sijaan Graysoniin kauhistuneen Janen katsoessa vierestä. Owen tajuaa Graysonin syyt kieltäytymiselleen liian myöhään ja katuu sitä, että hänet pakotettiin todistamaan, kun hän saa Janelta tietää, että mies oli syyllinen murhaan. </w:t>
            </w:r>
          </w:p>
        </w:tc>
      </w:tr>
      <w:tr>
        <w:trPr/>
        <w:tc>
          <w:tcPr>
            <w:tcW w:w="817" w:type="dxa"/>
            <w:tcBorders/>
            <w:vAlign w:val="center"/>
          </w:tcPr>
          <w:p>
            <w:pPr>
              <w:pStyle w:val="TableHeading"/>
              <w:suppressLineNumbers/>
              <w:bidi w:val="0"/>
              <w:spacing w:before="0" w:after="283"/>
              <w:jc w:val="center"/>
              <w:rPr/>
            </w:pPr>
            <w:r>
              <w:rPr/>
              <w:t xml:space="preserve">74 </w:t>
            </w:r>
          </w:p>
        </w:tc>
        <w:tc>
          <w:tcPr>
            <w:tcW w:w="775" w:type="dxa"/>
            <w:tcBorders/>
            <w:vAlign w:val="center"/>
          </w:tcPr>
          <w:p>
            <w:pPr>
              <w:pStyle w:val="TableContents"/>
              <w:bidi w:val="0"/>
              <w:spacing w:before="0" w:after="283"/>
              <w:jc w:val="left"/>
              <w:rPr/>
            </w:pPr>
            <w:r>
              <w:rPr/>
              <w:t xml:space="preserve">9 </w:t>
            </w:r>
          </w:p>
        </w:tc>
        <w:tc>
          <w:tcPr>
            <w:tcW w:w="1722" w:type="dxa"/>
            <w:tcBorders/>
            <w:vAlign w:val="center"/>
          </w:tcPr>
          <w:p>
            <w:pPr>
              <w:pStyle w:val="TableContents"/>
              <w:bidi w:val="0"/>
              <w:spacing w:before="0" w:after="283"/>
              <w:jc w:val="left"/>
              <w:rPr/>
            </w:pPr>
            <w:r>
              <w:rPr/>
              <w:t xml:space="preserve">"Hope and Glory </w:t>
            </w:r>
          </w:p>
        </w:tc>
        <w:tc>
          <w:tcPr>
            <w:tcW w:w="1077" w:type="dxa"/>
            <w:tcBorders/>
            <w:vAlign w:val="center"/>
          </w:tcPr>
          <w:p>
            <w:pPr>
              <w:pStyle w:val="TableContents"/>
              <w:bidi w:val="0"/>
              <w:spacing w:before="0" w:after="283"/>
              <w:jc w:val="left"/>
              <w:rPr/>
            </w:pPr>
            <w:r>
              <w:rPr/>
              <w:t xml:space="preserve">Bethany Rooney </w:t>
            </w:r>
          </w:p>
        </w:tc>
        <w:tc>
          <w:tcPr>
            <w:tcW w:w="1117" w:type="dxa"/>
            <w:tcBorders/>
            <w:vAlign w:val="center"/>
          </w:tcPr>
          <w:p>
            <w:pPr>
              <w:pStyle w:val="TableContents"/>
              <w:bidi w:val="0"/>
              <w:spacing w:before="0" w:after="283"/>
              <w:jc w:val="left"/>
              <w:rPr/>
            </w:pPr>
            <w:r>
              <w:rPr/>
              <w:t xml:space="preserve">Jeffrey Lippman &amp; Wendy Engelberg </w:t>
            </w:r>
          </w:p>
        </w:tc>
        <w:tc>
          <w:tcPr>
            <w:tcW w:w="973" w:type="dxa"/>
            <w:tcBorders/>
            <w:vAlign w:val="center"/>
          </w:tcPr>
          <w:p>
            <w:pPr>
              <w:pStyle w:val="TableContents"/>
              <w:bidi w:val="0"/>
              <w:spacing w:before="0" w:after="283"/>
              <w:jc w:val="left"/>
              <w:rPr/>
            </w:pPr>
            <w:r>
              <w:rPr/>
              <w:t xml:space="preserve">18. toukokuuta 2014 (2014-05-18) </w:t>
            </w:r>
          </w:p>
        </w:tc>
        <w:tc>
          <w:tcPr>
            <w:tcW w:w="3724" w:type="dxa"/>
            <w:tcBorders/>
            <w:vAlign w:val="center"/>
          </w:tcPr>
          <w:p>
            <w:pPr>
              <w:pStyle w:val="TableContents"/>
              <w:bidi w:val="0"/>
              <w:spacing w:before="0" w:after="283"/>
              <w:jc w:val="left"/>
              <w:rPr/>
            </w:pPr>
            <w:r>
              <w:rPr/>
              <w:t xml:space="preserve">1.29 Grayson kertoo Stacylle sairaalassa ollessaan aikovansa kosia Janea sen jälkeen, kun hänen läheltä piti -kokemuksensa saa hänet arvioimaan elämäänsä uudelleen. Jane edustaa yhteisöä, joka sairastuu läheisestä hot sauce -tehtaasta tulevista pippurihöyryistä, mutta saatuaan tehtaan suljettua asiat mutkistuvat, kun selviää, että pippurihöyryt eivät olleetkaan sairastumisten perimmäinen syy, mikä saa Janen ja firman juridisiin vaikeuksiin ja taisteluun valtiota vastaan. Paul ja Owen kuitenkin auttavat Janea hankkimalla todisteita Toxic Controlia vastaan väliaikaisella luvalla vuonna 1984, tuomari määrää ryhmän puhdistamaan paikan, tarjoamaan asukkaille raikasta vettä ja avaamaan uudelleen tulisen kastikkeen tehtaan (Janen suositusten mukaan). Kun Kimin isä menee uudelleen naimisiin, hänen äitinsä valittaa, että isä käytti heidän vanhaa vihkisormustaan uuteen morsiameensa. Owen auttaa Kimiä, mutta sitten paljastuu, että hänen vanhempansa eivät oikeastaan koskaan eronneet laillisesti ja että he ovat molemmat syyllistyneet bigamiaan. Kun Jane menee kirjaamaan Graysonin ulos sairaalasta, luoti hänen rinnassaan aiheuttaa komplikaatioita, mutta huolimatta sairaalan henkilökunnan yrityksistä pelastaa hänet, hänet julistetaan kuolleeksi. </w:t>
            </w:r>
          </w:p>
        </w:tc>
      </w:tr>
      <w:tr>
        <w:trPr/>
        <w:tc>
          <w:tcPr>
            <w:tcW w:w="817" w:type="dxa"/>
            <w:tcBorders/>
            <w:vAlign w:val="center"/>
          </w:tcPr>
          <w:p>
            <w:pPr>
              <w:pStyle w:val="TableHeading"/>
              <w:suppressLineNumbers/>
              <w:bidi w:val="0"/>
              <w:spacing w:before="0" w:after="283"/>
              <w:jc w:val="center"/>
              <w:rPr/>
            </w:pPr>
            <w:r>
              <w:rPr/>
              <w:t xml:space="preserve">75 </w:t>
            </w:r>
          </w:p>
        </w:tc>
        <w:tc>
          <w:tcPr>
            <w:tcW w:w="775" w:type="dxa"/>
            <w:tcBorders/>
            <w:vAlign w:val="center"/>
          </w:tcPr>
          <w:p>
            <w:pPr>
              <w:pStyle w:val="TableContents"/>
              <w:bidi w:val="0"/>
              <w:spacing w:before="0" w:after="283"/>
              <w:jc w:val="left"/>
              <w:rPr/>
            </w:pPr>
            <w:r>
              <w:rPr/>
              <w:t xml:space="preserve">10 </w:t>
            </w:r>
          </w:p>
        </w:tc>
        <w:tc>
          <w:tcPr>
            <w:tcW w:w="1722" w:type="dxa"/>
            <w:tcBorders/>
            <w:vAlign w:val="center"/>
          </w:tcPr>
          <w:p>
            <w:pPr>
              <w:pStyle w:val="TableContents"/>
              <w:bidi w:val="0"/>
              <w:spacing w:before="0" w:after="283"/>
              <w:jc w:val="left"/>
              <w:rPr/>
            </w:pPr>
            <w:r>
              <w:rPr/>
              <w:t xml:space="preserve">"Ei paluuta </w:t>
            </w:r>
          </w:p>
        </w:tc>
        <w:tc>
          <w:tcPr>
            <w:tcW w:w="1077" w:type="dxa"/>
            <w:tcBorders/>
            <w:vAlign w:val="center"/>
          </w:tcPr>
          <w:p>
            <w:pPr>
              <w:pStyle w:val="TableContents"/>
              <w:bidi w:val="0"/>
              <w:spacing w:before="0" w:after="283"/>
              <w:jc w:val="left"/>
              <w:rPr/>
            </w:pPr>
            <w:r>
              <w:rPr/>
              <w:t xml:space="preserve">Michael Grossman </w:t>
            </w:r>
          </w:p>
        </w:tc>
        <w:tc>
          <w:tcPr>
            <w:tcW w:w="1117" w:type="dxa"/>
            <w:tcBorders/>
            <w:vAlign w:val="center"/>
          </w:tcPr>
          <w:p>
            <w:pPr>
              <w:pStyle w:val="TableContents"/>
              <w:bidi w:val="0"/>
              <w:spacing w:before="0" w:after="283"/>
              <w:jc w:val="left"/>
              <w:rPr/>
            </w:pPr>
            <w:r>
              <w:rPr/>
              <w:t xml:space="preserve">Josh Berman &amp; Marty Scott </w:t>
            </w:r>
          </w:p>
        </w:tc>
        <w:tc>
          <w:tcPr>
            <w:tcW w:w="973" w:type="dxa"/>
            <w:tcBorders/>
            <w:vAlign w:val="center"/>
          </w:tcPr>
          <w:p>
            <w:pPr>
              <w:pStyle w:val="TableContents"/>
              <w:bidi w:val="0"/>
              <w:spacing w:before="0" w:after="283"/>
              <w:jc w:val="left"/>
              <w:rPr/>
            </w:pPr>
            <w:r>
              <w:rPr/>
              <w:t xml:space="preserve">1. kesäkuuta 2014 (2014-06-01) </w:t>
            </w:r>
          </w:p>
        </w:tc>
        <w:tc>
          <w:tcPr>
            <w:tcW w:w="3724" w:type="dxa"/>
            <w:tcBorders/>
            <w:vAlign w:val="center"/>
          </w:tcPr>
          <w:p>
            <w:pPr>
              <w:pStyle w:val="TableContents"/>
              <w:bidi w:val="0"/>
              <w:spacing w:before="0" w:after="283"/>
              <w:jc w:val="left"/>
              <w:rPr/>
            </w:pPr>
            <w:r>
              <w:rPr/>
              <w:t xml:space="preserve">1.69 Jane käsittelee Graysonin kuolemaa, kun Kim painostaa Owenia palkkaamaan uuden asianajajan. Kim edustaa vatsastapuhujaa, jonka kanta-asiakasmatkustusmatkat peruttiin sen jälkeen, kun hänen nukkensa on saanut lentokiellon. Paulin avustuksella Kim paljastaa lentoyhtiön käyttäneen tappolistaa asiakaskunnan salakuljettamiseen. Jane edustaa Graysonin asiakasta kunnianloukkausjutussa, jossa hän joutuu kohtaamaan korruptoituneita poliiseja. Grayson tapaa Janen vanhan suojelusenkelin Fredin taivaassa ja anoo tämän apua saadakseen hänet takaisin Janen luo. Stacy tuntee itsensä loukatuksi ja petetyksi siitä, että Owen valehteli hänelle. Jane kuitenkin vakuuttaa hänelle, että hänen pitäisi antaa miehen olla rauhassa ja vain nauttia yhteisestä ajasta. Lopulta Grayson painaa Fredin avulla paluupainiketta ja soittaa Janelle kertoakseen, että hän on palannut ... vangin ruumiissa. </w:t>
            </w:r>
          </w:p>
        </w:tc>
      </w:tr>
      <w:tr>
        <w:trPr/>
        <w:tc>
          <w:tcPr>
            <w:tcW w:w="817" w:type="dxa"/>
            <w:tcBorders/>
            <w:vAlign w:val="center"/>
          </w:tcPr>
          <w:p>
            <w:pPr>
              <w:pStyle w:val="TableHeading"/>
              <w:suppressLineNumbers/>
              <w:bidi w:val="0"/>
              <w:spacing w:before="0" w:after="283"/>
              <w:jc w:val="center"/>
              <w:rPr/>
            </w:pPr>
            <w:r>
              <w:rPr/>
              <w:t xml:space="preserve">76 </w:t>
            </w:r>
          </w:p>
        </w:tc>
        <w:tc>
          <w:tcPr>
            <w:tcW w:w="775" w:type="dxa"/>
            <w:tcBorders/>
            <w:vAlign w:val="center"/>
          </w:tcPr>
          <w:p>
            <w:pPr>
              <w:pStyle w:val="TableContents"/>
              <w:bidi w:val="0"/>
              <w:spacing w:before="0" w:after="283"/>
              <w:jc w:val="left"/>
              <w:rPr/>
            </w:pPr>
            <w:r>
              <w:rPr/>
              <w:t xml:space="preserve">11 </w:t>
            </w:r>
          </w:p>
        </w:tc>
        <w:tc>
          <w:tcPr>
            <w:tcW w:w="1722" w:type="dxa"/>
            <w:tcBorders/>
            <w:vAlign w:val="center"/>
          </w:tcPr>
          <w:p>
            <w:pPr>
              <w:pStyle w:val="TableContents"/>
              <w:bidi w:val="0"/>
              <w:spacing w:before="0" w:after="283"/>
              <w:jc w:val="left"/>
              <w:rPr/>
            </w:pPr>
            <w:r>
              <w:rPr/>
              <w:t xml:space="preserve">"Elämän jälkeen </w:t>
            </w:r>
          </w:p>
        </w:tc>
        <w:tc>
          <w:tcPr>
            <w:tcW w:w="1077" w:type="dxa"/>
            <w:tcBorders/>
            <w:vAlign w:val="center"/>
          </w:tcPr>
          <w:p>
            <w:pPr>
              <w:pStyle w:val="TableContents"/>
              <w:bidi w:val="0"/>
              <w:spacing w:before="0" w:after="283"/>
              <w:jc w:val="left"/>
              <w:rPr/>
            </w:pPr>
            <w:r>
              <w:rPr/>
              <w:t xml:space="preserve">Dwight Little </w:t>
            </w:r>
          </w:p>
        </w:tc>
        <w:tc>
          <w:tcPr>
            <w:tcW w:w="1117" w:type="dxa"/>
            <w:tcBorders/>
            <w:vAlign w:val="center"/>
          </w:tcPr>
          <w:p>
            <w:pPr>
              <w:pStyle w:val="TableContents"/>
              <w:bidi w:val="0"/>
              <w:spacing w:before="0" w:after="283"/>
              <w:jc w:val="left"/>
              <w:rPr/>
            </w:pPr>
            <w:r>
              <w:rPr/>
              <w:t xml:space="preserve">Marty Scott &amp; Tyler Dinucci </w:t>
            </w:r>
          </w:p>
        </w:tc>
        <w:tc>
          <w:tcPr>
            <w:tcW w:w="973" w:type="dxa"/>
            <w:tcBorders/>
            <w:vAlign w:val="center"/>
          </w:tcPr>
          <w:p>
            <w:pPr>
              <w:pStyle w:val="TableContents"/>
              <w:bidi w:val="0"/>
              <w:spacing w:before="0" w:after="283"/>
              <w:jc w:val="left"/>
              <w:rPr/>
            </w:pPr>
            <w:r>
              <w:rPr/>
              <w:t xml:space="preserve">8. kesäkuuta 2014 (2014-06-08) </w:t>
            </w:r>
          </w:p>
        </w:tc>
        <w:tc>
          <w:tcPr>
            <w:tcW w:w="3724" w:type="dxa"/>
            <w:tcBorders/>
            <w:vAlign w:val="center"/>
          </w:tcPr>
          <w:p>
            <w:pPr>
              <w:pStyle w:val="TableContents"/>
              <w:bidi w:val="0"/>
              <w:spacing w:before="0" w:after="283"/>
              <w:jc w:val="left"/>
              <w:rPr/>
            </w:pPr>
            <w:r>
              <w:rPr/>
              <w:t xml:space="preserve">1.50 Grayson palaa Maahan Ian Holtin, kaksi minuuttia aiemmin murhasta teloitetun kuolemaantuomitun vangin ruumiissa. Janen on yritettävä todistaa hänen syyttömyytensä pelastaakseen hänen henkensä ennen kuin hänet teloitetaan jälleen kerran seuraavana päivänä. He joutuvat kuitenkin ongelmiin, koska Grayson ei muista, onko Ian syyllinen vai ei. Kim edustaa kaupunkien tanssiryhmää, joka väittää suuren pop-tähden, Empress Katian, varastaneen heidän tanssirutiininsa. Kim saa pian tietää, että Katia on syyllinen siihen, että hän ei ole maininnut alkuperäisiä tekijöitä, ja hän joutuu maksamaan kovan sakon. Stacy huolestuu siitä, että Owen saa ahdistuskohtauksia pelkän häiden mainitsemisen vuoksi, varsinkin kun hän joutuu yhden kohtauksen takia sairaalaan. Todistettuaan, että Ian oli syytön ja lavastettu syylliseksi, Jane ja Ian suutelevat hänen kotonaan. Heidän tietämättään Stacy (joka tietää, että Ian on Grayson) ja Owen (joka ei tiedä) näkevät heidät. </w:t>
            </w:r>
          </w:p>
        </w:tc>
      </w:tr>
      <w:tr>
        <w:trPr/>
        <w:tc>
          <w:tcPr>
            <w:tcW w:w="817" w:type="dxa"/>
            <w:tcBorders/>
            <w:vAlign w:val="center"/>
          </w:tcPr>
          <w:p>
            <w:pPr>
              <w:pStyle w:val="TableHeading"/>
              <w:suppressLineNumbers/>
              <w:bidi w:val="0"/>
              <w:spacing w:before="0" w:after="283"/>
              <w:jc w:val="center"/>
              <w:rPr/>
            </w:pPr>
            <w:r>
              <w:rPr/>
              <w:t xml:space="preserve">77 </w:t>
            </w:r>
          </w:p>
        </w:tc>
        <w:tc>
          <w:tcPr>
            <w:tcW w:w="775" w:type="dxa"/>
            <w:tcBorders/>
            <w:vAlign w:val="center"/>
          </w:tcPr>
          <w:p>
            <w:pPr>
              <w:pStyle w:val="TableContents"/>
              <w:bidi w:val="0"/>
              <w:spacing w:before="0" w:after="283"/>
              <w:jc w:val="left"/>
              <w:rPr/>
            </w:pPr>
            <w:r>
              <w:rPr/>
              <w:t xml:space="preserve">12 </w:t>
            </w:r>
          </w:p>
        </w:tc>
        <w:tc>
          <w:tcPr>
            <w:tcW w:w="1722" w:type="dxa"/>
            <w:tcBorders/>
            <w:vAlign w:val="center"/>
          </w:tcPr>
          <w:p>
            <w:pPr>
              <w:pStyle w:val="TableContents"/>
              <w:bidi w:val="0"/>
              <w:spacing w:before="0" w:after="283"/>
              <w:jc w:val="left"/>
              <w:rPr/>
            </w:pPr>
            <w:r>
              <w:rPr/>
              <w:t xml:space="preserve">``Sankari'' </w:t>
            </w:r>
          </w:p>
        </w:tc>
        <w:tc>
          <w:tcPr>
            <w:tcW w:w="1077" w:type="dxa"/>
            <w:tcBorders/>
            <w:vAlign w:val="center"/>
          </w:tcPr>
          <w:p>
            <w:pPr>
              <w:pStyle w:val="TableContents"/>
              <w:bidi w:val="0"/>
              <w:spacing w:before="0" w:after="283"/>
              <w:jc w:val="left"/>
              <w:rPr/>
            </w:pPr>
            <w:r>
              <w:rPr/>
              <w:t xml:space="preserve">J. Miller Tobin </w:t>
            </w:r>
          </w:p>
        </w:tc>
        <w:tc>
          <w:tcPr>
            <w:tcW w:w="1117" w:type="dxa"/>
            <w:tcBorders/>
            <w:vAlign w:val="center"/>
          </w:tcPr>
          <w:p>
            <w:pPr>
              <w:pStyle w:val="TableContents"/>
              <w:bidi w:val="0"/>
              <w:spacing w:before="0" w:after="283"/>
              <w:jc w:val="left"/>
              <w:rPr/>
            </w:pPr>
            <w:r>
              <w:rPr/>
              <w:t xml:space="preserve">Eric Buchman </w:t>
            </w:r>
          </w:p>
        </w:tc>
        <w:tc>
          <w:tcPr>
            <w:tcW w:w="973" w:type="dxa"/>
            <w:tcBorders/>
            <w:vAlign w:val="center"/>
          </w:tcPr>
          <w:p>
            <w:pPr>
              <w:pStyle w:val="TableContents"/>
              <w:bidi w:val="0"/>
              <w:spacing w:before="0" w:after="283"/>
              <w:jc w:val="left"/>
              <w:rPr/>
            </w:pPr>
            <w:r>
              <w:rPr/>
              <w:t xml:space="preserve">15. kesäkuuta 2014 (2014-06-15) </w:t>
            </w:r>
          </w:p>
        </w:tc>
        <w:tc>
          <w:tcPr>
            <w:tcW w:w="3724" w:type="dxa"/>
            <w:tcBorders/>
            <w:vAlign w:val="center"/>
          </w:tcPr>
          <w:p>
            <w:pPr>
              <w:pStyle w:val="TableContents"/>
              <w:bidi w:val="0"/>
              <w:spacing w:before="0" w:after="283"/>
              <w:jc w:val="left"/>
              <w:rPr/>
            </w:pPr>
            <w:r>
              <w:rPr/>
              <w:t xml:space="preserve">1.50 Owen on järkyttynyt siitä, että Jane alkaa romanttisesti seurustella "Ianin" kanssa niin pian Graysonin kuoleman jälkeen, ja Graysonilla on vaikeuksia sopeutua uuteen elämäänsä Ianin nimellä. Jane haastaa jalkapalloleirin oikeuteen äidin puolesta, jonka poika kuoli harjoituksissa. Kimin pelastaa ryöstöltä supersankariksi pukeutunut mies, joka osoittautuukin hänelle tutuksi oikeussalin ulosottomieheksi. Hän maksaa palveluksen takaisin puolustamalla miestä, kun ryöstäjä haastaa hänet oikeuteen pahoinpitelystä, ja uudelleen, kun oikeus antaa miehelle potkut. Paul paljastaa Graysonille/Ianille olevansa Janen suojelusenkeli ja sanoo, että hänet on määrätty myös Ianin luokse. Kun Kim ja Owen kohtaavat Janen huolen siitä, että ``Ian'' käyttää häntä hyväkseen, Jane irtisanoutuu firmasta. </w:t>
            </w:r>
          </w:p>
        </w:tc>
      </w:tr>
      <w:tr>
        <w:trPr/>
        <w:tc>
          <w:tcPr>
            <w:tcW w:w="817" w:type="dxa"/>
            <w:tcBorders/>
            <w:vAlign w:val="center"/>
          </w:tcPr>
          <w:p>
            <w:pPr>
              <w:pStyle w:val="TableHeading"/>
              <w:suppressLineNumbers/>
              <w:bidi w:val="0"/>
              <w:spacing w:before="0" w:after="283"/>
              <w:jc w:val="center"/>
              <w:rPr/>
            </w:pPr>
            <w:r>
              <w:rPr/>
              <w:t xml:space="preserve">78 </w:t>
            </w:r>
          </w:p>
        </w:tc>
        <w:tc>
          <w:tcPr>
            <w:tcW w:w="775" w:type="dxa"/>
            <w:tcBorders/>
            <w:vAlign w:val="center"/>
          </w:tcPr>
          <w:p>
            <w:pPr>
              <w:pStyle w:val="TableContents"/>
              <w:bidi w:val="0"/>
              <w:spacing w:before="0" w:after="283"/>
              <w:jc w:val="left"/>
              <w:rPr/>
            </w:pPr>
            <w:r>
              <w:rPr/>
              <w:t xml:space="preserve">13 </w:t>
            </w:r>
          </w:p>
        </w:tc>
        <w:tc>
          <w:tcPr>
            <w:tcW w:w="1722" w:type="dxa"/>
            <w:tcBorders/>
            <w:vAlign w:val="center"/>
          </w:tcPr>
          <w:p>
            <w:pPr>
              <w:pStyle w:val="TableContents"/>
              <w:bidi w:val="0"/>
              <w:spacing w:before="0" w:after="283"/>
              <w:jc w:val="left"/>
              <w:rPr/>
            </w:pPr>
            <w:r>
              <w:rPr/>
              <w:t xml:space="preserve">"Sen täytyi olla sinä. </w:t>
            </w:r>
          </w:p>
        </w:tc>
        <w:tc>
          <w:tcPr>
            <w:tcW w:w="1077" w:type="dxa"/>
            <w:tcBorders/>
            <w:vAlign w:val="center"/>
          </w:tcPr>
          <w:p>
            <w:pPr>
              <w:pStyle w:val="TableContents"/>
              <w:bidi w:val="0"/>
              <w:spacing w:before="0" w:after="283"/>
              <w:jc w:val="left"/>
              <w:rPr/>
            </w:pPr>
            <w:r>
              <w:rPr/>
              <w:t xml:space="preserve">Robert J. Wilson </w:t>
            </w:r>
          </w:p>
        </w:tc>
        <w:tc>
          <w:tcPr>
            <w:tcW w:w="1117" w:type="dxa"/>
            <w:tcBorders/>
            <w:vAlign w:val="center"/>
          </w:tcPr>
          <w:p>
            <w:pPr>
              <w:pStyle w:val="TableContents"/>
              <w:bidi w:val="0"/>
              <w:spacing w:before="0" w:after="283"/>
              <w:jc w:val="left"/>
              <w:rPr/>
            </w:pPr>
            <w:r>
              <w:rPr/>
              <w:t xml:space="preserve">Josh Berman </w:t>
            </w:r>
          </w:p>
        </w:tc>
        <w:tc>
          <w:tcPr>
            <w:tcW w:w="973" w:type="dxa"/>
            <w:tcBorders/>
            <w:vAlign w:val="center"/>
          </w:tcPr>
          <w:p>
            <w:pPr>
              <w:pStyle w:val="TableContents"/>
              <w:bidi w:val="0"/>
              <w:spacing w:before="0" w:after="283"/>
              <w:jc w:val="left"/>
              <w:rPr/>
            </w:pPr>
            <w:r>
              <w:rPr/>
              <w:t xml:space="preserve">22. kesäkuuta 2014 (2014-06-22) </w:t>
            </w:r>
          </w:p>
        </w:tc>
        <w:tc>
          <w:tcPr>
            <w:tcW w:w="3724" w:type="dxa"/>
            <w:tcBorders/>
            <w:vAlign w:val="center"/>
          </w:tcPr>
          <w:p>
            <w:pPr>
              <w:pStyle w:val="TableContents"/>
              <w:bidi w:val="0"/>
              <w:spacing w:before="0" w:after="283"/>
              <w:jc w:val="left"/>
              <w:rPr/>
            </w:pPr>
            <w:r>
              <w:rPr/>
              <w:t xml:space="preserve">1.66 Owen ja Kim yrittävät puhua Janelle järkeä hänen suhteestaan Ianin kanssa, kun taas Stacy on huolissaan siitä, että tämä jako vahingoittaa hänen häitään. Samaan aikaan Teri palaa ja tajuaa, että Ian on entinen luokkatoveri, joka on vastuussa siitä, että hänen mahdollisuutensa tähteyteen ovat menneet pilalle. Jane edustaa pariskuntaa, jota japanilainen valaanpyyntiyhtiö, jota he protestoivat, haastoi oikeuteen, ja myöhemmin hän saa selville, että Owen edustaa yhtiötä. Kim edustaa entistä sijaistaan Davea, kun hänen toimistonsa antaa hänelle potkut, koska hän uskoo avoimesti Isojalkaan. Vaikka Kim ja Dave eivät halunneet olla tosissaan yhden treffinsä jälkeen, he jakavat lopulta intohimoisen suudelman. Jane törmää keinoon pelastaa asiakkaansa Japanin vankeudelta ja saa pian selville, että Owen johdatti hänet salaa tiedon jäljille. He tekevät sovinnon hyvissä ajoin ennen häitä. Stacy alkaa kuitenkin synnyttää ennen vihkimistä ja synnyttää kaksoset. Grayson saa selville, että Ian oli aikoinaan hyvä pianonsoittaja ja että hän pilasi Terin kykyjenetsintäkilpailun Star Search -ohjelmassa ilmestymällä päihtyneenä soittamaan pianoa. Sarja päättyy siihen, että </w:t>
            </w:r>
            <w:r>
              <w:rPr>
                <w:color w:val="A9A9A9"/>
              </w:rPr>
              <w:t xml:space="preserve">Grayson </w:t>
            </w:r>
            <w:r>
              <w:rPr/>
              <w:t xml:space="preserve">käyttää Ianin musiikillisia kykyjä soittaakseen ja laulaakseen Debille / Janelle kappaleen ``It Had to Be You'', kun nämä kaksi vihdoin yhdistyvät yhteen.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Jane päätyy elokuvassa Drop Dead Diva?</w:t>
      </w:r>
    </w:p>
    <w:p>
      <w:pPr>
        <w:pStyle w:val="TextBody"/>
        <w:bidi w:val="0"/>
        <w:jc w:val="left"/>
        <w:rPr>
          <w:b/>
          <w:shd w:val="clear" w:fill="FFFF00"/>
        </w:rPr>
      </w:pPr>
      <w:r>
        <w:rPr>
          <w:b/>
          <w:shd w:val="clear" w:fill="FFFF00"/>
        </w:rPr>
        <w:t xml:space="preserve">Teksti numero 1</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Jeffrey Pierce </w:t>
      </w:r>
      <w:r>
        <w:rPr/>
        <w:t xml:space="preserve">Ian Holt / Grayson Kent (4 jaksoa) </w:t>
      </w:r>
    </w:p>
    <w:p>
      <w:pPr>
        <w:pStyle w:val="TextBody"/>
        <w:numPr>
          <w:ilvl w:val="0"/>
          <w:numId w:val="133"/>
        </w:numPr>
        <w:tabs>
          <w:tab w:val="clear" w:pos="1134"/>
          <w:tab w:val="left" w:leader="none" w:pos="707"/>
        </w:tabs>
        <w:bidi w:val="0"/>
        <w:spacing w:before="0" w:after="0"/>
        <w:ind w:start="707" w:hanging="283"/>
        <w:jc w:val="left"/>
        <w:rPr/>
      </w:pPr>
      <w:r>
        <w:rPr/>
        <w:t xml:space="preserve">Kenny Alfonso Joe Cummingsina (4 jaksoa) </w:t>
      </w:r>
    </w:p>
    <w:p>
      <w:pPr>
        <w:pStyle w:val="TextBody"/>
        <w:numPr>
          <w:ilvl w:val="0"/>
          <w:numId w:val="133"/>
        </w:numPr>
        <w:tabs>
          <w:tab w:val="clear" w:pos="1134"/>
          <w:tab w:val="left" w:leader="none" w:pos="707"/>
        </w:tabs>
        <w:bidi w:val="0"/>
        <w:spacing w:before="0" w:after="0"/>
        <w:ind w:start="707" w:hanging="283"/>
        <w:jc w:val="left"/>
        <w:rPr/>
      </w:pPr>
      <w:r>
        <w:rPr/>
        <w:t xml:space="preserve">Victor McCay tuomari Halloranina (4 jaksoa) </w:t>
      </w:r>
    </w:p>
    <w:p>
      <w:pPr>
        <w:pStyle w:val="TextBody"/>
        <w:numPr>
          <w:ilvl w:val="0"/>
          <w:numId w:val="133"/>
        </w:numPr>
        <w:tabs>
          <w:tab w:val="clear" w:pos="1134"/>
          <w:tab w:val="left" w:leader="none" w:pos="707"/>
        </w:tabs>
        <w:bidi w:val="0"/>
        <w:spacing w:before="0" w:after="0"/>
        <w:ind w:start="707" w:hanging="283"/>
        <w:jc w:val="left"/>
        <w:rPr/>
      </w:pPr>
      <w:r>
        <w:rPr/>
        <w:t xml:space="preserve">Rhoda Griffis kuin Paula Dewey (3 jaksoa) </w:t>
      </w:r>
    </w:p>
    <w:p>
      <w:pPr>
        <w:pStyle w:val="TextBody"/>
        <w:numPr>
          <w:ilvl w:val="0"/>
          <w:numId w:val="133"/>
        </w:numPr>
        <w:tabs>
          <w:tab w:val="clear" w:pos="1134"/>
          <w:tab w:val="left" w:leader="none" w:pos="707"/>
        </w:tabs>
        <w:bidi w:val="0"/>
        <w:spacing w:before="0" w:after="0"/>
        <w:ind w:start="707" w:hanging="283"/>
        <w:jc w:val="left"/>
        <w:rPr/>
      </w:pPr>
      <w:r>
        <w:rPr/>
        <w:t xml:space="preserve">Gregory Alan Williams tuomari Warren Libbynä (3 jaksoa) </w:t>
      </w:r>
    </w:p>
    <w:p>
      <w:pPr>
        <w:pStyle w:val="TextBody"/>
        <w:numPr>
          <w:ilvl w:val="0"/>
          <w:numId w:val="133"/>
        </w:numPr>
        <w:tabs>
          <w:tab w:val="clear" w:pos="1134"/>
          <w:tab w:val="left" w:leader="none" w:pos="707"/>
        </w:tabs>
        <w:bidi w:val="0"/>
        <w:spacing w:before="0" w:after="0"/>
        <w:ind w:start="707" w:hanging="283"/>
        <w:jc w:val="left"/>
        <w:rPr/>
      </w:pPr>
      <w:r>
        <w:rPr/>
        <w:t xml:space="preserve">Virginia Williams kuin Belinda Scotto (2 jaksoa) </w:t>
      </w:r>
    </w:p>
    <w:p>
      <w:pPr>
        <w:pStyle w:val="TextBody"/>
        <w:numPr>
          <w:ilvl w:val="0"/>
          <w:numId w:val="133"/>
        </w:numPr>
        <w:tabs>
          <w:tab w:val="clear" w:pos="1134"/>
          <w:tab w:val="left" w:leader="none" w:pos="707"/>
        </w:tabs>
        <w:bidi w:val="0"/>
        <w:ind w:start="707" w:hanging="283"/>
        <w:jc w:val="left"/>
        <w:rPr/>
      </w:pPr>
      <w:r>
        <w:rPr/>
        <w:t xml:space="preserve">Mike Faiola Dave (2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Ian Holtia sarjassa Drop Dead Diva...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88"/>
        <w:gridCol w:w="778"/>
        <w:gridCol w:w="1725"/>
        <w:gridCol w:w="1080"/>
        <w:gridCol w:w="1125"/>
        <w:gridCol w:w="980"/>
        <w:gridCol w:w="3829"/>
      </w:tblGrid>
      <w:tr>
        <w:trPr/>
        <w:tc>
          <w:tcPr>
            <w:tcW w:w="688" w:type="dxa"/>
            <w:tcBorders/>
            <w:vAlign w:val="center"/>
          </w:tcPr>
          <w:p>
            <w:pPr>
              <w:pStyle w:val="TableHeading"/>
              <w:suppressLineNumbers/>
              <w:bidi w:val="0"/>
              <w:spacing w:before="0" w:after="283"/>
              <w:jc w:val="center"/>
              <w:rPr/>
            </w:pPr>
            <w:r>
              <w:rPr/>
              <w:t xml:space="preserve">Nro sarjassa </w:t>
            </w:r>
          </w:p>
        </w:tc>
        <w:tc>
          <w:tcPr>
            <w:tcW w:w="778" w:type="dxa"/>
            <w:tcBorders/>
            <w:vAlign w:val="center"/>
          </w:tcPr>
          <w:p>
            <w:pPr>
              <w:pStyle w:val="TableHeading"/>
              <w:suppressLineNumbers/>
              <w:bidi w:val="0"/>
              <w:spacing w:before="0" w:after="283"/>
              <w:jc w:val="center"/>
              <w:rPr/>
            </w:pPr>
            <w:r>
              <w:rPr/>
              <w:t xml:space="preserve">Nro kauden aikana </w:t>
            </w:r>
          </w:p>
        </w:tc>
        <w:tc>
          <w:tcPr>
            <w:tcW w:w="1725" w:type="dxa"/>
            <w:tcBorders/>
            <w:vAlign w:val="center"/>
          </w:tcPr>
          <w:p>
            <w:pPr>
              <w:pStyle w:val="TableHeading"/>
              <w:suppressLineNumbers/>
              <w:bidi w:val="0"/>
              <w:spacing w:before="0" w:after="283"/>
              <w:jc w:val="center"/>
              <w:rPr/>
            </w:pPr>
            <w:r>
              <w:rPr/>
              <w:t xml:space="preserve">Otsikko </w:t>
            </w:r>
          </w:p>
        </w:tc>
        <w:tc>
          <w:tcPr>
            <w:tcW w:w="1080" w:type="dxa"/>
            <w:tcBorders/>
            <w:vAlign w:val="center"/>
          </w:tcPr>
          <w:p>
            <w:pPr>
              <w:pStyle w:val="TableHeading"/>
              <w:suppressLineNumbers/>
              <w:bidi w:val="0"/>
              <w:spacing w:before="0" w:after="283"/>
              <w:jc w:val="center"/>
              <w:rPr/>
            </w:pPr>
            <w:r>
              <w:rPr/>
              <w:t xml:space="preserve">Ohjaaja </w:t>
            </w:r>
          </w:p>
        </w:tc>
        <w:tc>
          <w:tcPr>
            <w:tcW w:w="1125" w:type="dxa"/>
            <w:tcBorders/>
            <w:vAlign w:val="center"/>
          </w:tcPr>
          <w:p>
            <w:pPr>
              <w:pStyle w:val="TableHeading"/>
              <w:suppressLineNumbers/>
              <w:bidi w:val="0"/>
              <w:spacing w:before="0" w:after="283"/>
              <w:jc w:val="center"/>
              <w:rPr/>
            </w:pPr>
            <w:r>
              <w:rPr/>
              <w:t xml:space="preserve">Kirjoittanut </w:t>
            </w:r>
          </w:p>
        </w:tc>
        <w:tc>
          <w:tcPr>
            <w:tcW w:w="980" w:type="dxa"/>
            <w:tcBorders/>
            <w:vAlign w:val="center"/>
          </w:tcPr>
          <w:p>
            <w:pPr>
              <w:pStyle w:val="TableHeading"/>
              <w:suppressLineNumbers/>
              <w:bidi w:val="0"/>
              <w:spacing w:before="0" w:after="283"/>
              <w:jc w:val="center"/>
              <w:rPr/>
            </w:pPr>
            <w:r>
              <w:rPr/>
              <w:t xml:space="preserve">Alkuperäinen lähetyspäivä </w:t>
            </w:r>
          </w:p>
        </w:tc>
        <w:tc>
          <w:tcPr>
            <w:tcW w:w="3829" w:type="dxa"/>
            <w:tcBorders/>
            <w:vAlign w:val="center"/>
          </w:tcPr>
          <w:p>
            <w:pPr>
              <w:pStyle w:val="TableHeading"/>
              <w:suppressLineNumbers/>
              <w:bidi w:val="0"/>
              <w:spacing w:before="0" w:after="283"/>
              <w:jc w:val="center"/>
              <w:rPr/>
            </w:pPr>
            <w:r>
              <w:rPr/>
              <w:t xml:space="preserve">Yhdysvaltain katsojat (miljoonaa) </w:t>
            </w:r>
          </w:p>
        </w:tc>
      </w:tr>
      <w:tr>
        <w:trPr/>
        <w:tc>
          <w:tcPr>
            <w:tcW w:w="688" w:type="dxa"/>
            <w:tcBorders/>
            <w:vAlign w:val="center"/>
          </w:tcPr>
          <w:p>
            <w:pPr>
              <w:pStyle w:val="TableHeading"/>
              <w:suppressLineNumbers/>
              <w:bidi w:val="0"/>
              <w:spacing w:before="0" w:after="283"/>
              <w:jc w:val="center"/>
              <w:rPr/>
            </w:pPr>
            <w:r>
              <w:rPr/>
              <w:t xml:space="preserve">66 </w:t>
            </w:r>
          </w:p>
        </w:tc>
        <w:tc>
          <w:tcPr>
            <w:tcW w:w="778"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``Totuus ja seuraukset''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Josh Berman </w:t>
            </w:r>
          </w:p>
        </w:tc>
        <w:tc>
          <w:tcPr>
            <w:tcW w:w="980" w:type="dxa"/>
            <w:tcBorders/>
            <w:vAlign w:val="center"/>
          </w:tcPr>
          <w:p>
            <w:pPr>
              <w:pStyle w:val="TableContents"/>
              <w:bidi w:val="0"/>
              <w:spacing w:before="0" w:after="283"/>
              <w:jc w:val="left"/>
              <w:rPr/>
            </w:pPr>
            <w:r>
              <w:rPr/>
              <w:t xml:space="preserve">23. maaliskuuta 2014 (2014-03-23) </w:t>
            </w:r>
          </w:p>
        </w:tc>
        <w:tc>
          <w:tcPr>
            <w:tcW w:w="3829" w:type="dxa"/>
            <w:tcBorders/>
            <w:vAlign w:val="center"/>
          </w:tcPr>
          <w:p>
            <w:pPr>
              <w:pStyle w:val="TableContents"/>
              <w:bidi w:val="0"/>
              <w:spacing w:before="0" w:after="283"/>
              <w:jc w:val="left"/>
              <w:rPr/>
            </w:pPr>
            <w:r>
              <w:rPr/>
              <w:t xml:space="preserve">1.11 Jane edustaa lounasruokailijaa, joka väittää, että koululautakunta kieltäytyy ruokkimasta köyhiä lapsia. Kun Jane vie tapauksen lehdistölle, käy ilmi, että hänen päämiehensä on itse asiassa etsintäkuulutettu sotamielenosoittaja, joka elää uudella henkilöllisyydellä, ja Jane joutuu puolustamaan häntä. Owenin omapäinen veli Charlie (Colin Egglesfield) piipahtaa toimistolla väittäen, että hänet ryöstettiin strippiklubilla, mutta klubi haastaa hänet oikeuteen kunnianloukkauksesta, kun hän oli valittanut asiasta eräällä verkkosivustolla. Owen auttaa vastentahtoisesti, mutta saa tietää, että tapaukseen liittyy enemmän kuin miltä näyttää. Stacy menee treffeille Charlien kanssa ennen kuin tajuaa, että hän on Owenin veli. Jane kertoo vihdoin Graysonille, että hän on oikeasti Deb. </w:t>
            </w:r>
          </w:p>
        </w:tc>
      </w:tr>
      <w:tr>
        <w:trPr/>
        <w:tc>
          <w:tcPr>
            <w:tcW w:w="688"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"Sielunkumppaneita? </w:t>
            </w:r>
          </w:p>
        </w:tc>
        <w:tc>
          <w:tcPr>
            <w:tcW w:w="1080" w:type="dxa"/>
            <w:tcBorders/>
            <w:vAlign w:val="center"/>
          </w:tcPr>
          <w:p>
            <w:pPr>
              <w:pStyle w:val="TableContents"/>
              <w:bidi w:val="0"/>
              <w:spacing w:before="0" w:after="283"/>
              <w:jc w:val="left"/>
              <w:rPr/>
            </w:pPr>
            <w:r>
              <w:rPr/>
              <w:t xml:space="preserve">Michael Grossman </w:t>
            </w:r>
          </w:p>
        </w:tc>
        <w:tc>
          <w:tcPr>
            <w:tcW w:w="1125" w:type="dxa"/>
            <w:tcBorders/>
            <w:vAlign w:val="center"/>
          </w:tcPr>
          <w:p>
            <w:pPr>
              <w:pStyle w:val="TableContents"/>
              <w:bidi w:val="0"/>
              <w:spacing w:before="0" w:after="283"/>
              <w:jc w:val="left"/>
              <w:rPr/>
            </w:pPr>
            <w:r>
              <w:rPr/>
              <w:t xml:space="preserve">Amy Engelberg &amp; David Feige </w:t>
            </w:r>
          </w:p>
        </w:tc>
        <w:tc>
          <w:tcPr>
            <w:tcW w:w="980" w:type="dxa"/>
            <w:tcBorders/>
            <w:vAlign w:val="center"/>
          </w:tcPr>
          <w:p>
            <w:pPr>
              <w:pStyle w:val="TableContents"/>
              <w:bidi w:val="0"/>
              <w:spacing w:before="0" w:after="283"/>
              <w:jc w:val="left"/>
              <w:rPr/>
            </w:pPr>
            <w:r>
              <w:rPr/>
              <w:t xml:space="preserve">23. maaliskuuta 2014 (2014-03-23) </w:t>
            </w:r>
          </w:p>
        </w:tc>
        <w:tc>
          <w:tcPr>
            <w:tcW w:w="3829" w:type="dxa"/>
            <w:tcBorders/>
            <w:vAlign w:val="center"/>
          </w:tcPr>
          <w:p>
            <w:pPr>
              <w:pStyle w:val="TableContents"/>
              <w:bidi w:val="0"/>
              <w:spacing w:before="0" w:after="283"/>
              <w:jc w:val="left"/>
              <w:rPr/>
            </w:pPr>
            <w:r>
              <w:rPr/>
              <w:t xml:space="preserve">1.16 Uusi asianajaja Belinda palkataan Kimin tilalle tämän ollessa äitiyslomalla. Hän ja Grayson työskentelevät yhdessä edustaakseen pariskuntaa, joka on kärsinyt hirvittävästä meriristeilystä laivalla, joka ajelehti viikon ajan ilman sähköä. Pöytä kääntyy, kun pariskuntaa syytetään merirosvouksesta sen jälkeen, kun se on myöntänyt varastaneensa laivan ruokakaapista. Kun Jane puolustaa miestä, joka istuu tuomiotaan tulipalon sytyttämisestä, joka tappoi liikkeen omistajan vaimon, hän joutuu tekemisiin jutun alkuperäisen tuomarin kanssa: Owenin kanssa. Lopulta Owen saa selville totuuden miehen syyttömyydestä ja armahtaa hänet. Grayson kertoo Janelle olevansa valmis tapailemaan häntä omana itsenään ja toteaa, että hänen mielestään Deb on kuollut. </w:t>
            </w:r>
          </w:p>
        </w:tc>
      </w:tr>
      <w:tr>
        <w:trPr/>
        <w:tc>
          <w:tcPr>
            <w:tcW w:w="688"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``Ensimmäinen päivä''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Jeffrey Lippman &amp; Wendy Engelberg </w:t>
            </w:r>
          </w:p>
        </w:tc>
        <w:tc>
          <w:tcPr>
            <w:tcW w:w="980" w:type="dxa"/>
            <w:tcBorders/>
            <w:vAlign w:val="center"/>
          </w:tcPr>
          <w:p>
            <w:pPr>
              <w:pStyle w:val="TableContents"/>
              <w:bidi w:val="0"/>
              <w:spacing w:before="0" w:after="283"/>
              <w:jc w:val="left"/>
              <w:rPr/>
            </w:pPr>
            <w:r>
              <w:rPr/>
              <w:t xml:space="preserve">30. maaliskuuta 2014 (2014-03-30) </w:t>
            </w:r>
          </w:p>
        </w:tc>
        <w:tc>
          <w:tcPr>
            <w:tcW w:w="3829" w:type="dxa"/>
            <w:tcBorders/>
            <w:vAlign w:val="center"/>
          </w:tcPr>
          <w:p>
            <w:pPr>
              <w:pStyle w:val="TableContents"/>
              <w:bidi w:val="0"/>
              <w:spacing w:before="0" w:after="283"/>
              <w:jc w:val="left"/>
              <w:rPr/>
            </w:pPr>
            <w:r>
              <w:rPr/>
              <w:t xml:space="preserve">1.25 Belinda ja Jane puolustavat rocktähti Liam Matthewsia (Rick Springfield), jota syytetään hotellihuoneen tuhoamisesta, ja onnistuvat saamaan aikaan sopimuksen hänen hyväkseen. Mutta kun Liamin bändi antaa hänelle potkut holtittoman käytöksen takia, Jane auttaa häntä vain siksi, että Belinda raivostuu Janen suunnitelmasta. Kun Belindan väliintulo kasvaa, Jane suostuttelee Kimin palaamaan firmaan etuajassa. Grayson ottaa vastaan rakennuttajan, joka aikoo purkaa vuokrasäännellyn kerrostalon ja häätää sen asukkaat. Grayson perustelee, että kuuluisan taiteilijan graffiti rakennuksen seinässä tekee siitä historiallisen maamerkin. Jane ja Grayson valmistautuvat ensitreffeilleen. </w:t>
            </w:r>
          </w:p>
        </w:tc>
      </w:tr>
      <w:tr>
        <w:trPr/>
        <w:tc>
          <w:tcPr>
            <w:tcW w:w="688"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"Elämä ja kuolema </w:t>
            </w:r>
          </w:p>
        </w:tc>
        <w:tc>
          <w:tcPr>
            <w:tcW w:w="1080" w:type="dxa"/>
            <w:tcBorders/>
            <w:vAlign w:val="center"/>
          </w:tcPr>
          <w:p>
            <w:pPr>
              <w:pStyle w:val="TableContents"/>
              <w:bidi w:val="0"/>
              <w:spacing w:before="0" w:after="283"/>
              <w:jc w:val="left"/>
              <w:rPr/>
            </w:pPr>
            <w:r>
              <w:rPr/>
              <w:t xml:space="preserve">Michael Grossman </w:t>
            </w:r>
          </w:p>
        </w:tc>
        <w:tc>
          <w:tcPr>
            <w:tcW w:w="1125" w:type="dxa"/>
            <w:tcBorders/>
            <w:vAlign w:val="center"/>
          </w:tcPr>
          <w:p>
            <w:pPr>
              <w:pStyle w:val="TableContents"/>
              <w:bidi w:val="0"/>
              <w:spacing w:before="0" w:after="283"/>
              <w:jc w:val="left"/>
              <w:rPr/>
            </w:pPr>
            <w:r>
              <w:rPr/>
              <w:t xml:space="preserve">Josh Berman &amp; Marty Scott </w:t>
            </w:r>
          </w:p>
        </w:tc>
        <w:tc>
          <w:tcPr>
            <w:tcW w:w="980" w:type="dxa"/>
            <w:tcBorders/>
            <w:vAlign w:val="center"/>
          </w:tcPr>
          <w:p>
            <w:pPr>
              <w:pStyle w:val="TableContents"/>
              <w:bidi w:val="0"/>
              <w:spacing w:before="0" w:after="283"/>
              <w:jc w:val="left"/>
              <w:rPr/>
            </w:pPr>
            <w:r>
              <w:rPr/>
              <w:t xml:space="preserve">6. huhtikuuta 2014 (2014-04-06) </w:t>
            </w:r>
          </w:p>
        </w:tc>
        <w:tc>
          <w:tcPr>
            <w:tcW w:w="3829" w:type="dxa"/>
            <w:tcBorders/>
            <w:vAlign w:val="center"/>
          </w:tcPr>
          <w:p>
            <w:pPr>
              <w:pStyle w:val="TableContents"/>
              <w:bidi w:val="0"/>
              <w:spacing w:before="0" w:after="283"/>
              <w:jc w:val="left"/>
              <w:rPr/>
            </w:pPr>
            <w:r>
              <w:rPr/>
              <w:t xml:space="preserve">1.39 Grayson on yhä ymmällään siitä, että Jane on Deb, ja hän on kireä, kun he edustavat hänen ystäväänsä, joka haluaa haudata edesmenneen vaimonsa takapihan puutarhaansa, kun taas hänen vanhempansa vaativat, että hänet haudataan perheen mausoleumiin. Jane keksii idean kompromissin helpottamiseksi: kodin muuttaminen kirkoksi. Kim tapaa 12-vuotiaan kasvattilapsen (David Mazouz), joka haluaa tulla adoptoiduksi, ja hän ja Owen huomaavat paljon byrokratiaa yrittäessään löytää hänelle perheen. Lopulta eräs nainen astuu esiin ja auttaa Owenia ja Kimiä löytämään pojan biologisen isän, mikä johtaa tunteikkaaseen tapaamiseen pojan ja hänen isänsä välillä. Teri auttaa Paulia, kun hänen päätöksensä ostaa uusi auto saa hänet juridisiin vaikeuksiin. </w:t>
            </w:r>
          </w:p>
        </w:tc>
      </w:tr>
      <w:tr>
        <w:trPr/>
        <w:tc>
          <w:tcPr>
            <w:tcW w:w="688"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pPr>
            <w:r>
              <w:rPr/>
              <w:t xml:space="preserve">5 </w:t>
            </w:r>
          </w:p>
        </w:tc>
        <w:tc>
          <w:tcPr>
            <w:tcW w:w="1725" w:type="dxa"/>
            <w:tcBorders/>
            <w:vAlign w:val="center"/>
          </w:tcPr>
          <w:p>
            <w:pPr>
              <w:pStyle w:val="TableContents"/>
              <w:bidi w:val="0"/>
              <w:spacing w:before="0" w:after="283"/>
              <w:jc w:val="left"/>
              <w:rPr/>
            </w:pPr>
            <w:r>
              <w:rPr/>
              <w:t xml:space="preserve">``Cheers &amp; Jeers''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Jeffrey Lippman &amp; David Feige </w:t>
            </w:r>
          </w:p>
        </w:tc>
        <w:tc>
          <w:tcPr>
            <w:tcW w:w="980" w:type="dxa"/>
            <w:tcBorders/>
            <w:vAlign w:val="center"/>
          </w:tcPr>
          <w:p>
            <w:pPr>
              <w:pStyle w:val="TableContents"/>
              <w:bidi w:val="0"/>
              <w:spacing w:before="0" w:after="283"/>
              <w:jc w:val="left"/>
              <w:rPr/>
            </w:pPr>
            <w:r>
              <w:rPr/>
              <w:t xml:space="preserve">13. huhtikuuta 2014 (2014-04-13) </w:t>
            </w:r>
          </w:p>
        </w:tc>
        <w:tc>
          <w:tcPr>
            <w:tcW w:w="3829" w:type="dxa"/>
            <w:tcBorders/>
            <w:vAlign w:val="center"/>
          </w:tcPr>
          <w:p>
            <w:pPr>
              <w:pStyle w:val="TableContents"/>
              <w:bidi w:val="0"/>
              <w:spacing w:before="0" w:after="283"/>
              <w:jc w:val="left"/>
              <w:rPr/>
            </w:pPr>
            <w:r>
              <w:rPr/>
              <w:t xml:space="preserve">1.08 Jane edustaa cheerleaderia, joka oli julkisesti romahtanut joukkuetovereidensa kiusattua häntä, mutta Jane saa myöhemmin selville, että oletettu uhri saattaa huijata häntä. Owen ja Grayson auttavat pariskuntaa, jonka kyvyttömyys maksaa kaupunginhallitukselle 75 000 dollarin maksua isän asentaman nopeusrajoituksen poistamisesta saattaa maksaa heille heidän kotinsa. Useiden umpikujien jälkeen Owen ehdottaa, että perhe irtautuisi Yhdysvalloista. Kun Paul joutuu suuriin luottokorttivelkoihin, Teri riskeeraa työpaikkansa esiintymällä hänen asianajajanaan. Jane on huolissaan seuraavan askeleen ottamisesta Graysonin kanssa. </w:t>
            </w:r>
          </w:p>
        </w:tc>
      </w:tr>
      <w:tr>
        <w:trPr/>
        <w:tc>
          <w:tcPr>
            <w:tcW w:w="688"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6 </w:t>
            </w:r>
          </w:p>
        </w:tc>
        <w:tc>
          <w:tcPr>
            <w:tcW w:w="1725" w:type="dxa"/>
            <w:tcBorders/>
            <w:vAlign w:val="center"/>
          </w:tcPr>
          <w:p>
            <w:pPr>
              <w:pStyle w:val="TableContents"/>
              <w:bidi w:val="0"/>
              <w:spacing w:before="0" w:after="283"/>
              <w:jc w:val="left"/>
              <w:rPr/>
            </w:pPr>
            <w:r>
              <w:rPr/>
              <w:t xml:space="preserve">"Epätoivoinen kotiäiti </w:t>
            </w:r>
          </w:p>
        </w:tc>
        <w:tc>
          <w:tcPr>
            <w:tcW w:w="1080" w:type="dxa"/>
            <w:tcBorders/>
            <w:vAlign w:val="center"/>
          </w:tcPr>
          <w:p>
            <w:pPr>
              <w:pStyle w:val="TableContents"/>
              <w:bidi w:val="0"/>
              <w:spacing w:before="0" w:after="283"/>
              <w:jc w:val="left"/>
              <w:rPr/>
            </w:pPr>
            <w:r>
              <w:rPr/>
              <w:t xml:space="preserve">Michael Grossman </w:t>
            </w:r>
          </w:p>
        </w:tc>
        <w:tc>
          <w:tcPr>
            <w:tcW w:w="1125" w:type="dxa"/>
            <w:tcBorders/>
            <w:vAlign w:val="center"/>
          </w:tcPr>
          <w:p>
            <w:pPr>
              <w:pStyle w:val="TableContents"/>
              <w:bidi w:val="0"/>
              <w:spacing w:before="0" w:after="283"/>
              <w:jc w:val="left"/>
              <w:rPr/>
            </w:pPr>
            <w:r>
              <w:rPr/>
              <w:t xml:space="preserve">Amy Engelberg &amp; Wendy Engelberg </w:t>
            </w:r>
          </w:p>
        </w:tc>
        <w:tc>
          <w:tcPr>
            <w:tcW w:w="980" w:type="dxa"/>
            <w:tcBorders/>
            <w:vAlign w:val="center"/>
          </w:tcPr>
          <w:p>
            <w:pPr>
              <w:pStyle w:val="TableContents"/>
              <w:bidi w:val="0"/>
              <w:spacing w:before="0" w:after="283"/>
              <w:jc w:val="left"/>
              <w:rPr/>
            </w:pPr>
            <w:r>
              <w:rPr/>
              <w:t xml:space="preserve">huhtikuu 27, 2014 (2014-04-27) </w:t>
            </w:r>
          </w:p>
        </w:tc>
        <w:tc>
          <w:tcPr>
            <w:tcW w:w="3829" w:type="dxa"/>
            <w:tcBorders/>
            <w:vAlign w:val="center"/>
          </w:tcPr>
          <w:p>
            <w:pPr>
              <w:pStyle w:val="TableContents"/>
              <w:bidi w:val="0"/>
              <w:spacing w:before="0" w:after="283"/>
              <w:jc w:val="left"/>
              <w:rPr/>
            </w:pPr>
            <w:r>
              <w:rPr/>
              <w:t xml:space="preserve">1.32 Grayson ja Jane saavat tehtäväkseen tapauksen, jossa on kyse näennäisesti lempeän maltillisesta naisesta, jonka oikeusjuttu liittyy kansalliseen turvallisuuteen. Heidän tapauksensa on vaikea, kun heiltä evätään tiedot siitä, mitä heidän asiakkaansa on tehnyt. Paulin avulla he onnistuvat jäljittämään miehen, joka on saattanut syyllistyä heidän asiakkaansa lavastamiseen. Kim edustaa neljää lasta, jotka eräs pariskunta adoptoi juuri ennen kuin kodinremonttiohjelma antoi heille ilmaisen remontin, mutta potkaisi lapset pian sen jälkeen takaisin sijaisperheisiin. Kim tajuaa, että pariskunta käytti lapsia hyväkseen saadakseen remontin, ja yrittää löytää keinon haastaa heidät oikeuteen vahingonkorvauksista huolimatta siitä, että lapsilla ei ole oikeustoimikelpoisuutta. Lasten isoäiti astuu esiin yhdessä tuottajien kanssa ja auttaa Kimiä paljastamaan pariskunnan teot. Kim tekee pariskunnalle selväksi, että elleivät he halua saada syytettä petoksesta ja menettää jäljellä olevaa omaisuuttaan, heidän on parasta luovuttaa remontoitu koti lasten isoäidille. Stacy tulee vakuuttuneeksi siitä, että hänen lapsensa saattaa olla paha, mutta Jane auttaa häntä ymmärtämään, että hänen lapsestaan tulee kaksoset. </w:t>
            </w:r>
          </w:p>
        </w:tc>
      </w:tr>
      <w:tr>
        <w:trPr/>
        <w:tc>
          <w:tcPr>
            <w:tcW w:w="688"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7 </w:t>
            </w:r>
          </w:p>
        </w:tc>
        <w:tc>
          <w:tcPr>
            <w:tcW w:w="1725" w:type="dxa"/>
            <w:tcBorders/>
            <w:vAlign w:val="center"/>
          </w:tcPr>
          <w:p>
            <w:pPr>
              <w:pStyle w:val="TableContents"/>
              <w:bidi w:val="0"/>
              <w:spacing w:before="0" w:after="283"/>
              <w:jc w:val="left"/>
              <w:rPr/>
            </w:pPr>
            <w:r>
              <w:rPr/>
              <w:t xml:space="preserve">``Sister Act''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Josh Berman &amp; Marty Scott </w:t>
            </w:r>
          </w:p>
        </w:tc>
        <w:tc>
          <w:tcPr>
            <w:tcW w:w="980" w:type="dxa"/>
            <w:tcBorders/>
            <w:vAlign w:val="center"/>
          </w:tcPr>
          <w:p>
            <w:pPr>
              <w:pStyle w:val="TableContents"/>
              <w:bidi w:val="0"/>
              <w:spacing w:before="0" w:after="283"/>
              <w:jc w:val="left"/>
              <w:rPr/>
            </w:pPr>
            <w:r>
              <w:rPr/>
              <w:t xml:space="preserve">4. toukokuuta 2014 (2014-05-04) </w:t>
            </w:r>
          </w:p>
        </w:tc>
        <w:tc>
          <w:tcPr>
            <w:tcW w:w="3829" w:type="dxa"/>
            <w:tcBorders/>
            <w:vAlign w:val="center"/>
          </w:tcPr>
          <w:p>
            <w:pPr>
              <w:pStyle w:val="TableContents"/>
              <w:bidi w:val="0"/>
              <w:spacing w:before="0" w:after="283"/>
              <w:jc w:val="left"/>
              <w:rPr/>
            </w:pPr>
            <w:r>
              <w:rPr/>
              <w:t xml:space="preserve">1.51 Jane edustaa tyttöä, joka tarvitsee luuydinsiirron. Se johtaa komplikaatioihin, kun luuydinluovutuksen luvannut nunna paljastuu raskaana olevaksi, joten Jane alkaa etsiä toista luovuttajaa tytön spermanluovuttajaisän kautta. Stacyn avulla hän jäljittää tytön mahdollisen sisarpuolikkaan ja joutuu äidin kanssa tekemisiin, kun tämä kieltäytyy. Jane odottaa innolla Terin vapauttamista vankilasta, kunnes hänelle ilmoitetaan, että hänen on erotettava hänet. Kim saa Stacyn vahtimaan pikkulastaan. Owen edustaa pormestaria, jota ollaan syyttämässä siitä, että hän on antanut kouluttamattomien lasten jäädä kaupungintalolle, ja nainen ajautuu muuttamaan tapojaan kuolemaan johtavan syöpädiagnoosin vuoksi, mutta siitä seuraa komplikaatioita. Jane purskahtaa Graysonille ``Rakastan sinua'' ja pelkää, mihin sen jälkeen menisi. </w:t>
            </w:r>
          </w:p>
        </w:tc>
      </w:tr>
      <w:tr>
        <w:trPr/>
        <w:tc>
          <w:tcPr>
            <w:tcW w:w="688"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8 </w:t>
            </w:r>
          </w:p>
        </w:tc>
        <w:tc>
          <w:tcPr>
            <w:tcW w:w="1725" w:type="dxa"/>
            <w:tcBorders/>
            <w:vAlign w:val="center"/>
          </w:tcPr>
          <w:p>
            <w:pPr>
              <w:pStyle w:val="TableContents"/>
              <w:bidi w:val="0"/>
              <w:spacing w:before="0" w:after="283"/>
              <w:jc w:val="left"/>
              <w:rPr/>
            </w:pPr>
            <w:r>
              <w:rPr/>
              <w:t xml:space="preserve">``Identiteettikriisi''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David Feige &amp; Amy Engelberg </w:t>
            </w:r>
          </w:p>
        </w:tc>
        <w:tc>
          <w:tcPr>
            <w:tcW w:w="980" w:type="dxa"/>
            <w:tcBorders/>
            <w:vAlign w:val="center"/>
          </w:tcPr>
          <w:p>
            <w:pPr>
              <w:pStyle w:val="TableContents"/>
              <w:bidi w:val="0"/>
              <w:spacing w:before="0" w:after="283"/>
              <w:jc w:val="left"/>
              <w:rPr/>
            </w:pPr>
            <w:r>
              <w:rPr/>
              <w:t xml:space="preserve">11. toukokuuta 2014 (2014-05-11) </w:t>
            </w:r>
          </w:p>
        </w:tc>
        <w:tc>
          <w:tcPr>
            <w:tcW w:w="3829" w:type="dxa"/>
            <w:tcBorders/>
            <w:vAlign w:val="center"/>
          </w:tcPr>
          <w:p>
            <w:pPr>
              <w:pStyle w:val="TableContents"/>
              <w:bidi w:val="0"/>
              <w:spacing w:before="0" w:after="283"/>
              <w:jc w:val="left"/>
              <w:rPr/>
            </w:pPr>
            <w:r>
              <w:rPr/>
              <w:t xml:space="preserve">1.20 Jane haluaa kertoa Graysonille, että Paul on hänen enkelinsä, mutta häntä varoitetaan, että jos hän tekee niin, Paulin on lähdettävä niin, ettei kukaan muu kuin Jane muista häntä. Grayson joutuu puolustamaan asiakasta, joka tunnusti murhan rankan kuulustelun jälkeen. Jane edustaa transsukupuolista teiniä, joka halusi käyttää koulunsa poikien vessaa. Stacy on huolissaan siitä, että Owen on liian antelias halutessaan kasvattaa kaksoset. Kun hän valittaa asiasta, Owen kosii häntä, ja Stacy hyväksyy ehdotuksen. Grayson saa selville, että hänen asiakkaansa on syyllinen, ja kieltäytyy antamasta todisteita, jotka vapauttaisivat hänet. Owen kuitenkin ohittaa hänet ja tekee niin uskoen miehen olevan syytön. Kun mies pääsee vapaaksi, hänen murhaamansa naisen isä yrittää ampua hänet, mutta osuu sen sijaan Graysoniin kauhistuneen Janen katsoessa vierestä. Owen tajuaa Graysonin syyt kieltäytymiselleen liian myöhään ja katuu sitä, että hänet pakotettiin todistamaan, kun hän saa Janelta tietää, että mies oli syyllinen murhaan. </w:t>
            </w:r>
          </w:p>
        </w:tc>
      </w:tr>
      <w:tr>
        <w:trPr/>
        <w:tc>
          <w:tcPr>
            <w:tcW w:w="688"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9 </w:t>
            </w:r>
          </w:p>
        </w:tc>
        <w:tc>
          <w:tcPr>
            <w:tcW w:w="1725" w:type="dxa"/>
            <w:tcBorders/>
            <w:vAlign w:val="center"/>
          </w:tcPr>
          <w:p>
            <w:pPr>
              <w:pStyle w:val="TableContents"/>
              <w:bidi w:val="0"/>
              <w:spacing w:before="0" w:after="283"/>
              <w:jc w:val="left"/>
              <w:rPr/>
            </w:pPr>
            <w:r>
              <w:rPr/>
              <w:t xml:space="preserve">"Hope and Glory </w:t>
            </w:r>
          </w:p>
        </w:tc>
        <w:tc>
          <w:tcPr>
            <w:tcW w:w="1080" w:type="dxa"/>
            <w:tcBorders/>
            <w:vAlign w:val="center"/>
          </w:tcPr>
          <w:p>
            <w:pPr>
              <w:pStyle w:val="TableContents"/>
              <w:bidi w:val="0"/>
              <w:spacing w:before="0" w:after="283"/>
              <w:jc w:val="left"/>
              <w:rPr/>
            </w:pPr>
            <w:r>
              <w:rPr/>
              <w:t xml:space="preserve">Bethany Rooney </w:t>
            </w:r>
          </w:p>
        </w:tc>
        <w:tc>
          <w:tcPr>
            <w:tcW w:w="1125" w:type="dxa"/>
            <w:tcBorders/>
            <w:vAlign w:val="center"/>
          </w:tcPr>
          <w:p>
            <w:pPr>
              <w:pStyle w:val="TableContents"/>
              <w:bidi w:val="0"/>
              <w:spacing w:before="0" w:after="283"/>
              <w:jc w:val="left"/>
              <w:rPr/>
            </w:pPr>
            <w:r>
              <w:rPr/>
              <w:t xml:space="preserve">Jeffrey Lippman &amp; Wendy Engelberg </w:t>
            </w:r>
          </w:p>
        </w:tc>
        <w:tc>
          <w:tcPr>
            <w:tcW w:w="980" w:type="dxa"/>
            <w:tcBorders/>
            <w:vAlign w:val="center"/>
          </w:tcPr>
          <w:p>
            <w:pPr>
              <w:pStyle w:val="TableContents"/>
              <w:bidi w:val="0"/>
              <w:spacing w:before="0" w:after="283"/>
              <w:jc w:val="left"/>
              <w:rPr/>
            </w:pPr>
            <w:r>
              <w:rPr/>
              <w:t xml:space="preserve">18. toukokuuta 2014 (2014-05-18) </w:t>
            </w:r>
          </w:p>
        </w:tc>
        <w:tc>
          <w:tcPr>
            <w:tcW w:w="3829" w:type="dxa"/>
            <w:tcBorders/>
            <w:vAlign w:val="center"/>
          </w:tcPr>
          <w:p>
            <w:pPr>
              <w:pStyle w:val="TableContents"/>
              <w:bidi w:val="0"/>
              <w:spacing w:before="0" w:after="283"/>
              <w:jc w:val="left"/>
              <w:rPr/>
            </w:pPr>
            <w:r>
              <w:rPr/>
              <w:t xml:space="preserve">1.29 Grayson kertoo Stacylle sairaalassa ollessaan aikovansa kosia Janea sen jälkeen, kun hänen läheltä piti -kokemuksensa saa hänet arvioimaan elämäänsä uudelleen. Jane edustaa yhteisöä, joka sairastuu läheisestä hot sauce -tehtaasta tulevista pippurihöyryistä, mutta saatuaan tehtaan suljettua asiat mutkistuvat, kun selviää, että pippurihöyryt eivät olleetkaan sairastumisten perimmäinen syy, mikä saa Janen ja firman juridisiin vaikeuksiin ja taisteluun valtiota vastaan. Paul ja Owen kuitenkin auttavat Janea hankkimalla todisteita Toxic Controlia vastaan väliaikaisella luvalla vuonna 1984, tuomari määrää ryhmän puhdistamaan paikan, tarjoamaan asukkaille raikasta vettä ja avaamaan uudelleen tulisen kastikkeen tehtaan (Janen suositusten mukaan). Kun Kimin isä menee uudelleen naimisiin, hänen äitinsä valittaa, että isä käytti heidän vanhaa vihkisormustaan uuteen morsiameensa. Owen auttaa Kimiä, mutta sitten paljastuu, että hänen vanhempansa eivät oikeastaan koskaan eronneet laillisesti ja että he ovat molemmat syyllistyneet bigamiaan. Kun Jane menee kirjaamaan Graysonin ulos sairaalasta, luoti hänen rinnassaan aiheuttaa komplikaatioita, mutta huolimatta sairaalan henkilökunnan yrityksistä pelastaa hänet, hänet julistetaan kuolleeksi. </w:t>
            </w:r>
          </w:p>
        </w:tc>
      </w:tr>
      <w:tr>
        <w:trPr/>
        <w:tc>
          <w:tcPr>
            <w:tcW w:w="688" w:type="dxa"/>
            <w:tcBorders/>
            <w:vAlign w:val="center"/>
          </w:tcPr>
          <w:p>
            <w:pPr>
              <w:pStyle w:val="TableHeading"/>
              <w:suppressLineNumbers/>
              <w:bidi w:val="0"/>
              <w:spacing w:before="0" w:after="283"/>
              <w:jc w:val="center"/>
              <w:rPr/>
            </w:pPr>
            <w:r>
              <w:rPr/>
              <w:t xml:space="preserve">75 </w:t>
            </w:r>
          </w:p>
        </w:tc>
        <w:tc>
          <w:tcPr>
            <w:tcW w:w="778" w:type="dxa"/>
            <w:tcBorders/>
            <w:vAlign w:val="center"/>
          </w:tcPr>
          <w:p>
            <w:pPr>
              <w:pStyle w:val="TableContents"/>
              <w:bidi w:val="0"/>
              <w:spacing w:before="0" w:after="283"/>
              <w:jc w:val="left"/>
              <w:rPr/>
            </w:pPr>
            <w:r>
              <w:rPr/>
              <w:t xml:space="preserve">10 </w:t>
            </w:r>
          </w:p>
        </w:tc>
        <w:tc>
          <w:tcPr>
            <w:tcW w:w="1725" w:type="dxa"/>
            <w:tcBorders/>
            <w:vAlign w:val="center"/>
          </w:tcPr>
          <w:p>
            <w:pPr>
              <w:pStyle w:val="TableContents"/>
              <w:bidi w:val="0"/>
              <w:spacing w:before="0" w:after="283"/>
              <w:jc w:val="left"/>
              <w:rPr/>
            </w:pPr>
            <w:r>
              <w:rPr/>
              <w:t xml:space="preserve">"Ei paluuta </w:t>
            </w:r>
          </w:p>
        </w:tc>
        <w:tc>
          <w:tcPr>
            <w:tcW w:w="1080" w:type="dxa"/>
            <w:tcBorders/>
            <w:vAlign w:val="center"/>
          </w:tcPr>
          <w:p>
            <w:pPr>
              <w:pStyle w:val="TableContents"/>
              <w:bidi w:val="0"/>
              <w:spacing w:before="0" w:after="283"/>
              <w:jc w:val="left"/>
              <w:rPr/>
            </w:pPr>
            <w:r>
              <w:rPr/>
              <w:t xml:space="preserve">Michael Grossman </w:t>
            </w:r>
          </w:p>
        </w:tc>
        <w:tc>
          <w:tcPr>
            <w:tcW w:w="1125" w:type="dxa"/>
            <w:tcBorders/>
            <w:vAlign w:val="center"/>
          </w:tcPr>
          <w:p>
            <w:pPr>
              <w:pStyle w:val="TableContents"/>
              <w:bidi w:val="0"/>
              <w:spacing w:before="0" w:after="283"/>
              <w:jc w:val="left"/>
              <w:rPr/>
            </w:pPr>
            <w:r>
              <w:rPr/>
              <w:t xml:space="preserve">Josh Berman &amp; Marty Scott </w:t>
            </w:r>
          </w:p>
        </w:tc>
        <w:tc>
          <w:tcPr>
            <w:tcW w:w="980" w:type="dxa"/>
            <w:tcBorders/>
            <w:vAlign w:val="center"/>
          </w:tcPr>
          <w:p>
            <w:pPr>
              <w:pStyle w:val="TableContents"/>
              <w:bidi w:val="0"/>
              <w:spacing w:before="0" w:after="283"/>
              <w:jc w:val="left"/>
              <w:rPr/>
            </w:pPr>
            <w:r>
              <w:rPr/>
              <w:t xml:space="preserve">1. kesäkuuta 2014 (2014-06-01) </w:t>
            </w:r>
          </w:p>
        </w:tc>
        <w:tc>
          <w:tcPr>
            <w:tcW w:w="3829" w:type="dxa"/>
            <w:tcBorders/>
            <w:vAlign w:val="center"/>
          </w:tcPr>
          <w:p>
            <w:pPr>
              <w:pStyle w:val="TableContents"/>
              <w:bidi w:val="0"/>
              <w:spacing w:before="0" w:after="283"/>
              <w:jc w:val="left"/>
              <w:rPr/>
            </w:pPr>
            <w:r>
              <w:rPr/>
              <w:t xml:space="preserve">1.69 Jane käsittelee Graysonin kuolemaa, kun Kim painostaa Owenia palkkaamaan uuden asianajajan. Kim edustaa vatsastapuhujaa, jonka kanta-asiakasmatkustusmatkat on peruutettu sen jälkeen, kun hänen nukkeaan on kielletty lentämästä. Paulin avulla Kim paljastaa lentoyhtiön käyttäneen tappolistaa asiakkaittensa houkuttelemiseen. Jane edustaa Graysonin asiakasta kunnianloukkausjutussa, jossa hän joutuu kohtaamaan korruptoituneita poliiseja. Grayson tapaa Janen vanhan suojelusenkelin Fredin taivaassa ja anoo tämän apua saadakseen hänet takaisin Janen luo. Stacy tuntee itsensä loukatuksi ja petetyksi siitä, että Owen valehteli hänelle. Jane kuitenkin vakuuttaa hänelle, että hänen pitäisi antaa miehen olla rauhassa ja vain nauttia yhteisestä ajasta. Lopulta Grayson painaa paluupainiketta ja soittaa Janelle kertoakseen, että hän on palannut ... vangin ruumiissa. </w:t>
            </w:r>
          </w:p>
        </w:tc>
      </w:tr>
      <w:tr>
        <w:trPr/>
        <w:tc>
          <w:tcPr>
            <w:tcW w:w="688" w:type="dxa"/>
            <w:tcBorders/>
            <w:vAlign w:val="center"/>
          </w:tcPr>
          <w:p>
            <w:pPr>
              <w:pStyle w:val="TableHeading"/>
              <w:suppressLineNumbers/>
              <w:bidi w:val="0"/>
              <w:spacing w:before="0" w:after="283"/>
              <w:jc w:val="center"/>
              <w:rPr/>
            </w:pPr>
            <w:r>
              <w:rPr/>
              <w:t xml:space="preserve">76 </w:t>
            </w:r>
          </w:p>
        </w:tc>
        <w:tc>
          <w:tcPr>
            <w:tcW w:w="778" w:type="dxa"/>
            <w:tcBorders/>
            <w:vAlign w:val="center"/>
          </w:tcPr>
          <w:p>
            <w:pPr>
              <w:pStyle w:val="TableContents"/>
              <w:bidi w:val="0"/>
              <w:spacing w:before="0" w:after="283"/>
              <w:jc w:val="left"/>
              <w:rPr/>
            </w:pPr>
            <w:r>
              <w:rPr/>
              <w:t xml:space="preserve">11 </w:t>
            </w:r>
          </w:p>
        </w:tc>
        <w:tc>
          <w:tcPr>
            <w:tcW w:w="1725" w:type="dxa"/>
            <w:tcBorders/>
            <w:vAlign w:val="center"/>
          </w:tcPr>
          <w:p>
            <w:pPr>
              <w:pStyle w:val="TableContents"/>
              <w:bidi w:val="0"/>
              <w:spacing w:before="0" w:after="283"/>
              <w:jc w:val="left"/>
              <w:rPr/>
            </w:pPr>
            <w:r>
              <w:rPr/>
              <w:t xml:space="preserve">"Elämän jälkeen </w:t>
            </w:r>
          </w:p>
        </w:tc>
        <w:tc>
          <w:tcPr>
            <w:tcW w:w="1080" w:type="dxa"/>
            <w:tcBorders/>
            <w:vAlign w:val="center"/>
          </w:tcPr>
          <w:p>
            <w:pPr>
              <w:pStyle w:val="TableContents"/>
              <w:bidi w:val="0"/>
              <w:spacing w:before="0" w:after="283"/>
              <w:jc w:val="left"/>
              <w:rPr/>
            </w:pPr>
            <w:r>
              <w:rPr/>
              <w:t xml:space="preserve">Dwight Little </w:t>
            </w:r>
          </w:p>
        </w:tc>
        <w:tc>
          <w:tcPr>
            <w:tcW w:w="1125" w:type="dxa"/>
            <w:tcBorders/>
            <w:vAlign w:val="center"/>
          </w:tcPr>
          <w:p>
            <w:pPr>
              <w:pStyle w:val="TableContents"/>
              <w:bidi w:val="0"/>
              <w:spacing w:before="0" w:after="283"/>
              <w:jc w:val="left"/>
              <w:rPr/>
            </w:pPr>
            <w:r>
              <w:rPr/>
              <w:t xml:space="preserve">Marty Scott &amp; Tyler Dinucci </w:t>
            </w:r>
          </w:p>
        </w:tc>
        <w:tc>
          <w:tcPr>
            <w:tcW w:w="980" w:type="dxa"/>
            <w:tcBorders/>
            <w:vAlign w:val="center"/>
          </w:tcPr>
          <w:p>
            <w:pPr>
              <w:pStyle w:val="TableContents"/>
              <w:bidi w:val="0"/>
              <w:spacing w:before="0" w:after="283"/>
              <w:jc w:val="left"/>
              <w:rPr/>
            </w:pPr>
            <w:r>
              <w:rPr/>
              <w:t xml:space="preserve">8. kesäkuuta 2014 (2014-06-08) </w:t>
            </w:r>
          </w:p>
        </w:tc>
        <w:tc>
          <w:tcPr>
            <w:tcW w:w="3829" w:type="dxa"/>
            <w:tcBorders/>
            <w:vAlign w:val="center"/>
          </w:tcPr>
          <w:p>
            <w:pPr>
              <w:pStyle w:val="TableContents"/>
              <w:bidi w:val="0"/>
              <w:spacing w:before="0" w:after="283"/>
              <w:jc w:val="left"/>
              <w:rPr/>
            </w:pPr>
            <w:r>
              <w:rPr/>
              <w:t xml:space="preserve">1.50 Grayson palaa Maahan Ian Holtin, kaksi minuuttia aiemmin murhasta teloitetun kuolemaantuomitun vangin ruumiissa. Janen on yritettävä todistaa hänen syyttömyytensä pelastaakseen hänen henkensä ennen kuin hänet teloitetaan jälleen kerran seuraavana päivänä. He joutuvat kuitenkin ongelmiin, koska Grayson ei muista, onko Ian syyllinen vai ei. Kim edustaa kaupunkien tanssiryhmää, joka väittää suuren pop-tähden, Empress Katian, varastaneen heidän tanssirutiininsa. Kim saa pian tietää, että Katia on syyllinen siihen, että hän ei ole maininnut alkuperäisiä tekijöitä, ja hän joutuu maksamaan kovan sakon. Stacy huolestuu siitä, että Owen saa ahdistuskohtauksia pelkän häiden mainitsemisen vuoksi, varsinkin kun hän joutuu yhden kohtauksen takia sairaalaan. Todistettuaan, että Ian oli syytön ja lavastettu syylliseksi, Jane ja Ian suutelevat hänen kotonaan. Heidän tietämättään Stacy (joka tietää, että Ian on Grayson) ja Owen (joka ei tiedä) näkevät heidät. </w:t>
            </w:r>
          </w:p>
        </w:tc>
      </w:tr>
      <w:tr>
        <w:trPr/>
        <w:tc>
          <w:tcPr>
            <w:tcW w:w="688" w:type="dxa"/>
            <w:tcBorders/>
            <w:vAlign w:val="center"/>
          </w:tcPr>
          <w:p>
            <w:pPr>
              <w:pStyle w:val="TableHeading"/>
              <w:suppressLineNumbers/>
              <w:bidi w:val="0"/>
              <w:spacing w:before="0" w:after="283"/>
              <w:jc w:val="center"/>
              <w:rPr/>
            </w:pPr>
            <w:r>
              <w:rPr/>
              <w:t xml:space="preserve">77 </w:t>
            </w:r>
          </w:p>
        </w:tc>
        <w:tc>
          <w:tcPr>
            <w:tcW w:w="778" w:type="dxa"/>
            <w:tcBorders/>
            <w:vAlign w:val="center"/>
          </w:tcPr>
          <w:p>
            <w:pPr>
              <w:pStyle w:val="TableContents"/>
              <w:bidi w:val="0"/>
              <w:spacing w:before="0" w:after="283"/>
              <w:jc w:val="left"/>
              <w:rPr/>
            </w:pPr>
            <w:r>
              <w:rPr/>
              <w:t xml:space="preserve">12 </w:t>
            </w:r>
          </w:p>
        </w:tc>
        <w:tc>
          <w:tcPr>
            <w:tcW w:w="1725" w:type="dxa"/>
            <w:tcBorders/>
            <w:vAlign w:val="center"/>
          </w:tcPr>
          <w:p>
            <w:pPr>
              <w:pStyle w:val="TableContents"/>
              <w:bidi w:val="0"/>
              <w:spacing w:before="0" w:after="283"/>
              <w:jc w:val="left"/>
              <w:rPr/>
            </w:pPr>
            <w:r>
              <w:rPr/>
              <w:t xml:space="preserve">``Sankari'' </w:t>
            </w:r>
          </w:p>
        </w:tc>
        <w:tc>
          <w:tcPr>
            <w:tcW w:w="1080" w:type="dxa"/>
            <w:tcBorders/>
            <w:vAlign w:val="center"/>
          </w:tcPr>
          <w:p>
            <w:pPr>
              <w:pStyle w:val="TableContents"/>
              <w:bidi w:val="0"/>
              <w:spacing w:before="0" w:after="283"/>
              <w:jc w:val="left"/>
              <w:rPr/>
            </w:pPr>
            <w:r>
              <w:rPr/>
              <w:t xml:space="preserve">J. Miller Tobin </w:t>
            </w:r>
          </w:p>
        </w:tc>
        <w:tc>
          <w:tcPr>
            <w:tcW w:w="1125" w:type="dxa"/>
            <w:tcBorders/>
            <w:vAlign w:val="center"/>
          </w:tcPr>
          <w:p>
            <w:pPr>
              <w:pStyle w:val="TableContents"/>
              <w:bidi w:val="0"/>
              <w:spacing w:before="0" w:after="283"/>
              <w:jc w:val="left"/>
              <w:rPr/>
            </w:pPr>
            <w:r>
              <w:rPr/>
              <w:t xml:space="preserve">Eric Buchman </w:t>
            </w:r>
          </w:p>
        </w:tc>
        <w:tc>
          <w:tcPr>
            <w:tcW w:w="980" w:type="dxa"/>
            <w:tcBorders/>
            <w:vAlign w:val="center"/>
          </w:tcPr>
          <w:p>
            <w:pPr>
              <w:pStyle w:val="TableContents"/>
              <w:bidi w:val="0"/>
              <w:spacing w:before="0" w:after="283"/>
              <w:jc w:val="left"/>
              <w:rPr/>
            </w:pPr>
            <w:r>
              <w:rPr/>
              <w:t xml:space="preserve">15. kesäkuuta 2014 (2014-06-15) </w:t>
            </w:r>
          </w:p>
        </w:tc>
        <w:tc>
          <w:tcPr>
            <w:tcW w:w="3829" w:type="dxa"/>
            <w:tcBorders/>
            <w:vAlign w:val="center"/>
          </w:tcPr>
          <w:p>
            <w:pPr>
              <w:pStyle w:val="TableContents"/>
              <w:bidi w:val="0"/>
              <w:spacing w:before="0" w:after="283"/>
              <w:jc w:val="left"/>
              <w:rPr/>
            </w:pPr>
            <w:r>
              <w:rPr/>
              <w:t xml:space="preserve">1.50 Owen on järkyttynyt siitä, että Jane alkaa romanttisesti seurustella "Ianin" kanssa niin pian Graysonin kuoleman jälkeen, ja Graysonilla on vaikeuksia sopeutua uuteen elämäänsä Ianin nimellä. Jane haastaa jalkapalloleirin oikeuteen äidin puolesta, jonka poika kuoli harjoituksissa. Kimin pelastaa ryöstöltä supersankariksi pukeutunut mies, joka osoittautuukin hänelle tutuksi oikeussalin ulosottomieheksi. Hän maksaa palveluksen takaisin puolustamalla miestä, kun ryöstäjä haastaa hänet oikeuteen pahoinpitelystä, ja uudelleen, kun oikeus antaa miehelle potkut. Paul paljastaa Graysonille/Ianille olevansa Janen suojelusenkeli ja sanoo, että hänet on määrätty myös Ianin luokse. Kun Kim ja Owen kohtaavat Janen huolen siitä, että ``Ian'' käyttää häntä hyväkseen, Jane irtisanoutuu firmasta. </w:t>
            </w:r>
          </w:p>
        </w:tc>
      </w:tr>
      <w:tr>
        <w:trPr/>
        <w:tc>
          <w:tcPr>
            <w:tcW w:w="688" w:type="dxa"/>
            <w:tcBorders/>
            <w:vAlign w:val="center"/>
          </w:tcPr>
          <w:p>
            <w:pPr>
              <w:pStyle w:val="TableHeading"/>
              <w:suppressLineNumbers/>
              <w:bidi w:val="0"/>
              <w:spacing w:before="0" w:after="283"/>
              <w:jc w:val="center"/>
              <w:rPr/>
            </w:pPr>
            <w:r>
              <w:rPr/>
              <w:t xml:space="preserve">78 </w:t>
            </w:r>
          </w:p>
        </w:tc>
        <w:tc>
          <w:tcPr>
            <w:tcW w:w="778" w:type="dxa"/>
            <w:tcBorders/>
            <w:vAlign w:val="center"/>
          </w:tcPr>
          <w:p>
            <w:pPr>
              <w:pStyle w:val="TableContents"/>
              <w:bidi w:val="0"/>
              <w:spacing w:before="0" w:after="283"/>
              <w:jc w:val="left"/>
              <w:rPr/>
            </w:pPr>
            <w:r>
              <w:rPr/>
              <w:t xml:space="preserve">13 </w:t>
            </w:r>
          </w:p>
        </w:tc>
        <w:tc>
          <w:tcPr>
            <w:tcW w:w="1725" w:type="dxa"/>
            <w:tcBorders/>
            <w:vAlign w:val="center"/>
          </w:tcPr>
          <w:p>
            <w:pPr>
              <w:pStyle w:val="TableContents"/>
              <w:bidi w:val="0"/>
              <w:spacing w:before="0" w:after="283"/>
              <w:jc w:val="left"/>
              <w:rPr/>
            </w:pPr>
            <w:r>
              <w:rPr/>
              <w:t xml:space="preserve">"Sen täytyi olla sinä. </w:t>
            </w:r>
          </w:p>
        </w:tc>
        <w:tc>
          <w:tcPr>
            <w:tcW w:w="1080" w:type="dxa"/>
            <w:tcBorders/>
            <w:vAlign w:val="center"/>
          </w:tcPr>
          <w:p>
            <w:pPr>
              <w:pStyle w:val="TableContents"/>
              <w:bidi w:val="0"/>
              <w:spacing w:before="0" w:after="283"/>
              <w:jc w:val="left"/>
              <w:rPr/>
            </w:pPr>
            <w:r>
              <w:rPr/>
              <w:t xml:space="preserve">Robert J. Wilson </w:t>
            </w:r>
          </w:p>
        </w:tc>
        <w:tc>
          <w:tcPr>
            <w:tcW w:w="1125" w:type="dxa"/>
            <w:tcBorders/>
            <w:vAlign w:val="center"/>
          </w:tcPr>
          <w:p>
            <w:pPr>
              <w:pStyle w:val="TableContents"/>
              <w:bidi w:val="0"/>
              <w:spacing w:before="0" w:after="283"/>
              <w:jc w:val="left"/>
              <w:rPr/>
            </w:pPr>
            <w:r>
              <w:rPr/>
              <w:t xml:space="preserve">Josh Berman </w:t>
            </w:r>
          </w:p>
        </w:tc>
        <w:tc>
          <w:tcPr>
            <w:tcW w:w="980" w:type="dxa"/>
            <w:tcBorders/>
            <w:vAlign w:val="center"/>
          </w:tcPr>
          <w:p>
            <w:pPr>
              <w:pStyle w:val="TableContents"/>
              <w:bidi w:val="0"/>
              <w:spacing w:before="0" w:after="283"/>
              <w:jc w:val="left"/>
              <w:rPr/>
            </w:pPr>
            <w:r>
              <w:rPr/>
              <w:t xml:space="preserve">22. kesäkuuta 2014 (2014-06-22) </w:t>
            </w:r>
          </w:p>
        </w:tc>
        <w:tc>
          <w:tcPr>
            <w:tcW w:w="3829" w:type="dxa"/>
            <w:tcBorders/>
            <w:vAlign w:val="center"/>
          </w:tcPr>
          <w:p>
            <w:pPr>
              <w:pStyle w:val="TableContents"/>
              <w:bidi w:val="0"/>
              <w:spacing w:before="0" w:after="283"/>
              <w:jc w:val="left"/>
              <w:rPr/>
            </w:pPr>
            <w:r>
              <w:rPr/>
              <w:t xml:space="preserve">1.66 Owen ja Kim yrittävät puhua Janelle järkeä hänen suhteestaan Ianin kanssa, kun taas Stacy on huolissaan siitä, että tämä jako vahingoittaa hänen häitään. Samaan aikaan Teri palaa ja tajuaa, että Ian on entinen luokkatoveri, joka on vastuussa siitä, että hänen mahdollisuutensa tähteyteen ovat menneet pilalle. Jane edustaa pariskuntaa, jota japanilainen valaanpyyntiyhtiö, jota he protestoivat, haastoi oikeuteen, ja myöhemmin hän saa selville, että Owen edustaa yhtiötä. Kim edustaa entistä sijaistaan Davea, kun hänen toimistonsa antaa hänelle potkut, koska hän uskoo avoimesti Isojalkaan. Vaikka Kim ja Dave eivät halunneet olla tosissaan yhden treffinsä jälkeen, he jakavat lopulta intohimoisen suudelman. Jane törmää keinoon pelastaa asiakkaansa Japanin vankeudelta ja saa pian selville, että Owen johdatti hänet salaa tiedon jäljille. He tekevät sovinnon hyvissä ajoin ennen häitä. Stacy alkaa kuitenkin synnyttää ennen vihkimistä ja synnyttää kaksoset. Grayson saa selville, että Ian oli aikoinaan hyvä pianonsoittaja ja että hän pilasi Terin kykyjenetsintäkilpailun Star Search -ohjelmassa ilmestymällä päihtyneenä soittamaan pianoa. Sarja päättyy siihen, että Grayson käyttää </w:t>
            </w:r>
            <w:r>
              <w:rPr/>
              <w:t xml:space="preserve">Ianin musiikillisia kykyjä soittaakseen ja laulaakseen Debille / Janelle kappaleen ``It Had to Be You'', kun nämä kaksi vihdoin yhdistyvät yhteen.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Jane päätyy yhteen Drop Dead Diva -ohjelmassa?</w:t>
      </w:r>
    </w:p>
    <w:p>
      <w:pPr>
        <w:pStyle w:val="TextBody"/>
        <w:bidi w:val="0"/>
        <w:jc w:val="left"/>
        <w:rPr>
          <w:b/>
          <w:u w:val="single"/>
          <w:shd w:val="clear" w:fill="FFFF00"/>
        </w:rPr>
      </w:pPr>
      <w:r>
        <w:rPr>
          <w:b/>
          <w:u w:val="single"/>
          <w:shd w:val="clear" w:fill="FFFF00"/>
        </w:rPr>
        <w:t xml:space="preserve">Asiakirjan numero 23363</w:t>
      </w:r>
    </w:p>
    <w:p>
      <w:pPr>
        <w:pStyle w:val="TextBody"/>
        <w:bidi w:val="0"/>
        <w:jc w:val="left"/>
        <w:rPr>
          <w:b/>
          <w:shd w:val="clear" w:fill="FFFF00"/>
        </w:rPr>
      </w:pPr>
      <w:r>
        <w:rPr>
          <w:b/>
          <w:shd w:val="clear" w:fill="FFFF00"/>
        </w:rPr>
        <w:t xml:space="preserve">Tekstin numero 0</w:t>
      </w:r>
    </w:p>
    <w:p>
      <w:pPr>
        <w:pStyle w:val="TextBody"/>
        <w:numPr>
          <w:ilvl w:val="0"/>
          <w:numId w:val="134"/>
        </w:numPr>
        <w:tabs>
          <w:tab w:val="clear" w:pos="1134"/>
          <w:tab w:val="left" w:leader="none" w:pos="707"/>
        </w:tabs>
        <w:bidi w:val="0"/>
        <w:spacing w:before="0" w:after="0"/>
        <w:ind w:start="707" w:hanging="283"/>
        <w:jc w:val="left"/>
        <w:rPr/>
      </w:pPr>
      <w:r>
        <w:rPr>
          <w:color w:val="A9A9A9"/>
        </w:rPr>
        <w:t xml:space="preserve">Samuel F. Herd </w:t>
      </w:r>
      <w:r>
        <w:rPr/>
        <w:t xml:space="preserve">(1999) </w:t>
      </w:r>
    </w:p>
    <w:p>
      <w:pPr>
        <w:pStyle w:val="TextBody"/>
        <w:numPr>
          <w:ilvl w:val="0"/>
          <w:numId w:val="134"/>
        </w:numPr>
        <w:tabs>
          <w:tab w:val="clear" w:pos="1134"/>
          <w:tab w:val="left" w:leader="none" w:pos="707"/>
        </w:tabs>
        <w:bidi w:val="0"/>
        <w:spacing w:before="0" w:after="0"/>
        <w:ind w:start="707" w:hanging="283"/>
        <w:jc w:val="left"/>
        <w:rPr/>
      </w:pPr>
      <w:r>
        <w:rPr>
          <w:color w:val="DCDCDC"/>
        </w:rPr>
        <w:t xml:space="preserve">Geoffrey Jackson </w:t>
      </w:r>
      <w:r>
        <w:rPr/>
        <w:t xml:space="preserve">(2005) </w:t>
      </w:r>
    </w:p>
    <w:p>
      <w:pPr>
        <w:pStyle w:val="TextBody"/>
        <w:numPr>
          <w:ilvl w:val="0"/>
          <w:numId w:val="134"/>
        </w:numPr>
        <w:tabs>
          <w:tab w:val="clear" w:pos="1134"/>
          <w:tab w:val="left" w:leader="none" w:pos="707"/>
        </w:tabs>
        <w:bidi w:val="0"/>
        <w:spacing w:before="0" w:after="0"/>
        <w:ind w:start="707" w:hanging="283"/>
        <w:jc w:val="left"/>
        <w:rPr/>
      </w:pPr>
      <w:r>
        <w:rPr>
          <w:color w:val="2F4F4F"/>
        </w:rPr>
        <w:t xml:space="preserve">Mark Stephen Lett </w:t>
      </w:r>
      <w:r>
        <w:rPr/>
        <w:t xml:space="preserve">(1999) </w:t>
      </w:r>
    </w:p>
    <w:p>
      <w:pPr>
        <w:pStyle w:val="TextBody"/>
        <w:numPr>
          <w:ilvl w:val="0"/>
          <w:numId w:val="134"/>
        </w:numPr>
        <w:tabs>
          <w:tab w:val="clear" w:pos="1134"/>
          <w:tab w:val="left" w:leader="none" w:pos="707"/>
        </w:tabs>
        <w:bidi w:val="0"/>
        <w:spacing w:before="0" w:after="0"/>
        <w:ind w:start="707" w:hanging="283"/>
        <w:jc w:val="left"/>
        <w:rPr/>
      </w:pPr>
      <w:r>
        <w:rPr>
          <w:color w:val="556B2F"/>
        </w:rPr>
        <w:t xml:space="preserve">Gerrit Lösch </w:t>
      </w:r>
      <w:r>
        <w:rPr/>
        <w:t xml:space="preserve">(1994) </w:t>
      </w:r>
    </w:p>
    <w:p>
      <w:pPr>
        <w:pStyle w:val="TextBody"/>
        <w:numPr>
          <w:ilvl w:val="0"/>
          <w:numId w:val="134"/>
        </w:numPr>
        <w:tabs>
          <w:tab w:val="clear" w:pos="1134"/>
          <w:tab w:val="left" w:leader="none" w:pos="707"/>
        </w:tabs>
        <w:bidi w:val="0"/>
        <w:spacing w:before="0" w:after="0"/>
        <w:ind w:start="707" w:hanging="283"/>
        <w:jc w:val="left"/>
        <w:rPr/>
      </w:pPr>
      <w:r>
        <w:rPr>
          <w:color w:val="6B8E23"/>
        </w:rPr>
        <w:t xml:space="preserve">Anthony Morris III </w:t>
      </w:r>
      <w:r>
        <w:rPr/>
        <w:t xml:space="preserve">(2005) </w:t>
      </w:r>
    </w:p>
    <w:p>
      <w:pPr>
        <w:pStyle w:val="TextBody"/>
        <w:numPr>
          <w:ilvl w:val="0"/>
          <w:numId w:val="134"/>
        </w:numPr>
        <w:tabs>
          <w:tab w:val="clear" w:pos="1134"/>
          <w:tab w:val="left" w:leader="none" w:pos="707"/>
        </w:tabs>
        <w:bidi w:val="0"/>
        <w:spacing w:before="0" w:after="0"/>
        <w:ind w:start="707" w:hanging="283"/>
        <w:jc w:val="left"/>
        <w:rPr/>
      </w:pPr>
      <w:r>
        <w:rPr>
          <w:color w:val="A0522D"/>
        </w:rPr>
        <w:t xml:space="preserve">Mark Sanderson </w:t>
      </w:r>
      <w:r>
        <w:rPr/>
        <w:t xml:space="preserve">(2012) </w:t>
      </w:r>
    </w:p>
    <w:p>
      <w:pPr>
        <w:pStyle w:val="TextBody"/>
        <w:numPr>
          <w:ilvl w:val="0"/>
          <w:numId w:val="134"/>
        </w:numPr>
        <w:tabs>
          <w:tab w:val="clear" w:pos="1134"/>
          <w:tab w:val="left" w:leader="none" w:pos="707"/>
        </w:tabs>
        <w:bidi w:val="0"/>
        <w:ind w:start="707" w:hanging="283"/>
        <w:jc w:val="left"/>
        <w:rPr/>
      </w:pPr>
      <w:r>
        <w:rPr>
          <w:color w:val="228B22"/>
        </w:rPr>
        <w:t xml:space="preserve">David H. Splane </w:t>
      </w:r>
      <w:r>
        <w:rPr/>
        <w:t xml:space="preserve">(1999)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muodostavat jehovan todistajien hallintoelimen.</w:t>
      </w:r>
    </w:p>
    <w:p>
      <w:pPr>
        <w:pStyle w:val="TextBody"/>
        <w:bidi w:val="0"/>
        <w:jc w:val="left"/>
        <w:rPr>
          <w:b/>
          <w:u w:val="single"/>
          <w:shd w:val="clear" w:fill="FFFF00"/>
        </w:rPr>
      </w:pPr>
      <w:r>
        <w:rPr>
          <w:b/>
          <w:u w:val="single"/>
          <w:shd w:val="clear" w:fill="FFFF00"/>
        </w:rPr>
        <w:t xml:space="preserve">Asiakirjan numero 23364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1937 Alam Arasta tunnettu Ardeshir Irani teki ensimmäisen hindinkielisen värielokuvan, </w:t>
      </w:r>
      <w:r>
        <w:rPr>
          <w:color w:val="A9A9A9"/>
        </w:rPr>
        <w:t xml:space="preserve">Kisan Kanyan</w:t>
      </w:r>
      <w:r>
        <w:rPr/>
        <w:t xml:space="preserve">. Seuraavana vuonna hän teki toisen värielokuvan, version Mother India -elokuvasta. Väristä tuli kuitenkin suosittu ominaisuus vasta 1950-luvun lopulla. Tuohon aikaan elokuvateattereissa esitettiin pääasiassa ylellisiä romanttisia musikaaleja ja melodraamoja.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värifilmi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värielokuva Intiassa</w:t>
      </w:r>
    </w:p>
    <w:p>
      <w:pPr>
        <w:pStyle w:val="TextBody"/>
        <w:bidi w:val="0"/>
        <w:jc w:val="left"/>
        <w:rPr>
          <w:b/>
          <w:u w:val="single"/>
          <w:shd w:val="clear" w:fill="FFFF00"/>
        </w:rPr>
      </w:pPr>
      <w:r>
        <w:rPr>
          <w:b/>
          <w:u w:val="single"/>
          <w:shd w:val="clear" w:fill="FFFF00"/>
        </w:rPr>
        <w:t xml:space="preserve">Asiakirjan numero 23365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1984 </w:t>
      </w:r>
      <w:r>
        <w:rPr/>
        <w:t xml:space="preserve">Apple esitteli ensimmäisen kerran käyttöjärjestelmän, joka nykyään tunnetaan nimellä ``Classic'' Mac OS, kun se julkaisi alkuperäisen Macintosh-järjestelmäohjelmiston. Järjestelmä, joka nimettiin uudelleen ``Mac OS'':ksi vuonna 1996, oli esiasennettuna jokaisessa Macintoshissa vuoteen 2002 asti, ja sitä tarjottiin Macintosh-klooneissa lyhyen aikaa 1990-luvulla. Järjestelmää arvostettiin sen helppokäyttöisyydestä, mutta sitä kritisoitiin myös siitä, että se ei tarjonnut nykyaikaista teknologiaa kilpailijoihinsa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otti käyttöön mac os -järjestelmän, joka vallitsi mac os x:ään asti?</w:t>
      </w:r>
    </w:p>
    <w:p>
      <w:pPr>
        <w:pStyle w:val="TextBody"/>
        <w:bidi w:val="0"/>
        <w:jc w:val="left"/>
        <w:rPr>
          <w:b/>
          <w:u w:val="single"/>
          <w:shd w:val="clear" w:fill="FFFF00"/>
        </w:rPr>
      </w:pPr>
      <w:r>
        <w:rPr>
          <w:b/>
          <w:u w:val="single"/>
          <w:shd w:val="clear" w:fill="FFFF00"/>
        </w:rPr>
        <w:t xml:space="preserve">Asiakirjan numero 23366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1073"/>
        <w:gridCol w:w="906"/>
        <w:gridCol w:w="1343"/>
        <w:gridCol w:w="906"/>
        <w:gridCol w:w="2163"/>
        <w:gridCol w:w="1632"/>
        <w:gridCol w:w="1359"/>
      </w:tblGrid>
      <w:tr>
        <w:trPr/>
        <w:tc>
          <w:tcPr>
            <w:tcW w:w="823" w:type="dxa"/>
            <w:tcBorders/>
            <w:vAlign w:val="center"/>
          </w:tcPr>
          <w:p>
            <w:pPr>
              <w:pStyle w:val="TableHeading"/>
              <w:suppressLineNumbers/>
              <w:bidi w:val="0"/>
              <w:spacing w:before="0" w:after="283"/>
              <w:jc w:val="center"/>
              <w:rPr/>
            </w:pPr>
            <w:r>
              <w:rPr/>
              <w:t xml:space="preserve">Vuosi </w:t>
            </w:r>
          </w:p>
        </w:tc>
        <w:tc>
          <w:tcPr>
            <w:tcW w:w="1073" w:type="dxa"/>
            <w:tcBorders/>
            <w:vAlign w:val="center"/>
          </w:tcPr>
          <w:p>
            <w:pPr>
              <w:pStyle w:val="TableHeading"/>
              <w:suppressLineNumbers/>
              <w:bidi w:val="0"/>
              <w:spacing w:before="0" w:after="283"/>
              <w:jc w:val="center"/>
              <w:rPr/>
            </w:pPr>
            <w:r>
              <w:rPr/>
              <w:t xml:space="preserve">Voittajat </w:t>
            </w:r>
          </w:p>
        </w:tc>
        <w:tc>
          <w:tcPr>
            <w:tcW w:w="906" w:type="dxa"/>
            <w:tcBorders/>
            <w:vAlign w:val="center"/>
          </w:tcPr>
          <w:p>
            <w:pPr>
              <w:pStyle w:val="TableHeading"/>
              <w:suppressLineNumbers/>
              <w:bidi w:val="0"/>
              <w:spacing w:before="0" w:after="283"/>
              <w:jc w:val="center"/>
              <w:rPr/>
            </w:pPr>
            <w:r>
              <w:rPr/>
              <w:t xml:space="preserve">Pisteet </w:t>
            </w:r>
          </w:p>
        </w:tc>
        <w:tc>
          <w:tcPr>
            <w:tcW w:w="1343" w:type="dxa"/>
            <w:tcBorders/>
            <w:vAlign w:val="center"/>
          </w:tcPr>
          <w:p>
            <w:pPr>
              <w:pStyle w:val="TableHeading"/>
              <w:suppressLineNumbers/>
              <w:bidi w:val="0"/>
              <w:spacing w:before="0" w:after="283"/>
              <w:jc w:val="center"/>
              <w:rPr/>
            </w:pPr>
            <w:r>
              <w:rPr/>
              <w:t xml:space="preserve">Toiseksi sijoittuneet </w:t>
            </w:r>
          </w:p>
        </w:tc>
        <w:tc>
          <w:tcPr>
            <w:tcW w:w="906" w:type="dxa"/>
            <w:tcBorders/>
            <w:vAlign w:val="center"/>
          </w:tcPr>
          <w:p>
            <w:pPr>
              <w:pStyle w:val="TableHeading"/>
              <w:suppressLineNumbers/>
              <w:bidi w:val="0"/>
              <w:spacing w:before="0" w:after="283"/>
              <w:jc w:val="center"/>
              <w:rPr/>
            </w:pPr>
            <w:r>
              <w:rPr/>
              <w:t xml:space="preserve">Pisteet </w:t>
            </w:r>
          </w:p>
        </w:tc>
        <w:tc>
          <w:tcPr>
            <w:tcW w:w="2163" w:type="dxa"/>
            <w:tcBorders/>
            <w:vAlign w:val="center"/>
          </w:tcPr>
          <w:p>
            <w:pPr>
              <w:pStyle w:val="TableHeading"/>
              <w:suppressLineNumbers/>
              <w:bidi w:val="0"/>
              <w:spacing w:before="0" w:after="283"/>
              <w:jc w:val="center"/>
              <w:rPr/>
            </w:pPr>
            <w:r>
              <w:rPr/>
              <w:t xml:space="preserve">Tapahtumapaikka </w:t>
            </w:r>
          </w:p>
        </w:tc>
        <w:tc>
          <w:tcPr>
            <w:tcW w:w="1632" w:type="dxa"/>
            <w:tcBorders/>
            <w:vAlign w:val="center"/>
          </w:tcPr>
          <w:p>
            <w:pPr>
              <w:pStyle w:val="TableHeading"/>
              <w:suppressLineNumbers/>
              <w:bidi w:val="0"/>
              <w:spacing w:before="0" w:after="283"/>
              <w:jc w:val="center"/>
              <w:rPr/>
            </w:pPr>
            <w:r>
              <w:rPr/>
              <w:t xml:space="preserve">Voittava kapteeni </w:t>
            </w:r>
          </w:p>
        </w:tc>
        <w:tc>
          <w:tcPr>
            <w:tcW w:w="1359" w:type="dxa"/>
            <w:tcBorders/>
            <w:vAlign w:val="center"/>
          </w:tcPr>
          <w:p>
            <w:pPr>
              <w:pStyle w:val="TableHeading"/>
              <w:suppressLineNumbers/>
              <w:bidi w:val="0"/>
              <w:spacing w:before="0" w:after="283"/>
              <w:jc w:val="center"/>
              <w:rPr/>
            </w:pPr>
            <w:r>
              <w:rPr/>
              <w:t xml:space="preserve">Osallistuminen </w:t>
            </w:r>
          </w:p>
        </w:tc>
      </w:tr>
      <w:tr>
        <w:trPr/>
        <w:tc>
          <w:tcPr>
            <w:tcW w:w="823" w:type="dxa"/>
            <w:tcBorders/>
            <w:vAlign w:val="center"/>
          </w:tcPr>
          <w:p>
            <w:pPr>
              <w:pStyle w:val="TableContents"/>
              <w:bidi w:val="0"/>
              <w:spacing w:before="0" w:after="283"/>
              <w:jc w:val="left"/>
              <w:rPr/>
            </w:pPr>
            <w:r>
              <w:rPr/>
              <w:t xml:space="preserve">1888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w / o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scr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William Gleeson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1889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w / o </w:t>
            </w:r>
          </w:p>
        </w:tc>
        <w:tc>
          <w:tcPr>
            <w:tcW w:w="134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scr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John Considine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1890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2-0 </w:t>
            </w:r>
          </w:p>
        </w:tc>
        <w:tc>
          <w:tcPr>
            <w:tcW w:w="134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0-1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Dan Lane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1891 (R) </w:t>
            </w:r>
          </w:p>
        </w:tc>
        <w:tc>
          <w:tcPr>
            <w:tcW w:w="107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1-1 2-4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1-2 0-1 </w:t>
            </w:r>
          </w:p>
        </w:tc>
        <w:tc>
          <w:tcPr>
            <w:tcW w:w="2163" w:type="dxa"/>
            <w:tcBorders/>
            <w:vAlign w:val="center"/>
          </w:tcPr>
          <w:p>
            <w:pPr>
              <w:pStyle w:val="TableContents"/>
              <w:bidi w:val="0"/>
              <w:spacing w:before="0" w:after="283"/>
              <w:jc w:val="left"/>
              <w:rPr/>
            </w:pPr>
            <w:r>
              <w:rPr/>
              <w:t xml:space="preserve">Newcastlewest Abbeyfeale </w:t>
            </w:r>
          </w:p>
        </w:tc>
        <w:tc>
          <w:tcPr>
            <w:tcW w:w="1632" w:type="dxa"/>
            <w:tcBorders/>
            <w:vAlign w:val="center"/>
          </w:tcPr>
          <w:p>
            <w:pPr>
              <w:pStyle w:val="TableContents"/>
              <w:bidi w:val="0"/>
              <w:spacing w:before="0" w:after="283"/>
              <w:jc w:val="left"/>
              <w:rPr/>
            </w:pPr>
            <w:r>
              <w:rPr/>
              <w:t xml:space="preserve">John O'Mahony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5-3 (28) </w:t>
            </w:r>
          </w:p>
        </w:tc>
        <w:tc>
          <w:tcPr>
            <w:tcW w:w="134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2-5 (15)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Bill O'Callaghan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1893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5-3 (28)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0-0 (0)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John' Curtis' 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1894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3-4 (19)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1-2 (7) </w:t>
            </w:r>
          </w:p>
        </w:tc>
        <w:tc>
          <w:tcPr>
            <w:tcW w:w="2163" w:type="dxa"/>
            <w:tcBorders/>
            <w:vAlign w:val="center"/>
          </w:tcPr>
          <w:p>
            <w:pPr>
              <w:pStyle w:val="TableContents"/>
              <w:bidi w:val="0"/>
              <w:spacing w:before="0" w:after="283"/>
              <w:jc w:val="left"/>
              <w:rPr/>
            </w:pPr>
            <w:r>
              <w:rPr/>
              <w:t xml:space="preserve">Charleville </w:t>
            </w:r>
          </w:p>
        </w:tc>
        <w:tc>
          <w:tcPr>
            <w:tcW w:w="1632" w:type="dxa"/>
            <w:tcBorders/>
            <w:vAlign w:val="center"/>
          </w:tcPr>
          <w:p>
            <w:pPr>
              <w:pStyle w:val="TableContents"/>
              <w:bidi w:val="0"/>
              <w:spacing w:before="0" w:after="283"/>
              <w:jc w:val="left"/>
              <w:rPr/>
            </w:pPr>
            <w:r>
              <w:rPr/>
              <w:t xml:space="preserve">Stephen Hayes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1895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7-8 (43)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0-2 (2)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Mikey Maher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1896 (R)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1-3 (6) 7-9 (30)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1-3 (6) 2-3 (9)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Mikey Maher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1897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4-9 (21)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1-6 (9) </w:t>
            </w:r>
          </w:p>
        </w:tc>
        <w:tc>
          <w:tcPr>
            <w:tcW w:w="2163" w:type="dxa"/>
            <w:tcBorders/>
            <w:vAlign w:val="center"/>
          </w:tcPr>
          <w:p>
            <w:pPr>
              <w:pStyle w:val="TableContents"/>
              <w:bidi w:val="0"/>
              <w:spacing w:before="0" w:after="283"/>
              <w:jc w:val="left"/>
              <w:rPr/>
            </w:pPr>
            <w:r>
              <w:rPr/>
              <w:t xml:space="preserve">Tipperary </w:t>
            </w:r>
          </w:p>
        </w:tc>
        <w:tc>
          <w:tcPr>
            <w:tcW w:w="1632" w:type="dxa"/>
            <w:tcBorders/>
            <w:vAlign w:val="center"/>
          </w:tcPr>
          <w:p>
            <w:pPr>
              <w:pStyle w:val="TableContents"/>
              <w:bidi w:val="0"/>
              <w:spacing w:before="0" w:after="283"/>
              <w:jc w:val="left"/>
              <w:rPr/>
            </w:pPr>
            <w:r>
              <w:rPr/>
              <w:t xml:space="preserve">Denis Grimes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1898 (R)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3-0 (9) 1-13 (16)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2-3 (9) 1-2 (5)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Mikey Maher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1899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5-16 (31)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0-8 (8)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Tim Condon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1900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6-11 (29) </w:t>
            </w:r>
          </w:p>
        </w:tc>
        <w:tc>
          <w:tcPr>
            <w:tcW w:w="134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1-9 (12)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Ned Hayes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1901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3-10 (19)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2-6 (12) </w:t>
            </w:r>
          </w:p>
        </w:tc>
        <w:tc>
          <w:tcPr>
            <w:tcW w:w="2163" w:type="dxa"/>
            <w:tcBorders/>
            <w:vAlign w:val="center"/>
          </w:tcPr>
          <w:p>
            <w:pPr>
              <w:pStyle w:val="TableContents"/>
              <w:bidi w:val="0"/>
              <w:spacing w:before="0" w:after="283"/>
              <w:jc w:val="left"/>
              <w:rPr/>
            </w:pPr>
            <w:r>
              <w:rPr/>
              <w:t xml:space="preserve">Marketin kenttä </w:t>
            </w:r>
          </w:p>
        </w:tc>
        <w:tc>
          <w:tcPr>
            <w:tcW w:w="1632" w:type="dxa"/>
            <w:tcBorders/>
            <w:vAlign w:val="center"/>
          </w:tcPr>
          <w:p>
            <w:pPr>
              <w:pStyle w:val="TableContents"/>
              <w:bidi w:val="0"/>
              <w:spacing w:before="0" w:after="283"/>
              <w:jc w:val="left"/>
              <w:rPr/>
            </w:pPr>
            <w:r>
              <w:rPr/>
              <w:t xml:space="preserve">Paddy Cantillon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2-9 (15)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1-5 (8) </w:t>
            </w:r>
          </w:p>
        </w:tc>
        <w:tc>
          <w:tcPr>
            <w:tcW w:w="2163" w:type="dxa"/>
            <w:tcBorders/>
            <w:vAlign w:val="center"/>
          </w:tcPr>
          <w:p>
            <w:pPr>
              <w:pStyle w:val="TableContents"/>
              <w:bidi w:val="0"/>
              <w:spacing w:before="0" w:after="283"/>
              <w:jc w:val="left"/>
              <w:rPr/>
            </w:pPr>
            <w:r>
              <w:rPr/>
              <w:t xml:space="preserve">Tipperary </w:t>
            </w:r>
          </w:p>
        </w:tc>
        <w:tc>
          <w:tcPr>
            <w:tcW w:w="1632" w:type="dxa"/>
            <w:tcBorders/>
            <w:vAlign w:val="center"/>
          </w:tcPr>
          <w:p>
            <w:pPr>
              <w:pStyle w:val="TableContents"/>
              <w:bidi w:val="0"/>
              <w:spacing w:before="0" w:after="283"/>
              <w:jc w:val="left"/>
              <w:rPr/>
            </w:pPr>
            <w:r>
              <w:rPr/>
              <w:t xml:space="preserve">Jamesy Kelleher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1903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5-16 (31)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1-1 (4) </w:t>
            </w:r>
          </w:p>
        </w:tc>
        <w:tc>
          <w:tcPr>
            <w:tcW w:w="2163" w:type="dxa"/>
            <w:tcBorders/>
            <w:vAlign w:val="center"/>
          </w:tcPr>
          <w:p>
            <w:pPr>
              <w:pStyle w:val="TableContents"/>
              <w:bidi w:val="0"/>
              <w:spacing w:before="0" w:after="283"/>
              <w:jc w:val="left"/>
              <w:rPr/>
            </w:pPr>
            <w:r>
              <w:rPr/>
              <w:t xml:space="preserve">Tipperary </w:t>
            </w:r>
          </w:p>
        </w:tc>
        <w:tc>
          <w:tcPr>
            <w:tcW w:w="1632" w:type="dxa"/>
            <w:tcBorders/>
            <w:vAlign w:val="center"/>
          </w:tcPr>
          <w:p>
            <w:pPr>
              <w:pStyle w:val="TableContents"/>
              <w:bidi w:val="0"/>
              <w:spacing w:before="0" w:after="283"/>
              <w:jc w:val="left"/>
              <w:rPr/>
            </w:pPr>
            <w:r>
              <w:rPr/>
              <w:t xml:space="preserve">Steva Riordan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1904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3-10 (19)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3-4 (13)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Denis Harrington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1905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7-12 (33)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1-4 (7) </w:t>
            </w:r>
          </w:p>
        </w:tc>
        <w:tc>
          <w:tcPr>
            <w:tcW w:w="2163" w:type="dxa"/>
            <w:tcBorders/>
            <w:vAlign w:val="center"/>
          </w:tcPr>
          <w:p>
            <w:pPr>
              <w:pStyle w:val="TableContents"/>
              <w:bidi w:val="0"/>
              <w:spacing w:before="0" w:after="283"/>
              <w:jc w:val="left"/>
              <w:rPr/>
            </w:pPr>
            <w:r>
              <w:rPr/>
              <w:t xml:space="preserve">Tipperary </w:t>
            </w:r>
          </w:p>
        </w:tc>
        <w:tc>
          <w:tcPr>
            <w:tcW w:w="1632" w:type="dxa"/>
            <w:tcBorders/>
            <w:vAlign w:val="center"/>
          </w:tcPr>
          <w:p>
            <w:pPr>
              <w:pStyle w:val="TableContents"/>
              <w:bidi w:val="0"/>
              <w:spacing w:before="0" w:after="283"/>
              <w:jc w:val="left"/>
              <w:rPr/>
            </w:pPr>
            <w:r>
              <w:rPr/>
              <w:t xml:space="preserve">Chris Young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1906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3-4 (13)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0-9 (9) </w:t>
            </w:r>
          </w:p>
        </w:tc>
        <w:tc>
          <w:tcPr>
            <w:tcW w:w="2163" w:type="dxa"/>
            <w:tcBorders/>
            <w:vAlign w:val="center"/>
          </w:tcPr>
          <w:p>
            <w:pPr>
              <w:pStyle w:val="TableContents"/>
              <w:bidi w:val="0"/>
              <w:spacing w:before="0" w:after="283"/>
              <w:jc w:val="left"/>
              <w:rPr/>
            </w:pPr>
            <w:r>
              <w:rPr/>
              <w:t xml:space="preserve">Tipperary </w:t>
            </w:r>
          </w:p>
        </w:tc>
        <w:tc>
          <w:tcPr>
            <w:tcW w:w="1632" w:type="dxa"/>
            <w:tcBorders/>
            <w:vAlign w:val="center"/>
          </w:tcPr>
          <w:p>
            <w:pPr>
              <w:pStyle w:val="TableContents"/>
              <w:bidi w:val="0"/>
              <w:spacing w:before="0" w:after="283"/>
              <w:jc w:val="left"/>
              <w:rPr/>
            </w:pPr>
            <w:r>
              <w:rPr/>
              <w:t xml:space="preserve">Tom Semple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1907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1-6 (9)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1-4 (7)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Jamesy Kelleher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1908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w / o </w:t>
            </w:r>
          </w:p>
        </w:tc>
        <w:tc>
          <w:tcPr>
            <w:tcW w:w="1343" w:type="dxa"/>
            <w:tcBorders/>
            <w:vAlign w:val="center"/>
          </w:tcPr>
          <w:p>
            <w:pPr>
              <w:pStyle w:val="TableContents"/>
              <w:bidi w:val="0"/>
              <w:spacing w:before="0" w:after="283"/>
              <w:jc w:val="left"/>
              <w:rPr/>
            </w:pPr>
            <w:r>
              <w:rPr/>
              <w:t xml:space="preserve">Kerry </w:t>
            </w:r>
          </w:p>
        </w:tc>
        <w:tc>
          <w:tcPr>
            <w:tcW w:w="906" w:type="dxa"/>
            <w:tcBorders/>
            <w:vAlign w:val="center"/>
          </w:tcPr>
          <w:p>
            <w:pPr>
              <w:pStyle w:val="TableContents"/>
              <w:bidi w:val="0"/>
              <w:spacing w:before="0" w:after="283"/>
              <w:jc w:val="left"/>
              <w:rPr/>
            </w:pPr>
            <w:r>
              <w:rPr/>
              <w:t xml:space="preserve">scr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Tom Semple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1909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2-10 (16)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2-6 (12)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Tom Semple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1910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5-1 (16)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4-2 (14) </w:t>
            </w:r>
          </w:p>
        </w:tc>
        <w:tc>
          <w:tcPr>
            <w:tcW w:w="2163" w:type="dxa"/>
            <w:tcBorders/>
            <w:vAlign w:val="center"/>
          </w:tcPr>
          <w:p>
            <w:pPr>
              <w:pStyle w:val="TableContents"/>
              <w:bidi w:val="0"/>
              <w:spacing w:before="0" w:after="283"/>
              <w:jc w:val="left"/>
              <w:rPr/>
            </w:pPr>
            <w:r>
              <w:rPr/>
              <w:t xml:space="preserve">Tralee </w:t>
            </w:r>
          </w:p>
        </w:tc>
        <w:tc>
          <w:tcPr>
            <w:tcW w:w="1632" w:type="dxa"/>
            <w:tcBorders/>
            <w:vAlign w:val="center"/>
          </w:tcPr>
          <w:p>
            <w:pPr>
              <w:pStyle w:val="TableContents"/>
              <w:bidi w:val="0"/>
              <w:spacing w:before="0" w:after="283"/>
              <w:jc w:val="left"/>
              <w:rPr/>
            </w:pPr>
            <w:r>
              <w:rPr/>
              <w:t xml:space="preserve">John ``Tyler'' Mackey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1911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5-3 (18)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4-3 (15)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John ``Tyler'' Mackey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5-1 (16)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 (10) </w:t>
            </w:r>
          </w:p>
        </w:tc>
        <w:tc>
          <w:tcPr>
            <w:tcW w:w="2163"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Barry 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1913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8-2 (26)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4-3 (15) </w:t>
            </w:r>
          </w:p>
        </w:tc>
        <w:tc>
          <w:tcPr>
            <w:tcW w:w="2163" w:type="dxa"/>
            <w:tcBorders/>
            <w:vAlign w:val="center"/>
          </w:tcPr>
          <w:p>
            <w:pPr>
              <w:pStyle w:val="TableContents"/>
              <w:bidi w:val="0"/>
              <w:spacing w:before="0" w:after="283"/>
              <w:jc w:val="left"/>
              <w:rPr/>
            </w:pPr>
            <w:r>
              <w:rPr/>
              <w:t xml:space="preserve">Fraher Field </w:t>
            </w:r>
          </w:p>
        </w:tc>
        <w:tc>
          <w:tcPr>
            <w:tcW w:w="1632" w:type="dxa"/>
            <w:tcBorders/>
            <w:vAlign w:val="center"/>
          </w:tcPr>
          <w:p>
            <w:pPr>
              <w:pStyle w:val="TableContents"/>
              <w:bidi w:val="0"/>
              <w:spacing w:before="0" w:after="283"/>
              <w:jc w:val="left"/>
              <w:rPr/>
            </w:pPr>
            <w:r>
              <w:rPr/>
              <w:t xml:space="preserve">Patrick" Wedger" Meagher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1914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3-2 (11)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 (10)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Amby Power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1915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8-2 (26)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2-1 (7) </w:t>
            </w:r>
          </w:p>
        </w:tc>
        <w:tc>
          <w:tcPr>
            <w:tcW w:w="2163" w:type="dxa"/>
            <w:tcBorders/>
            <w:vAlign w:val="center"/>
          </w:tcPr>
          <w:p>
            <w:pPr>
              <w:pStyle w:val="TableContents"/>
              <w:bidi w:val="0"/>
              <w:spacing w:before="0" w:after="283"/>
              <w:jc w:val="left"/>
              <w:rPr/>
            </w:pPr>
            <w:r>
              <w:rPr/>
              <w:t xml:space="preserve">Markkinat Kenttä </w:t>
            </w:r>
          </w:p>
        </w:tc>
        <w:tc>
          <w:tcPr>
            <w:tcW w:w="1632" w:type="dxa"/>
            <w:tcBorders/>
            <w:vAlign w:val="center"/>
          </w:tcPr>
          <w:p>
            <w:pPr>
              <w:pStyle w:val="TableContents"/>
              <w:bidi w:val="0"/>
              <w:spacing w:before="0" w:after="283"/>
              <w:jc w:val="left"/>
              <w:rPr/>
            </w:pPr>
            <w:r>
              <w:rPr/>
              <w:t xml:space="preserve">Connie Sheehan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1916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5-0 (15)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 (5) </w:t>
            </w:r>
          </w:p>
        </w:tc>
        <w:tc>
          <w:tcPr>
            <w:tcW w:w="2163" w:type="dxa"/>
            <w:tcBorders/>
            <w:vAlign w:val="center"/>
          </w:tcPr>
          <w:p>
            <w:pPr>
              <w:pStyle w:val="TableContents"/>
              <w:bidi w:val="0"/>
              <w:spacing w:before="0" w:after="283"/>
              <w:jc w:val="left"/>
              <w:rPr/>
            </w:pPr>
            <w:r>
              <w:rPr/>
              <w:t xml:space="preserve">Fraher Field </w:t>
            </w:r>
          </w:p>
        </w:tc>
        <w:tc>
          <w:tcPr>
            <w:tcW w:w="1632" w:type="dxa"/>
            <w:tcBorders/>
            <w:vAlign w:val="center"/>
          </w:tcPr>
          <w:p>
            <w:pPr>
              <w:pStyle w:val="TableContents"/>
              <w:bidi w:val="0"/>
              <w:spacing w:before="0" w:after="283"/>
              <w:jc w:val="left"/>
              <w:rPr/>
            </w:pPr>
            <w:r>
              <w:rPr/>
              <w:t xml:space="preserve">Johnny Leahy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1917 (R)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3-4 (13) 6-4 (22)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3-4 (13) 3-1 (10) </w:t>
            </w:r>
          </w:p>
        </w:tc>
        <w:tc>
          <w:tcPr>
            <w:tcW w:w="2163" w:type="dxa"/>
            <w:tcBorders/>
            <w:vAlign w:val="center"/>
          </w:tcPr>
          <w:p>
            <w:pPr>
              <w:pStyle w:val="TableContents"/>
              <w:bidi w:val="0"/>
              <w:spacing w:before="0" w:after="283"/>
              <w:jc w:val="left"/>
              <w:rPr/>
            </w:pPr>
            <w:r>
              <w:rPr/>
              <w:t xml:space="preserve">Cork Athletic Grounds Cork Athletic Grounds Cork Athletic Grounds </w:t>
            </w:r>
          </w:p>
        </w:tc>
        <w:tc>
          <w:tcPr>
            <w:tcW w:w="1632" w:type="dxa"/>
            <w:tcBorders/>
            <w:vAlign w:val="center"/>
          </w:tcPr>
          <w:p>
            <w:pPr>
              <w:pStyle w:val="TableContents"/>
              <w:bidi w:val="0"/>
              <w:spacing w:before="0" w:after="283"/>
              <w:jc w:val="left"/>
              <w:rPr/>
            </w:pPr>
            <w:r>
              <w:rPr/>
              <w:t xml:space="preserve">Johnny Leahy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1918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11-3 (36)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1-2 (5)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Willie Hough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1919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3-5 (14)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1-6 (9) </w:t>
            </w:r>
          </w:p>
        </w:tc>
        <w:tc>
          <w:tcPr>
            <w:tcW w:w="2163" w:type="dxa"/>
            <w:tcBorders/>
            <w:vAlign w:val="center"/>
          </w:tcPr>
          <w:p>
            <w:pPr>
              <w:pStyle w:val="TableContents"/>
              <w:bidi w:val="0"/>
              <w:spacing w:before="0" w:after="283"/>
              <w:jc w:val="left"/>
              <w:rPr/>
            </w:pPr>
            <w:r>
              <w:rPr/>
              <w:t xml:space="preserve">Markkinat Kenttä </w:t>
            </w:r>
          </w:p>
        </w:tc>
        <w:tc>
          <w:tcPr>
            <w:tcW w:w="1632" w:type="dxa"/>
            <w:tcBorders/>
            <w:vAlign w:val="center"/>
          </w:tcPr>
          <w:p>
            <w:pPr>
              <w:pStyle w:val="TableContents"/>
              <w:bidi w:val="0"/>
              <w:spacing w:before="0" w:after="283"/>
              <w:jc w:val="left"/>
              <w:rPr/>
            </w:pPr>
            <w:r>
              <w:rPr/>
              <w:t xml:space="preserve">Jimmy' Major' Kennedy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1920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3-4 (13)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0-5 (5)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Dick O'Gorman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1921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5-2 (17)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 (5)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Bob McConkey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1922 (R)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2-2 (8) 4-2 (14)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2-2 (8) 1-4 (7) </w:t>
            </w:r>
          </w:p>
        </w:tc>
        <w:tc>
          <w:tcPr>
            <w:tcW w:w="2163" w:type="dxa"/>
            <w:tcBorders/>
            <w:vAlign w:val="center"/>
          </w:tcPr>
          <w:p>
            <w:pPr>
              <w:pStyle w:val="TableContents"/>
              <w:bidi w:val="0"/>
              <w:spacing w:before="0" w:after="283"/>
              <w:jc w:val="left"/>
              <w:rPr/>
            </w:pPr>
            <w:r>
              <w:rPr/>
              <w:t xml:space="preserve">Thurlesin urheilukenttä Markets Field </w:t>
            </w:r>
          </w:p>
        </w:tc>
        <w:tc>
          <w:tcPr>
            <w:tcW w:w="1632" w:type="dxa"/>
            <w:tcBorders/>
            <w:vAlign w:val="center"/>
          </w:tcPr>
          <w:p>
            <w:pPr>
              <w:pStyle w:val="TableContents"/>
              <w:bidi w:val="0"/>
              <w:spacing w:before="0" w:after="283"/>
              <w:jc w:val="left"/>
              <w:rPr/>
            </w:pPr>
            <w:r>
              <w:rPr/>
              <w:t xml:space="preserve">Johnny Leahy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1923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2-3 (9)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1-0 (3)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Paddy McInerney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1924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 (10)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2-2 (8) </w:t>
            </w:r>
          </w:p>
        </w:tc>
        <w:tc>
          <w:tcPr>
            <w:tcW w:w="2163" w:type="dxa"/>
            <w:tcBorders/>
            <w:vAlign w:val="center"/>
          </w:tcPr>
          <w:p>
            <w:pPr>
              <w:pStyle w:val="TableContents"/>
              <w:bidi w:val="0"/>
              <w:spacing w:before="0" w:after="283"/>
              <w:jc w:val="left"/>
              <w:rPr/>
            </w:pPr>
            <w:r>
              <w:rPr/>
              <w:t xml:space="preserve">Fraher Field </w:t>
            </w:r>
          </w:p>
        </w:tc>
        <w:tc>
          <w:tcPr>
            <w:tcW w:w="1632" w:type="dxa"/>
            <w:tcBorders/>
            <w:vAlign w:val="center"/>
          </w:tcPr>
          <w:p>
            <w:pPr>
              <w:pStyle w:val="TableContents"/>
              <w:bidi w:val="0"/>
              <w:spacing w:before="0" w:after="283"/>
              <w:jc w:val="left"/>
              <w:rPr/>
            </w:pPr>
            <w:r>
              <w:rPr/>
              <w:t xml:space="preserve">Johnny Leahy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1925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6-6 (24)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1-2 (5) </w:t>
            </w:r>
          </w:p>
        </w:tc>
        <w:tc>
          <w:tcPr>
            <w:tcW w:w="2163" w:type="dxa"/>
            <w:tcBorders/>
            <w:vAlign w:val="center"/>
          </w:tcPr>
          <w:p>
            <w:pPr>
              <w:pStyle w:val="TableContents"/>
              <w:bidi w:val="0"/>
              <w:spacing w:before="0" w:after="283"/>
              <w:jc w:val="left"/>
              <w:rPr/>
            </w:pPr>
            <w:r>
              <w:rPr/>
              <w:t xml:space="preserve">Fraher Field </w:t>
            </w:r>
          </w:p>
        </w:tc>
        <w:tc>
          <w:tcPr>
            <w:tcW w:w="1632" w:type="dxa"/>
            <w:tcBorders/>
            <w:vAlign w:val="center"/>
          </w:tcPr>
          <w:p>
            <w:pPr>
              <w:pStyle w:val="TableContents"/>
              <w:bidi w:val="0"/>
              <w:spacing w:before="0" w:after="283"/>
              <w:jc w:val="left"/>
              <w:rPr/>
            </w:pPr>
            <w:r>
              <w:rPr/>
              <w:t xml:space="preserve">Johnny Leahy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1926 (R) (R)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0-0 (0) 3-4 (13) 3-6 (15)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1-2 (5) 4-1 (13) 2-4 (10) </w:t>
            </w:r>
          </w:p>
        </w:tc>
        <w:tc>
          <w:tcPr>
            <w:tcW w:w="2163" w:type="dxa"/>
            <w:tcBorders/>
            <w:vAlign w:val="center"/>
          </w:tcPr>
          <w:p>
            <w:pPr>
              <w:pStyle w:val="TableContents"/>
              <w:bidi w:val="0"/>
              <w:spacing w:before="0" w:after="283"/>
              <w:jc w:val="left"/>
              <w:rPr/>
            </w:pPr>
            <w:r>
              <w:rPr/>
              <w:t xml:space="preserve">Cork Athletic Grounds Thurles Sportsfield Cork Athletic Grounds Cork Athletic Grounds </w:t>
            </w:r>
          </w:p>
        </w:tc>
        <w:tc>
          <w:tcPr>
            <w:tcW w:w="1632" w:type="dxa"/>
            <w:tcBorders/>
            <w:vAlign w:val="center"/>
          </w:tcPr>
          <w:p>
            <w:pPr>
              <w:pStyle w:val="TableContents"/>
              <w:bidi w:val="0"/>
              <w:spacing w:before="0" w:after="283"/>
              <w:jc w:val="left"/>
              <w:rPr/>
            </w:pPr>
            <w:r>
              <w:rPr/>
              <w:t xml:space="preserve">Seán Óg 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1927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5-3 (18)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3-4 (13) </w:t>
            </w:r>
          </w:p>
        </w:tc>
        <w:tc>
          <w:tcPr>
            <w:tcW w:w="2163" w:type="dxa"/>
            <w:tcBorders/>
            <w:vAlign w:val="center"/>
          </w:tcPr>
          <w:p>
            <w:pPr>
              <w:pStyle w:val="TableContents"/>
              <w:bidi w:val="0"/>
              <w:spacing w:before="0" w:after="283"/>
              <w:jc w:val="left"/>
              <w:rPr/>
            </w:pPr>
            <w:r>
              <w:rPr/>
              <w:t xml:space="preserve">Marketin kenttä </w:t>
            </w:r>
          </w:p>
        </w:tc>
        <w:tc>
          <w:tcPr>
            <w:tcW w:w="1632" w:type="dxa"/>
            <w:tcBorders/>
            <w:vAlign w:val="center"/>
          </w:tcPr>
          <w:p>
            <w:pPr>
              <w:pStyle w:val="TableContents"/>
              <w:bidi w:val="0"/>
              <w:spacing w:before="0" w:after="283"/>
              <w:jc w:val="left"/>
              <w:rPr/>
            </w:pPr>
            <w:r>
              <w:rPr/>
              <w:t xml:space="preserve">Seán Óg 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1928 (R)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2-2 (8) 6-4 (22)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2-2 (8) 2-2 (8)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Seán Óg 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1929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4-6 (18)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2-3 (9) </w:t>
            </w:r>
          </w:p>
        </w:tc>
        <w:tc>
          <w:tcPr>
            <w:tcW w:w="2163" w:type="dxa"/>
            <w:tcBorders/>
            <w:vAlign w:val="center"/>
          </w:tcPr>
          <w:p>
            <w:pPr>
              <w:pStyle w:val="TableContents"/>
              <w:bidi w:val="0"/>
              <w:spacing w:before="0" w:after="283"/>
              <w:jc w:val="left"/>
              <w:rPr/>
            </w:pPr>
            <w:r>
              <w:rPr/>
              <w:t xml:space="preserve">Fraher Field </w:t>
            </w:r>
          </w:p>
        </w:tc>
        <w:tc>
          <w:tcPr>
            <w:tcW w:w="1632" w:type="dxa"/>
            <w:tcBorders/>
            <w:vAlign w:val="center"/>
          </w:tcPr>
          <w:p>
            <w:pPr>
              <w:pStyle w:val="TableContents"/>
              <w:bidi w:val="0"/>
              <w:spacing w:before="0" w:after="283"/>
              <w:jc w:val="left"/>
              <w:rPr/>
            </w:pPr>
            <w:r>
              <w:rPr/>
              <w:t xml:space="preserve">Dinny Barry-Murphy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1930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6-4 (22)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2-8 (14)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John Joe Callanan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1931 (R)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1-9 (12) 5-4 (19)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4-0 (12) 1-2 (5) </w:t>
            </w:r>
          </w:p>
        </w:tc>
        <w:tc>
          <w:tcPr>
            <w:tcW w:w="2163" w:type="dxa"/>
            <w:tcBorders/>
            <w:vAlign w:val="center"/>
          </w:tcPr>
          <w:p>
            <w:pPr>
              <w:pStyle w:val="TableContents"/>
              <w:bidi w:val="0"/>
              <w:spacing w:before="0" w:after="283"/>
              <w:jc w:val="left"/>
              <w:rPr/>
            </w:pPr>
            <w:r>
              <w:rPr/>
              <w:t xml:space="preserve">Ned Hall Park Ned Hall Park </w:t>
            </w:r>
          </w:p>
        </w:tc>
        <w:tc>
          <w:tcPr>
            <w:tcW w:w="1632" w:type="dxa"/>
            <w:tcBorders/>
            <w:vAlign w:val="center"/>
          </w:tcPr>
          <w:p>
            <w:pPr>
              <w:pStyle w:val="TableContents"/>
              <w:bidi w:val="0"/>
              <w:spacing w:before="0" w:after="283"/>
              <w:jc w:val="left"/>
              <w:rPr/>
            </w:pPr>
            <w:r>
              <w:rPr/>
              <w:t xml:space="preserve">Eudie Coughlan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1932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5-2 (17)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 (13)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John Joe Doyle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1933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3-7 (16)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1-2 (5)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Micky Fitzgibbon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1934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4-8 (20)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2-5 (11)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Timmy Ryan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1935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5-5 (20)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1-4 (7)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Timmy Ryan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1936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8-5 (29)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4-6 (18)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Mick Mackey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1937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6-3 (21)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4-3 (15)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Jim Lanigan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1938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3-5 (14)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2-5 (11)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Willie Walsh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1939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4-3 (15)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3-4 (13)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Jack Lynch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1940 (R)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4-3 (15) 3-3 (12)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3-6 (15) 2-4 (10) </w:t>
            </w:r>
          </w:p>
        </w:tc>
        <w:tc>
          <w:tcPr>
            <w:tcW w:w="2163" w:type="dxa"/>
            <w:tcBorders/>
            <w:vAlign w:val="center"/>
          </w:tcPr>
          <w:p>
            <w:pPr>
              <w:pStyle w:val="TableContents"/>
              <w:bidi w:val="0"/>
              <w:spacing w:before="0" w:after="283"/>
              <w:jc w:val="left"/>
              <w:rPr/>
            </w:pPr>
            <w:r>
              <w:rPr/>
              <w:t xml:space="preserve">Thurlesin urheilukenttä Thurlesin urheilukenttä Thurlesin urheilukenttä </w:t>
            </w:r>
          </w:p>
        </w:tc>
        <w:tc>
          <w:tcPr>
            <w:tcW w:w="1632" w:type="dxa"/>
            <w:tcBorders/>
            <w:vAlign w:val="center"/>
          </w:tcPr>
          <w:p>
            <w:pPr>
              <w:pStyle w:val="TableContents"/>
              <w:bidi w:val="0"/>
              <w:spacing w:before="0" w:after="283"/>
              <w:jc w:val="left"/>
              <w:rPr/>
            </w:pPr>
            <w:r>
              <w:rPr/>
              <w:t xml:space="preserve">Mick Mackey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5-4 (19)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2-5 (11)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Johnny Ryan </w:t>
            </w:r>
          </w:p>
        </w:tc>
        <w:tc>
          <w:tcPr>
            <w:tcW w:w="1359" w:type="dxa"/>
            <w:tcBorders/>
            <w:vAlign w:val="center"/>
          </w:tcPr>
          <w:p>
            <w:pPr>
              <w:pStyle w:val="TableContents"/>
              <w:bidi w:val="0"/>
              <w:spacing w:before="0" w:after="283"/>
              <w:jc w:val="left"/>
              <w:rPr/>
            </w:pPr>
            <w:r>
              <w:rPr/>
              <w:t xml:space="preserve">10,000 </w:t>
            </w:r>
          </w:p>
        </w:tc>
      </w:tr>
      <w:tr>
        <w:trPr/>
        <w:tc>
          <w:tcPr>
            <w:tcW w:w="823" w:type="dxa"/>
            <w:tcBorders/>
            <w:vAlign w:val="center"/>
          </w:tcPr>
          <w:p>
            <w:pPr>
              <w:pStyle w:val="TableContents"/>
              <w:bidi w:val="0"/>
              <w:spacing w:before="0" w:after="283"/>
              <w:jc w:val="left"/>
              <w:rPr/>
            </w:pPr>
            <w:r>
              <w:rPr/>
              <w:t xml:space="preserve">1942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4-15 (27)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 (13)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Jack Lynch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1943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2-13 (19)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3-8 (17)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Mick Kennefick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1944 (R)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6-7 (25) 4-6 (18)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4-13 (25) 3-6 (15) </w:t>
            </w:r>
          </w:p>
        </w:tc>
        <w:tc>
          <w:tcPr>
            <w:tcW w:w="2163" w:type="dxa"/>
            <w:tcBorders/>
            <w:vAlign w:val="center"/>
          </w:tcPr>
          <w:p>
            <w:pPr>
              <w:pStyle w:val="TableContents"/>
              <w:bidi w:val="0"/>
              <w:spacing w:before="0" w:after="283"/>
              <w:jc w:val="left"/>
              <w:rPr/>
            </w:pPr>
            <w:r>
              <w:rPr/>
              <w:t xml:space="preserve">Thurlesin urheilukenttä Thurlesin urheilukenttä Thurlesin urheilukenttä </w:t>
            </w:r>
          </w:p>
        </w:tc>
        <w:tc>
          <w:tcPr>
            <w:tcW w:w="1632" w:type="dxa"/>
            <w:tcBorders/>
            <w:vAlign w:val="center"/>
          </w:tcPr>
          <w:p>
            <w:pPr>
              <w:pStyle w:val="TableContents"/>
              <w:bidi w:val="0"/>
              <w:spacing w:before="0" w:after="283"/>
              <w:jc w:val="left"/>
              <w:rPr/>
            </w:pPr>
            <w:r>
              <w:rPr/>
              <w:t xml:space="preserve">Seán Condon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1945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4-3 (15)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2-6 (12)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John Maher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3-8 (17)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1-3 (6)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Christy Ring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1947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2-6 (12)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2-3 (9)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Seán Condon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1948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4-7 (19)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3-9 (18)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Jim Ware </w:t>
            </w:r>
          </w:p>
        </w:tc>
        <w:tc>
          <w:tcPr>
            <w:tcW w:w="1359" w:type="dxa"/>
            <w:tcBorders/>
            <w:vAlign w:val="center"/>
          </w:tcPr>
          <w:p>
            <w:pPr>
              <w:pStyle w:val="TableContents"/>
              <w:bidi w:val="0"/>
              <w:spacing w:before="0" w:after="283"/>
              <w:jc w:val="left"/>
              <w:rPr>
                <w:sz w:val="4"/>
                <w:szCs w:val="4"/>
              </w:rPr>
            </w:pPr>
            <w:r>
              <w:rPr>
                <w:sz w:val="4"/>
                <w:szCs w:val="4"/>
              </w:rPr>
            </w:r>
          </w:p>
        </w:tc>
      </w:tr>
      <w:tr>
        <w:trPr/>
        <w:tc>
          <w:tcPr>
            <w:tcW w:w="823" w:type="dxa"/>
            <w:tcBorders/>
            <w:vAlign w:val="center"/>
          </w:tcPr>
          <w:p>
            <w:pPr>
              <w:pStyle w:val="TableContents"/>
              <w:bidi w:val="0"/>
              <w:spacing w:before="0" w:after="283"/>
              <w:jc w:val="left"/>
              <w:rPr/>
            </w:pPr>
            <w:r>
              <w:rPr/>
              <w:t xml:space="preserve">1949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1-16 (19)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2-10 (16) </w:t>
            </w:r>
          </w:p>
        </w:tc>
        <w:tc>
          <w:tcPr>
            <w:tcW w:w="2163" w:type="dxa"/>
            <w:tcBorders/>
            <w:vAlign w:val="center"/>
          </w:tcPr>
          <w:p>
            <w:pPr>
              <w:pStyle w:val="TableContents"/>
              <w:bidi w:val="0"/>
              <w:spacing w:before="0" w:after="283"/>
              <w:jc w:val="left"/>
              <w:rPr/>
            </w:pPr>
            <w:r>
              <w:rPr/>
              <w:t xml:space="preserve">Corkin urheilukentät </w:t>
            </w:r>
          </w:p>
        </w:tc>
        <w:tc>
          <w:tcPr>
            <w:tcW w:w="1632" w:type="dxa"/>
            <w:tcBorders/>
            <w:vAlign w:val="center"/>
          </w:tcPr>
          <w:p>
            <w:pPr>
              <w:pStyle w:val="TableContents"/>
              <w:bidi w:val="0"/>
              <w:spacing w:before="0" w:after="283"/>
              <w:jc w:val="left"/>
              <w:rPr/>
            </w:pPr>
            <w:r>
              <w:rPr/>
              <w:t xml:space="preserve">Pat Stakelum </w:t>
            </w:r>
          </w:p>
        </w:tc>
        <w:tc>
          <w:tcPr>
            <w:tcW w:w="1359" w:type="dxa"/>
            <w:tcBorders/>
            <w:vAlign w:val="center"/>
          </w:tcPr>
          <w:p>
            <w:pPr>
              <w:pStyle w:val="TableContents"/>
              <w:bidi w:val="0"/>
              <w:spacing w:before="0" w:after="283"/>
              <w:jc w:val="left"/>
              <w:rPr/>
            </w:pPr>
            <w:r>
              <w:rPr/>
              <w:t xml:space="preserve">35,000 </w:t>
            </w:r>
          </w:p>
        </w:tc>
      </w:tr>
      <w:tr>
        <w:trPr/>
        <w:tc>
          <w:tcPr>
            <w:tcW w:w="823" w:type="dxa"/>
            <w:tcBorders/>
            <w:vAlign w:val="center"/>
          </w:tcPr>
          <w:p>
            <w:pPr>
              <w:pStyle w:val="TableContents"/>
              <w:bidi w:val="0"/>
              <w:spacing w:before="0" w:after="283"/>
              <w:jc w:val="left"/>
              <w:rPr/>
            </w:pPr>
            <w:r>
              <w:rPr/>
              <w:t xml:space="preserve">1950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2-17 (23)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3-11 (20) </w:t>
            </w:r>
          </w:p>
        </w:tc>
        <w:tc>
          <w:tcPr>
            <w:tcW w:w="2163" w:type="dxa"/>
            <w:tcBorders/>
            <w:vAlign w:val="center"/>
          </w:tcPr>
          <w:p>
            <w:pPr>
              <w:pStyle w:val="TableContents"/>
              <w:bidi w:val="0"/>
              <w:spacing w:before="0" w:after="283"/>
              <w:jc w:val="left"/>
              <w:rPr/>
            </w:pPr>
            <w:r>
              <w:rPr/>
              <w:t xml:space="preserve">FitzGerald Stadium </w:t>
            </w:r>
          </w:p>
        </w:tc>
        <w:tc>
          <w:tcPr>
            <w:tcW w:w="1632" w:type="dxa"/>
            <w:tcBorders/>
            <w:vAlign w:val="center"/>
          </w:tcPr>
          <w:p>
            <w:pPr>
              <w:pStyle w:val="TableContents"/>
              <w:bidi w:val="0"/>
              <w:spacing w:before="0" w:after="283"/>
              <w:jc w:val="left"/>
              <w:rPr/>
            </w:pPr>
            <w:r>
              <w:rPr/>
              <w:t xml:space="preserve">Seán Kenny </w:t>
            </w:r>
          </w:p>
        </w:tc>
        <w:tc>
          <w:tcPr>
            <w:tcW w:w="1359" w:type="dxa"/>
            <w:tcBorders/>
            <w:vAlign w:val="center"/>
          </w:tcPr>
          <w:p>
            <w:pPr>
              <w:pStyle w:val="TableContents"/>
              <w:bidi w:val="0"/>
              <w:spacing w:before="0" w:after="283"/>
              <w:jc w:val="left"/>
              <w:rPr/>
            </w:pPr>
            <w:r>
              <w:rPr/>
              <w:t xml:space="preserve">38,733 </w:t>
            </w:r>
          </w:p>
        </w:tc>
      </w:tr>
      <w:tr>
        <w:trPr/>
        <w:tc>
          <w:tcPr>
            <w:tcW w:w="823" w:type="dxa"/>
            <w:tcBorders/>
            <w:vAlign w:val="center"/>
          </w:tcPr>
          <w:p>
            <w:pPr>
              <w:pStyle w:val="TableContents"/>
              <w:bidi w:val="0"/>
              <w:spacing w:before="0" w:after="283"/>
              <w:jc w:val="left"/>
              <w:rPr/>
            </w:pPr>
            <w:r>
              <w:rPr/>
              <w:t xml:space="preserve">1951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2-11 (17)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2-9 (15)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Jimmy Finn </w:t>
            </w:r>
          </w:p>
        </w:tc>
        <w:tc>
          <w:tcPr>
            <w:tcW w:w="1359" w:type="dxa"/>
            <w:tcBorders/>
            <w:vAlign w:val="center"/>
          </w:tcPr>
          <w:p>
            <w:pPr>
              <w:pStyle w:val="TableContents"/>
              <w:bidi w:val="0"/>
              <w:spacing w:before="0" w:after="283"/>
              <w:jc w:val="left"/>
              <w:rPr/>
            </w:pPr>
            <w:r>
              <w:rPr/>
              <w:t xml:space="preserve">42,237 </w:t>
            </w:r>
          </w:p>
        </w:tc>
      </w:tr>
      <w:tr>
        <w:trPr/>
        <w:tc>
          <w:tcPr>
            <w:tcW w:w="823" w:type="dxa"/>
            <w:tcBorders/>
            <w:vAlign w:val="center"/>
          </w:tcPr>
          <w:p>
            <w:pPr>
              <w:pStyle w:val="TableContents"/>
              <w:bidi w:val="0"/>
              <w:spacing w:before="0" w:after="283"/>
              <w:jc w:val="left"/>
              <w:rPr/>
            </w:pPr>
            <w:r>
              <w:rPr/>
              <w:t xml:space="preserve">1952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1-11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2-6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Paddy Barry </w:t>
            </w:r>
          </w:p>
        </w:tc>
        <w:tc>
          <w:tcPr>
            <w:tcW w:w="1359" w:type="dxa"/>
            <w:tcBorders/>
            <w:vAlign w:val="center"/>
          </w:tcPr>
          <w:p>
            <w:pPr>
              <w:pStyle w:val="TableContents"/>
              <w:bidi w:val="0"/>
              <w:spacing w:before="0" w:after="283"/>
              <w:jc w:val="left"/>
              <w:rPr/>
            </w:pPr>
            <w:r>
              <w:rPr/>
              <w:t xml:space="preserve">42,326 </w:t>
            </w:r>
          </w:p>
        </w:tc>
      </w:tr>
      <w:tr>
        <w:trPr/>
        <w:tc>
          <w:tcPr>
            <w:tcW w:w="823" w:type="dxa"/>
            <w:tcBorders/>
            <w:vAlign w:val="center"/>
          </w:tcPr>
          <w:p>
            <w:pPr>
              <w:pStyle w:val="TableContents"/>
              <w:bidi w:val="0"/>
              <w:spacing w:before="0" w:after="283"/>
              <w:jc w:val="left"/>
              <w:rPr/>
            </w:pPr>
            <w:r>
              <w:rPr/>
              <w:t xml:space="preserve">1953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3-10 (19)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1-11 (14)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Christy Ring </w:t>
            </w:r>
          </w:p>
        </w:tc>
        <w:tc>
          <w:tcPr>
            <w:tcW w:w="1359" w:type="dxa"/>
            <w:tcBorders/>
            <w:vAlign w:val="center"/>
          </w:tcPr>
          <w:p>
            <w:pPr>
              <w:pStyle w:val="TableContents"/>
              <w:bidi w:val="0"/>
              <w:spacing w:before="0" w:after="283"/>
              <w:jc w:val="left"/>
              <w:rPr/>
            </w:pPr>
            <w:r>
              <w:rPr/>
              <w:t xml:space="preserve">46,295 </w:t>
            </w:r>
          </w:p>
        </w:tc>
      </w:tr>
      <w:tr>
        <w:trPr/>
        <w:tc>
          <w:tcPr>
            <w:tcW w:w="823" w:type="dxa"/>
            <w:tcBorders/>
            <w:vAlign w:val="center"/>
          </w:tcPr>
          <w:p>
            <w:pPr>
              <w:pStyle w:val="TableContents"/>
              <w:bidi w:val="0"/>
              <w:spacing w:before="0" w:after="283"/>
              <w:jc w:val="left"/>
              <w:rPr/>
            </w:pPr>
            <w:r>
              <w:rPr/>
              <w:t xml:space="preserve">1954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2-8 (14)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1-8 (11)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Christy Ring </w:t>
            </w:r>
          </w:p>
        </w:tc>
        <w:tc>
          <w:tcPr>
            <w:tcW w:w="1359" w:type="dxa"/>
            <w:tcBorders/>
            <w:vAlign w:val="center"/>
          </w:tcPr>
          <w:p>
            <w:pPr>
              <w:pStyle w:val="TableContents"/>
              <w:bidi w:val="0"/>
              <w:spacing w:before="0" w:after="283"/>
              <w:jc w:val="left"/>
              <w:rPr/>
            </w:pPr>
            <w:r>
              <w:rPr/>
              <w:t xml:space="preserve">50,071 </w:t>
            </w:r>
          </w:p>
        </w:tc>
      </w:tr>
      <w:tr>
        <w:trPr/>
        <w:tc>
          <w:tcPr>
            <w:tcW w:w="823" w:type="dxa"/>
            <w:tcBorders/>
            <w:vAlign w:val="center"/>
          </w:tcPr>
          <w:p>
            <w:pPr>
              <w:pStyle w:val="TableContents"/>
              <w:bidi w:val="0"/>
              <w:spacing w:before="0" w:after="283"/>
              <w:jc w:val="left"/>
              <w:rPr/>
            </w:pPr>
            <w:r>
              <w:rPr/>
              <w:t xml:space="preserve">1955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2-15 (21)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2-6 (12)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Liam Ryan </w:t>
            </w:r>
          </w:p>
        </w:tc>
        <w:tc>
          <w:tcPr>
            <w:tcW w:w="1359" w:type="dxa"/>
            <w:tcBorders/>
            <w:vAlign w:val="center"/>
          </w:tcPr>
          <w:p>
            <w:pPr>
              <w:pStyle w:val="TableContents"/>
              <w:bidi w:val="0"/>
              <w:spacing w:before="0" w:after="283"/>
              <w:jc w:val="left"/>
              <w:rPr/>
            </w:pPr>
            <w:r>
              <w:rPr/>
              <w:t xml:space="preserve">23,125 </w:t>
            </w:r>
          </w:p>
        </w:tc>
      </w:tr>
      <w:tr>
        <w:trPr/>
        <w:tc>
          <w:tcPr>
            <w:tcW w:w="823" w:type="dxa"/>
            <w:tcBorders/>
            <w:vAlign w:val="center"/>
          </w:tcPr>
          <w:p>
            <w:pPr>
              <w:pStyle w:val="TableContents"/>
              <w:bidi w:val="0"/>
              <w:spacing w:before="0" w:after="283"/>
              <w:jc w:val="left"/>
              <w:rPr/>
            </w:pPr>
            <w:r>
              <w:rPr/>
              <w:t xml:space="preserve">1956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5-5 (20)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3-5 (14)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Christy Ring </w:t>
            </w:r>
          </w:p>
        </w:tc>
        <w:tc>
          <w:tcPr>
            <w:tcW w:w="1359" w:type="dxa"/>
            <w:tcBorders/>
            <w:vAlign w:val="center"/>
          </w:tcPr>
          <w:p>
            <w:pPr>
              <w:pStyle w:val="TableContents"/>
              <w:bidi w:val="0"/>
              <w:spacing w:before="0" w:after="283"/>
              <w:jc w:val="left"/>
              <w:rPr/>
            </w:pPr>
            <w:r>
              <w:rPr/>
              <w:t xml:space="preserve">47,017 </w:t>
            </w:r>
          </w:p>
        </w:tc>
      </w:tr>
      <w:tr>
        <w:trPr/>
        <w:tc>
          <w:tcPr>
            <w:tcW w:w="823" w:type="dxa"/>
            <w:tcBorders/>
            <w:vAlign w:val="center"/>
          </w:tcPr>
          <w:p>
            <w:pPr>
              <w:pStyle w:val="TableContents"/>
              <w:bidi w:val="0"/>
              <w:spacing w:before="0" w:after="283"/>
              <w:jc w:val="left"/>
              <w:rPr/>
            </w:pPr>
            <w:r>
              <w:rPr/>
              <w:t xml:space="preserve">1957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1-11 (14)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1-6 (9)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Phil Grimes </w:t>
            </w:r>
          </w:p>
        </w:tc>
        <w:tc>
          <w:tcPr>
            <w:tcW w:w="1359" w:type="dxa"/>
            <w:tcBorders/>
            <w:vAlign w:val="center"/>
          </w:tcPr>
          <w:p>
            <w:pPr>
              <w:pStyle w:val="TableContents"/>
              <w:bidi w:val="0"/>
              <w:spacing w:before="0" w:after="283"/>
              <w:jc w:val="left"/>
              <w:rPr/>
            </w:pPr>
            <w:r>
              <w:rPr/>
              <w:t xml:space="preserve">40,368 </w:t>
            </w:r>
          </w:p>
        </w:tc>
      </w:tr>
      <w:tr>
        <w:trPr/>
        <w:tc>
          <w:tcPr>
            <w:tcW w:w="823" w:type="dxa"/>
            <w:tcBorders/>
            <w:vAlign w:val="center"/>
          </w:tcPr>
          <w:p>
            <w:pPr>
              <w:pStyle w:val="TableContents"/>
              <w:bidi w:val="0"/>
              <w:spacing w:before="0" w:after="283"/>
              <w:jc w:val="left"/>
              <w:rPr/>
            </w:pPr>
            <w:r>
              <w:rPr/>
              <w:t xml:space="preserve">1958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4-12 (24)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1-5 (8)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Tony Wall </w:t>
            </w:r>
          </w:p>
        </w:tc>
        <w:tc>
          <w:tcPr>
            <w:tcW w:w="1359" w:type="dxa"/>
            <w:tcBorders/>
            <w:vAlign w:val="center"/>
          </w:tcPr>
          <w:p>
            <w:pPr>
              <w:pStyle w:val="TableContents"/>
              <w:bidi w:val="0"/>
              <w:spacing w:before="0" w:after="283"/>
              <w:jc w:val="left"/>
              <w:rPr/>
            </w:pPr>
            <w:r>
              <w:rPr/>
              <w:t xml:space="preserve">41,384 </w:t>
            </w:r>
          </w:p>
        </w:tc>
      </w:tr>
      <w:tr>
        <w:trPr/>
        <w:tc>
          <w:tcPr>
            <w:tcW w:w="823" w:type="dxa"/>
            <w:tcBorders/>
            <w:vAlign w:val="center"/>
          </w:tcPr>
          <w:p>
            <w:pPr>
              <w:pStyle w:val="TableContents"/>
              <w:bidi w:val="0"/>
              <w:spacing w:before="0" w:after="283"/>
              <w:jc w:val="left"/>
              <w:rPr/>
            </w:pPr>
            <w:r>
              <w:rPr/>
              <w:t xml:space="preserve">1959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3-9 (18)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2-9 (15)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Frankie Walsh </w:t>
            </w:r>
          </w:p>
        </w:tc>
        <w:tc>
          <w:tcPr>
            <w:tcW w:w="1359" w:type="dxa"/>
            <w:tcBorders/>
            <w:vAlign w:val="center"/>
          </w:tcPr>
          <w:p>
            <w:pPr>
              <w:pStyle w:val="TableContents"/>
              <w:bidi w:val="0"/>
              <w:spacing w:before="0" w:after="283"/>
              <w:jc w:val="left"/>
              <w:rPr/>
            </w:pPr>
            <w:r>
              <w:rPr/>
              <w:t xml:space="preserve">55,174 </w:t>
            </w:r>
          </w:p>
        </w:tc>
      </w:tr>
      <w:tr>
        <w:trPr/>
        <w:tc>
          <w:tcPr>
            <w:tcW w:w="823" w:type="dxa"/>
            <w:tcBorders/>
            <w:vAlign w:val="center"/>
          </w:tcPr>
          <w:p>
            <w:pPr>
              <w:pStyle w:val="TableContents"/>
              <w:bidi w:val="0"/>
              <w:spacing w:before="0" w:after="283"/>
              <w:jc w:val="left"/>
              <w:rPr/>
            </w:pPr>
            <w:r>
              <w:rPr/>
              <w:t xml:space="preserve">1960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4-13 (25)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4-11 (23) </w:t>
            </w:r>
          </w:p>
        </w:tc>
        <w:tc>
          <w:tcPr>
            <w:tcW w:w="2163" w:type="dxa"/>
            <w:tcBorders/>
            <w:vAlign w:val="center"/>
          </w:tcPr>
          <w:p>
            <w:pPr>
              <w:pStyle w:val="TableContents"/>
              <w:bidi w:val="0"/>
              <w:spacing w:before="0" w:after="283"/>
              <w:jc w:val="left"/>
              <w:rPr/>
            </w:pPr>
            <w:r>
              <w:rPr/>
              <w:t xml:space="preserve">Thurlesin urheilukenttä </w:t>
            </w:r>
          </w:p>
        </w:tc>
        <w:tc>
          <w:tcPr>
            <w:tcW w:w="1632" w:type="dxa"/>
            <w:tcBorders/>
            <w:vAlign w:val="center"/>
          </w:tcPr>
          <w:p>
            <w:pPr>
              <w:pStyle w:val="TableContents"/>
              <w:bidi w:val="0"/>
              <w:spacing w:before="0" w:after="283"/>
              <w:jc w:val="left"/>
              <w:rPr/>
            </w:pPr>
            <w:r>
              <w:rPr/>
              <w:t xml:space="preserve">Tony Wall </w:t>
            </w:r>
          </w:p>
        </w:tc>
        <w:tc>
          <w:tcPr>
            <w:tcW w:w="1359" w:type="dxa"/>
            <w:tcBorders/>
            <w:vAlign w:val="center"/>
          </w:tcPr>
          <w:p>
            <w:pPr>
              <w:pStyle w:val="TableContents"/>
              <w:bidi w:val="0"/>
              <w:spacing w:before="0" w:after="283"/>
              <w:jc w:val="left"/>
              <w:rPr/>
            </w:pPr>
            <w:r>
              <w:rPr/>
              <w:t xml:space="preserve">49,670 </w:t>
            </w:r>
          </w:p>
        </w:tc>
      </w:tr>
      <w:tr>
        <w:trPr/>
        <w:tc>
          <w:tcPr>
            <w:tcW w:w="823" w:type="dxa"/>
            <w:tcBorders/>
            <w:vAlign w:val="center"/>
          </w:tcPr>
          <w:p>
            <w:pPr>
              <w:pStyle w:val="TableContents"/>
              <w:bidi w:val="0"/>
              <w:spacing w:before="0" w:after="283"/>
              <w:jc w:val="left"/>
              <w:rPr/>
            </w:pPr>
            <w:r>
              <w:rPr/>
              <w:t xml:space="preserve">1961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3-6 (15)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0-7 (7)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Matt Hassett </w:t>
            </w:r>
          </w:p>
        </w:tc>
        <w:tc>
          <w:tcPr>
            <w:tcW w:w="1359" w:type="dxa"/>
            <w:tcBorders/>
            <w:vAlign w:val="center"/>
          </w:tcPr>
          <w:p>
            <w:pPr>
              <w:pStyle w:val="TableContents"/>
              <w:bidi w:val="0"/>
              <w:spacing w:before="0" w:after="283"/>
              <w:jc w:val="left"/>
              <w:rPr/>
            </w:pPr>
            <w:r>
              <w:rPr/>
              <w:t xml:space="preserve">62,175 </w:t>
            </w:r>
          </w:p>
        </w:tc>
      </w:tr>
      <w:tr>
        <w:trPr/>
        <w:tc>
          <w:tcPr>
            <w:tcW w:w="823" w:type="dxa"/>
            <w:tcBorders/>
            <w:vAlign w:val="center"/>
          </w:tcPr>
          <w:p>
            <w:pPr>
              <w:pStyle w:val="TableContents"/>
              <w:bidi w:val="0"/>
              <w:spacing w:before="0" w:after="283"/>
              <w:jc w:val="left"/>
              <w:rPr/>
            </w:pPr>
            <w:r>
              <w:rPr/>
              <w:t xml:space="preserve">1962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5-14 (29)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2-3 (9)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Jimmy Doyle </w:t>
            </w:r>
          </w:p>
        </w:tc>
        <w:tc>
          <w:tcPr>
            <w:tcW w:w="1359" w:type="dxa"/>
            <w:tcBorders/>
            <w:vAlign w:val="center"/>
          </w:tcPr>
          <w:p>
            <w:pPr>
              <w:pStyle w:val="TableContents"/>
              <w:bidi w:val="0"/>
              <w:spacing w:before="0" w:after="283"/>
              <w:jc w:val="left"/>
              <w:rPr/>
            </w:pPr>
            <w:r>
              <w:rPr/>
              <w:t xml:space="preserve">31,000 </w:t>
            </w:r>
          </w:p>
        </w:tc>
      </w:tr>
      <w:tr>
        <w:trPr/>
        <w:tc>
          <w:tcPr>
            <w:tcW w:w="823" w:type="dxa"/>
            <w:tcBorders/>
            <w:vAlign w:val="center"/>
          </w:tcPr>
          <w:p>
            <w:pPr>
              <w:pStyle w:val="TableContents"/>
              <w:bidi w:val="0"/>
              <w:spacing w:before="0" w:after="283"/>
              <w:jc w:val="left"/>
              <w:rPr/>
            </w:pPr>
            <w:r>
              <w:rPr/>
              <w:t xml:space="preserve">1963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0-11 (11)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0-8 (8)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Joe Condon </w:t>
            </w:r>
          </w:p>
        </w:tc>
        <w:tc>
          <w:tcPr>
            <w:tcW w:w="1359" w:type="dxa"/>
            <w:tcBorders/>
            <w:vAlign w:val="center"/>
          </w:tcPr>
          <w:p>
            <w:pPr>
              <w:pStyle w:val="TableContents"/>
              <w:bidi w:val="0"/>
              <w:spacing w:before="0" w:after="283"/>
              <w:jc w:val="left"/>
              <w:rPr/>
            </w:pPr>
            <w:r>
              <w:rPr/>
              <w:t xml:space="preserve">36,000 </w:t>
            </w:r>
          </w:p>
        </w:tc>
      </w:tr>
      <w:tr>
        <w:trPr/>
        <w:tc>
          <w:tcPr>
            <w:tcW w:w="823" w:type="dxa"/>
            <w:tcBorders/>
            <w:vAlign w:val="center"/>
          </w:tcPr>
          <w:p>
            <w:pPr>
              <w:pStyle w:val="TableContents"/>
              <w:bidi w:val="0"/>
              <w:spacing w:before="0" w:after="283"/>
              <w:jc w:val="left"/>
              <w:rPr/>
            </w:pPr>
            <w:r>
              <w:rPr/>
              <w:t xml:space="preserve">1964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3-13 (22)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1-5 (8)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Mick Murphy </w:t>
            </w:r>
          </w:p>
        </w:tc>
        <w:tc>
          <w:tcPr>
            <w:tcW w:w="1359" w:type="dxa"/>
            <w:tcBorders/>
            <w:vAlign w:val="center"/>
          </w:tcPr>
          <w:p>
            <w:pPr>
              <w:pStyle w:val="TableContents"/>
              <w:bidi w:val="0"/>
              <w:spacing w:before="0" w:after="283"/>
              <w:jc w:val="left"/>
              <w:rPr/>
            </w:pPr>
            <w:r>
              <w:rPr/>
              <w:t xml:space="preserve">44,245 </w:t>
            </w:r>
          </w:p>
        </w:tc>
      </w:tr>
      <w:tr>
        <w:trPr/>
        <w:tc>
          <w:tcPr>
            <w:tcW w:w="823" w:type="dxa"/>
            <w:tcBorders/>
            <w:vAlign w:val="center"/>
          </w:tcPr>
          <w:p>
            <w:pPr>
              <w:pStyle w:val="TableContents"/>
              <w:bidi w:val="0"/>
              <w:spacing w:before="0" w:after="283"/>
              <w:jc w:val="left"/>
              <w:rPr/>
            </w:pPr>
            <w:r>
              <w:rPr/>
              <w:t xml:space="preserve">1965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4-11 (23)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0-5 (5)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Jimmy Doyle </w:t>
            </w:r>
          </w:p>
        </w:tc>
        <w:tc>
          <w:tcPr>
            <w:tcW w:w="1359" w:type="dxa"/>
            <w:tcBorders/>
            <w:vAlign w:val="center"/>
          </w:tcPr>
          <w:p>
            <w:pPr>
              <w:pStyle w:val="TableContents"/>
              <w:bidi w:val="0"/>
              <w:spacing w:before="0" w:after="283"/>
              <w:jc w:val="left"/>
              <w:rPr/>
            </w:pPr>
            <w:r>
              <w:rPr/>
              <w:t xml:space="preserve">40,687 </w:t>
            </w:r>
          </w:p>
        </w:tc>
      </w:tr>
      <w:tr>
        <w:trPr/>
        <w:tc>
          <w:tcPr>
            <w:tcW w:w="823" w:type="dxa"/>
            <w:tcBorders/>
            <w:vAlign w:val="center"/>
          </w:tcPr>
          <w:p>
            <w:pPr>
              <w:pStyle w:val="TableContents"/>
              <w:bidi w:val="0"/>
              <w:spacing w:before="0" w:after="283"/>
              <w:jc w:val="left"/>
              <w:rPr/>
            </w:pPr>
            <w:r>
              <w:rPr/>
              <w:t xml:space="preserve">1966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4-9 (21)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2-9 (15)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Gerald McCarthy </w:t>
            </w:r>
          </w:p>
        </w:tc>
        <w:tc>
          <w:tcPr>
            <w:tcW w:w="1359" w:type="dxa"/>
            <w:tcBorders/>
            <w:vAlign w:val="center"/>
          </w:tcPr>
          <w:p>
            <w:pPr>
              <w:pStyle w:val="TableContents"/>
              <w:bidi w:val="0"/>
              <w:spacing w:before="0" w:after="283"/>
              <w:jc w:val="left"/>
              <w:rPr/>
            </w:pPr>
            <w:r>
              <w:rPr/>
              <w:t xml:space="preserve">31,352 </w:t>
            </w:r>
          </w:p>
        </w:tc>
      </w:tr>
      <w:tr>
        <w:trPr/>
        <w:tc>
          <w:tcPr>
            <w:tcW w:w="823" w:type="dxa"/>
            <w:tcBorders/>
            <w:vAlign w:val="center"/>
          </w:tcPr>
          <w:p>
            <w:pPr>
              <w:pStyle w:val="TableContents"/>
              <w:bidi w:val="0"/>
              <w:spacing w:before="0" w:after="283"/>
              <w:jc w:val="left"/>
              <w:rPr/>
            </w:pPr>
            <w:r>
              <w:rPr/>
              <w:t xml:space="preserve">1967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4-12 (24)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2-6 (12)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Mick Roche </w:t>
            </w:r>
          </w:p>
        </w:tc>
        <w:tc>
          <w:tcPr>
            <w:tcW w:w="1359" w:type="dxa"/>
            <w:tcBorders/>
            <w:vAlign w:val="center"/>
          </w:tcPr>
          <w:p>
            <w:pPr>
              <w:pStyle w:val="TableContents"/>
              <w:bidi w:val="0"/>
              <w:spacing w:before="0" w:after="283"/>
              <w:jc w:val="left"/>
              <w:rPr/>
            </w:pPr>
            <w:r>
              <w:rPr/>
              <w:t xml:space="preserve">34,940 </w:t>
            </w:r>
          </w:p>
        </w:tc>
      </w:tr>
      <w:tr>
        <w:trPr/>
        <w:tc>
          <w:tcPr>
            <w:tcW w:w="823" w:type="dxa"/>
            <w:tcBorders/>
            <w:vAlign w:val="center"/>
          </w:tcPr>
          <w:p>
            <w:pPr>
              <w:pStyle w:val="TableContents"/>
              <w:bidi w:val="0"/>
              <w:spacing w:before="0" w:after="283"/>
              <w:jc w:val="left"/>
              <w:rPr/>
            </w:pPr>
            <w:r>
              <w:rPr/>
              <w:t xml:space="preserve">1968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2-13 (19)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1-7 (10)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Mick Roche </w:t>
            </w:r>
          </w:p>
        </w:tc>
        <w:tc>
          <w:tcPr>
            <w:tcW w:w="1359" w:type="dxa"/>
            <w:tcBorders/>
            <w:vAlign w:val="center"/>
          </w:tcPr>
          <w:p>
            <w:pPr>
              <w:pStyle w:val="TableContents"/>
              <w:bidi w:val="0"/>
              <w:spacing w:before="0" w:after="283"/>
              <w:jc w:val="left"/>
              <w:rPr/>
            </w:pPr>
            <w:r>
              <w:rPr/>
              <w:t xml:space="preserve">43,238 </w:t>
            </w:r>
          </w:p>
        </w:tc>
      </w:tr>
      <w:tr>
        <w:trPr/>
        <w:tc>
          <w:tcPr>
            <w:tcW w:w="823" w:type="dxa"/>
            <w:tcBorders/>
            <w:vAlign w:val="center"/>
          </w:tcPr>
          <w:p>
            <w:pPr>
              <w:pStyle w:val="TableContents"/>
              <w:bidi w:val="0"/>
              <w:spacing w:before="0" w:after="283"/>
              <w:jc w:val="left"/>
              <w:rPr/>
            </w:pPr>
            <w:r>
              <w:rPr/>
              <w:t xml:space="preserve">1969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4-6 (18)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0-9 (9)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Denis Murphy </w:t>
            </w:r>
          </w:p>
        </w:tc>
        <w:tc>
          <w:tcPr>
            <w:tcW w:w="1359" w:type="dxa"/>
            <w:tcBorders/>
            <w:vAlign w:val="center"/>
          </w:tcPr>
          <w:p>
            <w:pPr>
              <w:pStyle w:val="TableContents"/>
              <w:bidi w:val="0"/>
              <w:spacing w:before="0" w:after="283"/>
              <w:jc w:val="left"/>
              <w:rPr/>
            </w:pPr>
            <w:r>
              <w:rPr/>
              <w:t xml:space="preserve">43,569 </w:t>
            </w:r>
          </w:p>
        </w:tc>
      </w:tr>
      <w:tr>
        <w:trPr/>
        <w:tc>
          <w:tcPr>
            <w:tcW w:w="823" w:type="dxa"/>
            <w:tcBorders/>
            <w:vAlign w:val="center"/>
          </w:tcPr>
          <w:p>
            <w:pPr>
              <w:pStyle w:val="TableContents"/>
              <w:bidi w:val="0"/>
              <w:spacing w:before="0" w:after="283"/>
              <w:jc w:val="left"/>
              <w:rPr/>
            </w:pPr>
            <w:r>
              <w:rPr/>
              <w:t xml:space="preserve">1970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3-10 (19)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3-8 (17)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Paddy Barry </w:t>
            </w:r>
          </w:p>
        </w:tc>
        <w:tc>
          <w:tcPr>
            <w:tcW w:w="1359" w:type="dxa"/>
            <w:tcBorders/>
            <w:vAlign w:val="center"/>
          </w:tcPr>
          <w:p>
            <w:pPr>
              <w:pStyle w:val="TableContents"/>
              <w:bidi w:val="0"/>
              <w:spacing w:before="0" w:after="283"/>
              <w:jc w:val="left"/>
              <w:rPr/>
            </w:pPr>
            <w:r>
              <w:rPr/>
              <w:t xml:space="preserve">33,900 </w:t>
            </w:r>
          </w:p>
        </w:tc>
      </w:tr>
      <w:tr>
        <w:trPr/>
        <w:tc>
          <w:tcPr>
            <w:tcW w:w="823" w:type="dxa"/>
            <w:tcBorders/>
            <w:vAlign w:val="center"/>
          </w:tcPr>
          <w:p>
            <w:pPr>
              <w:pStyle w:val="TableContents"/>
              <w:bidi w:val="0"/>
              <w:spacing w:before="0" w:after="283"/>
              <w:jc w:val="left"/>
              <w:rPr/>
            </w:pPr>
            <w:r>
              <w:rPr/>
              <w:t xml:space="preserve">1971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4-16 (28)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3-18 (27) </w:t>
            </w:r>
          </w:p>
        </w:tc>
        <w:tc>
          <w:tcPr>
            <w:tcW w:w="2163" w:type="dxa"/>
            <w:tcBorders/>
            <w:vAlign w:val="center"/>
          </w:tcPr>
          <w:p>
            <w:pPr>
              <w:pStyle w:val="TableContents"/>
              <w:bidi w:val="0"/>
              <w:spacing w:before="0" w:after="283"/>
              <w:jc w:val="left"/>
              <w:rPr/>
            </w:pPr>
            <w:r>
              <w:rPr/>
              <w:t xml:space="preserve">FitzGerald Stadium </w:t>
            </w:r>
          </w:p>
        </w:tc>
        <w:tc>
          <w:tcPr>
            <w:tcW w:w="1632" w:type="dxa"/>
            <w:tcBorders/>
            <w:vAlign w:val="center"/>
          </w:tcPr>
          <w:p>
            <w:pPr>
              <w:pStyle w:val="TableContents"/>
              <w:bidi w:val="0"/>
              <w:spacing w:before="0" w:after="283"/>
              <w:jc w:val="left"/>
              <w:rPr/>
            </w:pPr>
            <w:r>
              <w:rPr/>
              <w:t xml:space="preserve">Tadhg O'Connor </w:t>
            </w:r>
          </w:p>
        </w:tc>
        <w:tc>
          <w:tcPr>
            <w:tcW w:w="1359" w:type="dxa"/>
            <w:tcBorders/>
            <w:vAlign w:val="center"/>
          </w:tcPr>
          <w:p>
            <w:pPr>
              <w:pStyle w:val="TableContents"/>
              <w:bidi w:val="0"/>
              <w:spacing w:before="0" w:after="283"/>
              <w:jc w:val="left"/>
              <w:rPr/>
            </w:pPr>
            <w:r>
              <w:rPr/>
              <w:t xml:space="preserve">31,118 </w:t>
            </w:r>
          </w:p>
        </w:tc>
      </w:tr>
      <w:tr>
        <w:trPr/>
        <w:tc>
          <w:tcPr>
            <w:tcW w:w="823" w:type="dxa"/>
            <w:tcBorders/>
            <w:vAlign w:val="center"/>
          </w:tcPr>
          <w:p>
            <w:pPr>
              <w:pStyle w:val="TableContents"/>
              <w:bidi w:val="0"/>
              <w:spacing w:before="0" w:after="283"/>
              <w:jc w:val="left"/>
              <w:rPr/>
            </w:pPr>
            <w:r>
              <w:rPr/>
              <w:t xml:space="preserve">1972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6-18 (36)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2-8 (14)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Frank Norberg </w:t>
            </w:r>
          </w:p>
        </w:tc>
        <w:tc>
          <w:tcPr>
            <w:tcW w:w="1359" w:type="dxa"/>
            <w:tcBorders/>
            <w:vAlign w:val="center"/>
          </w:tcPr>
          <w:p>
            <w:pPr>
              <w:pStyle w:val="TableContents"/>
              <w:bidi w:val="0"/>
              <w:spacing w:before="0" w:after="283"/>
              <w:jc w:val="left"/>
              <w:rPr/>
            </w:pPr>
            <w:r>
              <w:rPr/>
              <w:t xml:space="preserve">25,048 </w:t>
            </w:r>
          </w:p>
        </w:tc>
      </w:tr>
      <w:tr>
        <w:trPr/>
        <w:tc>
          <w:tcPr>
            <w:tcW w:w="823" w:type="dxa"/>
            <w:tcBorders/>
            <w:vAlign w:val="center"/>
          </w:tcPr>
          <w:p>
            <w:pPr>
              <w:pStyle w:val="TableContents"/>
              <w:bidi w:val="0"/>
              <w:spacing w:before="0" w:after="283"/>
              <w:jc w:val="left"/>
              <w:rPr/>
            </w:pPr>
            <w:r>
              <w:rPr/>
              <w:t xml:space="preserve">1973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6-7 (25)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2-18 (24)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Éamonn Grimes </w:t>
            </w:r>
          </w:p>
        </w:tc>
        <w:tc>
          <w:tcPr>
            <w:tcW w:w="1359" w:type="dxa"/>
            <w:tcBorders/>
            <w:vAlign w:val="center"/>
          </w:tcPr>
          <w:p>
            <w:pPr>
              <w:pStyle w:val="TableContents"/>
              <w:bidi w:val="0"/>
              <w:spacing w:before="0" w:after="283"/>
              <w:jc w:val="left"/>
              <w:rPr/>
            </w:pPr>
            <w:r>
              <w:rPr/>
              <w:t xml:space="preserve">41,723 </w:t>
            </w:r>
          </w:p>
        </w:tc>
      </w:tr>
      <w:tr>
        <w:trPr/>
        <w:tc>
          <w:tcPr>
            <w:tcW w:w="823"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6-14 (32)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3-9 (18)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Seán Foley </w:t>
            </w:r>
          </w:p>
        </w:tc>
        <w:tc>
          <w:tcPr>
            <w:tcW w:w="1359" w:type="dxa"/>
            <w:tcBorders/>
            <w:vAlign w:val="center"/>
          </w:tcPr>
          <w:p>
            <w:pPr>
              <w:pStyle w:val="TableContents"/>
              <w:bidi w:val="0"/>
              <w:spacing w:before="0" w:after="283"/>
              <w:jc w:val="left"/>
              <w:rPr/>
            </w:pPr>
            <w:r>
              <w:rPr/>
              <w:t xml:space="preserve">36,446 </w:t>
            </w:r>
          </w:p>
        </w:tc>
      </w:tr>
      <w:tr>
        <w:trPr/>
        <w:tc>
          <w:tcPr>
            <w:tcW w:w="823"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3-14 (23)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0-12 (12)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Gerald McCarthy </w:t>
            </w:r>
          </w:p>
        </w:tc>
        <w:tc>
          <w:tcPr>
            <w:tcW w:w="1359" w:type="dxa"/>
            <w:tcBorders/>
            <w:vAlign w:val="center"/>
          </w:tcPr>
          <w:p>
            <w:pPr>
              <w:pStyle w:val="TableContents"/>
              <w:bidi w:val="0"/>
              <w:spacing w:before="0" w:after="283"/>
              <w:jc w:val="left"/>
              <w:rPr/>
            </w:pPr>
            <w:r>
              <w:rPr/>
              <w:t xml:space="preserve">46,851 </w:t>
            </w:r>
          </w:p>
        </w:tc>
      </w:tr>
      <w:tr>
        <w:trPr/>
        <w:tc>
          <w:tcPr>
            <w:tcW w:w="823" w:type="dxa"/>
            <w:tcBorders/>
            <w:vAlign w:val="center"/>
          </w:tcPr>
          <w:p>
            <w:pPr>
              <w:pStyle w:val="TableContents"/>
              <w:bidi w:val="0"/>
              <w:spacing w:before="0" w:after="283"/>
              <w:jc w:val="left"/>
              <w:rPr/>
            </w:pPr>
            <w:r>
              <w:rPr/>
              <w:t xml:space="preserve">1976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3-15 (24)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4-5 (17)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Ray Cummins </w:t>
            </w:r>
          </w:p>
        </w:tc>
        <w:tc>
          <w:tcPr>
            <w:tcW w:w="1359" w:type="dxa"/>
            <w:tcBorders/>
            <w:vAlign w:val="center"/>
          </w:tcPr>
          <w:p>
            <w:pPr>
              <w:pStyle w:val="TableContents"/>
              <w:bidi w:val="0"/>
              <w:spacing w:before="0" w:after="283"/>
              <w:jc w:val="left"/>
              <w:rPr/>
            </w:pPr>
            <w:r>
              <w:rPr/>
              <w:t xml:space="preserve">46,800 </w:t>
            </w:r>
          </w:p>
        </w:tc>
      </w:tr>
      <w:tr>
        <w:trPr/>
        <w:tc>
          <w:tcPr>
            <w:tcW w:w="823" w:type="dxa"/>
            <w:tcBorders/>
            <w:vAlign w:val="center"/>
          </w:tcPr>
          <w:p>
            <w:pPr>
              <w:pStyle w:val="TableContents"/>
              <w:bidi w:val="0"/>
              <w:spacing w:before="0" w:after="283"/>
              <w:jc w:val="left"/>
              <w:rPr/>
            </w:pPr>
            <w:r>
              <w:rPr/>
              <w:t xml:space="preserve">1977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4-15 (27)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4-10 (22)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Martin O'Doherty </w:t>
            </w:r>
          </w:p>
        </w:tc>
        <w:tc>
          <w:tcPr>
            <w:tcW w:w="1359" w:type="dxa"/>
            <w:tcBorders/>
            <w:vAlign w:val="center"/>
          </w:tcPr>
          <w:p>
            <w:pPr>
              <w:pStyle w:val="TableContents"/>
              <w:bidi w:val="0"/>
              <w:spacing w:before="0" w:after="283"/>
              <w:jc w:val="left"/>
              <w:rPr/>
            </w:pPr>
            <w:r>
              <w:rPr/>
              <w:t xml:space="preserve">44,586 </w:t>
            </w:r>
          </w:p>
        </w:tc>
      </w:tr>
      <w:tr>
        <w:trPr/>
        <w:tc>
          <w:tcPr>
            <w:tcW w:w="823" w:type="dxa"/>
            <w:tcBorders/>
            <w:vAlign w:val="center"/>
          </w:tcPr>
          <w:p>
            <w:pPr>
              <w:pStyle w:val="TableContents"/>
              <w:bidi w:val="0"/>
              <w:spacing w:before="0" w:after="283"/>
              <w:jc w:val="left"/>
              <w:rPr/>
            </w:pPr>
            <w:r>
              <w:rPr/>
              <w:t xml:space="preserve">1978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0-13 (13)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0-11 (11)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Charlie McCarthy </w:t>
            </w:r>
          </w:p>
        </w:tc>
        <w:tc>
          <w:tcPr>
            <w:tcW w:w="1359" w:type="dxa"/>
            <w:tcBorders/>
            <w:vAlign w:val="center"/>
          </w:tcPr>
          <w:p>
            <w:pPr>
              <w:pStyle w:val="TableContents"/>
              <w:bidi w:val="0"/>
              <w:spacing w:before="0" w:after="283"/>
              <w:jc w:val="left"/>
              <w:rPr/>
            </w:pPr>
            <w:r>
              <w:rPr/>
              <w:t xml:space="preserve">54,981 </w:t>
            </w:r>
          </w:p>
        </w:tc>
      </w:tr>
      <w:tr>
        <w:trPr/>
        <w:tc>
          <w:tcPr>
            <w:tcW w:w="823" w:type="dxa"/>
            <w:tcBorders/>
            <w:vAlign w:val="center"/>
          </w:tcPr>
          <w:p>
            <w:pPr>
              <w:pStyle w:val="TableContents"/>
              <w:bidi w:val="0"/>
              <w:spacing w:before="0" w:after="283"/>
              <w:jc w:val="left"/>
              <w:rPr/>
            </w:pPr>
            <w:r>
              <w:rPr/>
              <w:t xml:space="preserve">1979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2-14 (20)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0-9 (9)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John Horgan </w:t>
            </w:r>
          </w:p>
        </w:tc>
        <w:tc>
          <w:tcPr>
            <w:tcW w:w="1359" w:type="dxa"/>
            <w:tcBorders/>
            <w:vAlign w:val="center"/>
          </w:tcPr>
          <w:p>
            <w:pPr>
              <w:pStyle w:val="TableContents"/>
              <w:bidi w:val="0"/>
              <w:spacing w:before="0" w:after="283"/>
              <w:jc w:val="left"/>
              <w:rPr/>
            </w:pPr>
            <w:r>
              <w:rPr/>
              <w:t xml:space="preserve">47,849 </w:t>
            </w:r>
          </w:p>
        </w:tc>
      </w:tr>
      <w:tr>
        <w:trPr/>
        <w:tc>
          <w:tcPr>
            <w:tcW w:w="823" w:type="dxa"/>
            <w:tcBorders/>
            <w:vAlign w:val="center"/>
          </w:tcPr>
          <w:p>
            <w:pPr>
              <w:pStyle w:val="TableContents"/>
              <w:bidi w:val="0"/>
              <w:spacing w:before="0" w:after="283"/>
              <w:jc w:val="left"/>
              <w:rPr/>
            </w:pPr>
            <w:r>
              <w:rPr/>
              <w:t xml:space="preserve">1980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2-14 (20)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2-10 (16)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Seán Foley </w:t>
            </w:r>
          </w:p>
        </w:tc>
        <w:tc>
          <w:tcPr>
            <w:tcW w:w="1359" w:type="dxa"/>
            <w:tcBorders/>
            <w:vAlign w:val="center"/>
          </w:tcPr>
          <w:p>
            <w:pPr>
              <w:pStyle w:val="TableContents"/>
              <w:bidi w:val="0"/>
              <w:spacing w:before="0" w:after="283"/>
              <w:jc w:val="left"/>
              <w:rPr/>
            </w:pPr>
            <w:r>
              <w:rPr/>
              <w:t xml:space="preserve">43,090 </w:t>
            </w:r>
          </w:p>
        </w:tc>
      </w:tr>
      <w:tr>
        <w:trPr/>
        <w:tc>
          <w:tcPr>
            <w:tcW w:w="823" w:type="dxa"/>
            <w:tcBorders/>
            <w:vAlign w:val="center"/>
          </w:tcPr>
          <w:p>
            <w:pPr>
              <w:pStyle w:val="TableContents"/>
              <w:bidi w:val="0"/>
              <w:spacing w:before="0" w:after="283"/>
              <w:jc w:val="left"/>
              <w:rPr/>
            </w:pPr>
            <w:r>
              <w:rPr/>
              <w:t xml:space="preserve">1981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3-12 (21)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2-9 (15)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Paudie Fitzmaurice </w:t>
            </w:r>
          </w:p>
        </w:tc>
        <w:tc>
          <w:tcPr>
            <w:tcW w:w="1359" w:type="dxa"/>
            <w:tcBorders/>
            <w:vAlign w:val="center"/>
          </w:tcPr>
          <w:p>
            <w:pPr>
              <w:pStyle w:val="TableContents"/>
              <w:bidi w:val="0"/>
              <w:spacing w:before="0" w:after="283"/>
              <w:jc w:val="left"/>
              <w:rPr/>
            </w:pPr>
            <w:r>
              <w:rPr/>
              <w:t xml:space="preserve">40,205 </w:t>
            </w:r>
          </w:p>
        </w:tc>
      </w:tr>
      <w:tr>
        <w:trPr/>
        <w:tc>
          <w:tcPr>
            <w:tcW w:w="823" w:type="dxa"/>
            <w:tcBorders/>
            <w:vAlign w:val="center"/>
          </w:tcPr>
          <w:p>
            <w:pPr>
              <w:pStyle w:val="TableContents"/>
              <w:bidi w:val="0"/>
              <w:spacing w:before="0" w:after="283"/>
              <w:jc w:val="left"/>
              <w:rPr/>
            </w:pPr>
            <w:r>
              <w:rPr/>
              <w:t xml:space="preserve">1982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5-31 (46)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3-6 (15)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Jimmy Barry-Murphy </w:t>
            </w:r>
          </w:p>
        </w:tc>
        <w:tc>
          <w:tcPr>
            <w:tcW w:w="1359" w:type="dxa"/>
            <w:tcBorders/>
            <w:vAlign w:val="center"/>
          </w:tcPr>
          <w:p>
            <w:pPr>
              <w:pStyle w:val="TableContents"/>
              <w:bidi w:val="0"/>
              <w:spacing w:before="0" w:after="283"/>
              <w:jc w:val="left"/>
              <w:rPr/>
            </w:pPr>
            <w:r>
              <w:rPr/>
              <w:t xml:space="preserve">38,558 </w:t>
            </w:r>
          </w:p>
        </w:tc>
      </w:tr>
      <w:tr>
        <w:trPr/>
        <w:tc>
          <w:tcPr>
            <w:tcW w:w="823"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3-22 (31)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0-12 (12)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Jimmy Barry-Murphy </w:t>
            </w:r>
          </w:p>
        </w:tc>
        <w:tc>
          <w:tcPr>
            <w:tcW w:w="1359" w:type="dxa"/>
            <w:tcBorders/>
            <w:vAlign w:val="center"/>
          </w:tcPr>
          <w:p>
            <w:pPr>
              <w:pStyle w:val="TableContents"/>
              <w:bidi w:val="0"/>
              <w:spacing w:before="0" w:after="283"/>
              <w:jc w:val="left"/>
              <w:rPr/>
            </w:pPr>
            <w:r>
              <w:rPr/>
              <w:t xml:space="preserve">20,816 </w:t>
            </w:r>
          </w:p>
        </w:tc>
      </w:tr>
      <w:tr>
        <w:trPr/>
        <w:tc>
          <w:tcPr>
            <w:tcW w:w="823" w:type="dxa"/>
            <w:tcBorders/>
            <w:vAlign w:val="center"/>
          </w:tcPr>
          <w:p>
            <w:pPr>
              <w:pStyle w:val="TableContents"/>
              <w:bidi w:val="0"/>
              <w:spacing w:before="0" w:after="283"/>
              <w:jc w:val="left"/>
              <w:rPr/>
            </w:pPr>
            <w:r>
              <w:rPr/>
              <w:t xml:space="preserve">1984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4-15 (27)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3-14 (23)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John Fenton </w:t>
            </w:r>
          </w:p>
        </w:tc>
        <w:tc>
          <w:tcPr>
            <w:tcW w:w="1359" w:type="dxa"/>
            <w:tcBorders/>
            <w:vAlign w:val="center"/>
          </w:tcPr>
          <w:p>
            <w:pPr>
              <w:pStyle w:val="TableContents"/>
              <w:bidi w:val="0"/>
              <w:spacing w:before="0" w:after="283"/>
              <w:jc w:val="left"/>
              <w:rPr/>
            </w:pPr>
            <w:r>
              <w:rPr/>
              <w:t xml:space="preserve">50,093 </w:t>
            </w:r>
          </w:p>
        </w:tc>
      </w:tr>
      <w:tr>
        <w:trPr/>
        <w:tc>
          <w:tcPr>
            <w:tcW w:w="823" w:type="dxa"/>
            <w:tcBorders/>
            <w:vAlign w:val="center"/>
          </w:tcPr>
          <w:p>
            <w:pPr>
              <w:pStyle w:val="TableContents"/>
              <w:bidi w:val="0"/>
              <w:spacing w:before="0" w:after="283"/>
              <w:jc w:val="left"/>
              <w:rPr/>
            </w:pPr>
            <w:r>
              <w:rPr/>
              <w:t xml:space="preserve">1985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4-17 (29)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4-11 (23)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Ger Cunningham </w:t>
            </w:r>
          </w:p>
        </w:tc>
        <w:tc>
          <w:tcPr>
            <w:tcW w:w="1359" w:type="dxa"/>
            <w:tcBorders/>
            <w:vAlign w:val="center"/>
          </w:tcPr>
          <w:p>
            <w:pPr>
              <w:pStyle w:val="TableContents"/>
              <w:bidi w:val="0"/>
              <w:spacing w:before="0" w:after="283"/>
              <w:jc w:val="left"/>
              <w:rPr/>
            </w:pPr>
            <w:r>
              <w:rPr/>
              <w:t xml:space="preserve">49,691 </w:t>
            </w:r>
          </w:p>
        </w:tc>
      </w:tr>
      <w:tr>
        <w:trPr/>
        <w:tc>
          <w:tcPr>
            <w:tcW w:w="823" w:type="dxa"/>
            <w:tcBorders/>
            <w:vAlign w:val="center"/>
          </w:tcPr>
          <w:p>
            <w:pPr>
              <w:pStyle w:val="TableContents"/>
              <w:bidi w:val="0"/>
              <w:spacing w:before="0" w:after="283"/>
              <w:jc w:val="left"/>
              <w:rPr/>
            </w:pPr>
            <w:r>
              <w:rPr/>
              <w:t xml:space="preserve">1986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2-18 (24)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3-12 (21) </w:t>
            </w:r>
          </w:p>
        </w:tc>
        <w:tc>
          <w:tcPr>
            <w:tcW w:w="2163" w:type="dxa"/>
            <w:tcBorders/>
            <w:vAlign w:val="center"/>
          </w:tcPr>
          <w:p>
            <w:pPr>
              <w:pStyle w:val="TableContents"/>
              <w:bidi w:val="0"/>
              <w:spacing w:before="0" w:after="283"/>
              <w:jc w:val="left"/>
              <w:rPr/>
            </w:pPr>
            <w:r>
              <w:rPr/>
              <w:t xml:space="preserve">FitzGerald Stadium </w:t>
            </w:r>
          </w:p>
        </w:tc>
        <w:tc>
          <w:tcPr>
            <w:tcW w:w="1632" w:type="dxa"/>
            <w:tcBorders/>
            <w:vAlign w:val="center"/>
          </w:tcPr>
          <w:p>
            <w:pPr>
              <w:pStyle w:val="TableContents"/>
              <w:bidi w:val="0"/>
              <w:spacing w:before="0" w:after="283"/>
              <w:jc w:val="left"/>
              <w:rPr/>
            </w:pPr>
            <w:r>
              <w:rPr/>
              <w:t xml:space="preserve">Tom Cashman </w:t>
            </w:r>
          </w:p>
        </w:tc>
        <w:tc>
          <w:tcPr>
            <w:tcW w:w="1359" w:type="dxa"/>
            <w:tcBorders/>
            <w:vAlign w:val="center"/>
          </w:tcPr>
          <w:p>
            <w:pPr>
              <w:pStyle w:val="TableContents"/>
              <w:bidi w:val="0"/>
              <w:spacing w:before="0" w:after="283"/>
              <w:jc w:val="left"/>
              <w:rPr/>
            </w:pPr>
            <w:r>
              <w:rPr/>
              <w:t xml:space="preserve">39,975 </w:t>
            </w:r>
          </w:p>
        </w:tc>
      </w:tr>
      <w:tr>
        <w:trPr/>
        <w:tc>
          <w:tcPr>
            <w:tcW w:w="823" w:type="dxa"/>
            <w:tcBorders/>
            <w:vAlign w:val="center"/>
          </w:tcPr>
          <w:p>
            <w:pPr>
              <w:pStyle w:val="TableContents"/>
              <w:bidi w:val="0"/>
              <w:spacing w:before="0" w:after="283"/>
              <w:jc w:val="left"/>
              <w:rPr/>
            </w:pPr>
            <w:r>
              <w:rPr/>
              <w:t xml:space="preserve">(R)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1-18 (21) 4-22 (34)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1-18 (21) 1-22 (25) </w:t>
            </w:r>
          </w:p>
        </w:tc>
        <w:tc>
          <w:tcPr>
            <w:tcW w:w="2163" w:type="dxa"/>
            <w:tcBorders/>
            <w:vAlign w:val="center"/>
          </w:tcPr>
          <w:p>
            <w:pPr>
              <w:pStyle w:val="TableContents"/>
              <w:bidi w:val="0"/>
              <w:spacing w:before="0" w:after="283"/>
              <w:jc w:val="left"/>
              <w:rPr/>
            </w:pPr>
            <w:r>
              <w:rPr/>
              <w:t xml:space="preserve">Semple Stadium FitzGerald Stadium </w:t>
            </w:r>
          </w:p>
        </w:tc>
        <w:tc>
          <w:tcPr>
            <w:tcW w:w="1632" w:type="dxa"/>
            <w:tcBorders/>
            <w:vAlign w:val="center"/>
          </w:tcPr>
          <w:p>
            <w:pPr>
              <w:pStyle w:val="TableContents"/>
              <w:bidi w:val="0"/>
              <w:spacing w:before="0" w:after="283"/>
              <w:jc w:val="left"/>
              <w:rPr/>
            </w:pPr>
            <w:r>
              <w:rPr/>
              <w:t xml:space="preserve">Richard Stakelum </w:t>
            </w:r>
          </w:p>
        </w:tc>
        <w:tc>
          <w:tcPr>
            <w:tcW w:w="1359" w:type="dxa"/>
            <w:tcBorders/>
            <w:vAlign w:val="center"/>
          </w:tcPr>
          <w:p>
            <w:pPr>
              <w:pStyle w:val="TableContents"/>
              <w:bidi w:val="0"/>
              <w:spacing w:before="0" w:after="283"/>
              <w:jc w:val="left"/>
              <w:rPr/>
            </w:pPr>
            <w:r>
              <w:rPr/>
              <w:t xml:space="preserve">56,005 45,000 </w:t>
            </w:r>
          </w:p>
        </w:tc>
      </w:tr>
      <w:tr>
        <w:trPr/>
        <w:tc>
          <w:tcPr>
            <w:tcW w:w="823" w:type="dxa"/>
            <w:tcBorders/>
            <w:vAlign w:val="center"/>
          </w:tcPr>
          <w:p>
            <w:pPr>
              <w:pStyle w:val="TableContents"/>
              <w:bidi w:val="0"/>
              <w:spacing w:before="0" w:after="283"/>
              <w:jc w:val="left"/>
              <w:rPr/>
            </w:pPr>
            <w:r>
              <w:rPr/>
              <w:t xml:space="preserve">1988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2-19 (25)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1-13 (16)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Pat O'Neill </w:t>
            </w:r>
          </w:p>
        </w:tc>
        <w:tc>
          <w:tcPr>
            <w:tcW w:w="1359" w:type="dxa"/>
            <w:tcBorders/>
            <w:vAlign w:val="center"/>
          </w:tcPr>
          <w:p>
            <w:pPr>
              <w:pStyle w:val="TableContents"/>
              <w:bidi w:val="0"/>
              <w:spacing w:before="0" w:after="283"/>
              <w:jc w:val="left"/>
              <w:rPr/>
            </w:pPr>
            <w:r>
              <w:rPr/>
              <w:t xml:space="preserve">50,000 </w:t>
            </w:r>
          </w:p>
        </w:tc>
      </w:tr>
      <w:tr>
        <w:trPr/>
        <w:tc>
          <w:tcPr>
            <w:tcW w:w="823" w:type="dxa"/>
            <w:tcBorders/>
            <w:vAlign w:val="center"/>
          </w:tcPr>
          <w:p>
            <w:pPr>
              <w:pStyle w:val="TableContents"/>
              <w:bidi w:val="0"/>
              <w:spacing w:before="0" w:after="283"/>
              <w:jc w:val="left"/>
              <w:rPr/>
            </w:pPr>
            <w:r>
              <w:rPr/>
              <w:t xml:space="preserve">1989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0-26 (26)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2-8 (14)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Bobby Ryan </w:t>
            </w:r>
          </w:p>
        </w:tc>
        <w:tc>
          <w:tcPr>
            <w:tcW w:w="1359" w:type="dxa"/>
            <w:tcBorders/>
            <w:vAlign w:val="center"/>
          </w:tcPr>
          <w:p>
            <w:pPr>
              <w:pStyle w:val="TableContents"/>
              <w:bidi w:val="0"/>
              <w:spacing w:before="0" w:after="283"/>
              <w:jc w:val="left"/>
              <w:rPr/>
            </w:pPr>
            <w:r>
              <w:rPr/>
              <w:t xml:space="preserve">30,241 </w:t>
            </w:r>
          </w:p>
        </w:tc>
      </w:tr>
      <w:tr>
        <w:trPr/>
        <w:tc>
          <w:tcPr>
            <w:tcW w:w="823" w:type="dxa"/>
            <w:tcBorders/>
            <w:vAlign w:val="center"/>
          </w:tcPr>
          <w:p>
            <w:pPr>
              <w:pStyle w:val="TableContents"/>
              <w:bidi w:val="0"/>
              <w:spacing w:before="0" w:after="283"/>
              <w:jc w:val="left"/>
              <w:rPr/>
            </w:pPr>
            <w:r>
              <w:rPr/>
              <w:t xml:space="preserve">1990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4-16 (28)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2-14 (20)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Kieran McGuckin </w:t>
            </w:r>
          </w:p>
        </w:tc>
        <w:tc>
          <w:tcPr>
            <w:tcW w:w="1359" w:type="dxa"/>
            <w:tcBorders/>
            <w:vAlign w:val="center"/>
          </w:tcPr>
          <w:p>
            <w:pPr>
              <w:pStyle w:val="TableContents"/>
              <w:bidi w:val="0"/>
              <w:spacing w:before="0" w:after="283"/>
              <w:jc w:val="left"/>
              <w:rPr/>
            </w:pPr>
            <w:r>
              <w:rPr/>
              <w:t xml:space="preserve">54,000 </w:t>
            </w:r>
          </w:p>
        </w:tc>
      </w:tr>
      <w:tr>
        <w:trPr/>
        <w:tc>
          <w:tcPr>
            <w:tcW w:w="823" w:type="dxa"/>
            <w:tcBorders/>
            <w:vAlign w:val="center"/>
          </w:tcPr>
          <w:p>
            <w:pPr>
              <w:pStyle w:val="TableContents"/>
              <w:bidi w:val="0"/>
              <w:spacing w:before="0" w:after="283"/>
              <w:jc w:val="left"/>
              <w:rPr/>
            </w:pPr>
            <w:r>
              <w:rPr/>
              <w:t xml:space="preserve">1991 (R)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2-16 (22) 4-19 (31)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4-10 (22) 4-15 (27) </w:t>
            </w:r>
          </w:p>
        </w:tc>
        <w:tc>
          <w:tcPr>
            <w:tcW w:w="2163" w:type="dxa"/>
            <w:tcBorders/>
            <w:vAlign w:val="center"/>
          </w:tcPr>
          <w:p>
            <w:pPr>
              <w:pStyle w:val="TableContents"/>
              <w:bidi w:val="0"/>
              <w:spacing w:before="0" w:after="283"/>
              <w:jc w:val="left"/>
              <w:rPr/>
            </w:pPr>
            <w:r>
              <w:rPr/>
              <w:t xml:space="preserve">Páirc Uí Chaoimh Semple Stadium (stadion) </w:t>
            </w:r>
          </w:p>
        </w:tc>
        <w:tc>
          <w:tcPr>
            <w:tcW w:w="1632" w:type="dxa"/>
            <w:tcBorders/>
            <w:vAlign w:val="center"/>
          </w:tcPr>
          <w:p>
            <w:pPr>
              <w:pStyle w:val="TableContents"/>
              <w:bidi w:val="0"/>
              <w:spacing w:before="0" w:after="283"/>
              <w:jc w:val="left"/>
              <w:rPr/>
            </w:pPr>
            <w:r>
              <w:rPr/>
              <w:t xml:space="preserve">Declan Carr </w:t>
            </w:r>
          </w:p>
        </w:tc>
        <w:tc>
          <w:tcPr>
            <w:tcW w:w="1359" w:type="dxa"/>
            <w:tcBorders/>
            <w:vAlign w:val="center"/>
          </w:tcPr>
          <w:p>
            <w:pPr>
              <w:pStyle w:val="TableContents"/>
              <w:bidi w:val="0"/>
              <w:spacing w:before="0" w:after="283"/>
              <w:jc w:val="left"/>
              <w:rPr/>
            </w:pPr>
            <w:r>
              <w:rPr/>
              <w:t xml:space="preserve">46,927 55,600 </w:t>
            </w:r>
          </w:p>
        </w:tc>
      </w:tr>
      <w:tr>
        <w:trPr/>
        <w:tc>
          <w:tcPr>
            <w:tcW w:w="823" w:type="dxa"/>
            <w:tcBorders/>
            <w:vAlign w:val="center"/>
          </w:tcPr>
          <w:p>
            <w:pPr>
              <w:pStyle w:val="TableContents"/>
              <w:bidi w:val="0"/>
              <w:spacing w:before="0" w:after="283"/>
              <w:jc w:val="left"/>
              <w:rPr/>
            </w:pPr>
            <w:r>
              <w:rPr/>
              <w:t xml:space="preserve">1992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1-22 (25)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3-11 (20)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Ger FitzGerald </w:t>
            </w:r>
          </w:p>
        </w:tc>
        <w:tc>
          <w:tcPr>
            <w:tcW w:w="1359" w:type="dxa"/>
            <w:tcBorders/>
            <w:vAlign w:val="center"/>
          </w:tcPr>
          <w:p>
            <w:pPr>
              <w:pStyle w:val="TableContents"/>
              <w:bidi w:val="0"/>
              <w:spacing w:before="0" w:after="283"/>
              <w:jc w:val="left"/>
              <w:rPr/>
            </w:pPr>
            <w:r>
              <w:rPr/>
              <w:t xml:space="preserve">48,036 </w:t>
            </w:r>
          </w:p>
        </w:tc>
      </w:tr>
      <w:tr>
        <w:trPr/>
        <w:tc>
          <w:tcPr>
            <w:tcW w:w="823" w:type="dxa"/>
            <w:tcBorders/>
            <w:vAlign w:val="center"/>
          </w:tcPr>
          <w:p>
            <w:pPr>
              <w:pStyle w:val="TableContents"/>
              <w:bidi w:val="0"/>
              <w:spacing w:before="0" w:after="283"/>
              <w:jc w:val="left"/>
              <w:rPr/>
            </w:pPr>
            <w:r>
              <w:rPr/>
              <w:t xml:space="preserve">1993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3-27 (36)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2-12 (18)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Michael O'Meara </w:t>
            </w:r>
          </w:p>
        </w:tc>
        <w:tc>
          <w:tcPr>
            <w:tcW w:w="1359" w:type="dxa"/>
            <w:tcBorders/>
            <w:vAlign w:val="center"/>
          </w:tcPr>
          <w:p>
            <w:pPr>
              <w:pStyle w:val="TableContents"/>
              <w:bidi w:val="0"/>
              <w:spacing w:before="0" w:after="283"/>
              <w:jc w:val="left"/>
              <w:rPr/>
            </w:pPr>
            <w:r>
              <w:rPr/>
              <w:t xml:space="preserve">41,557 </w:t>
            </w:r>
          </w:p>
        </w:tc>
      </w:tr>
      <w:tr>
        <w:trPr/>
        <w:tc>
          <w:tcPr>
            <w:tcW w:w="823" w:type="dxa"/>
            <w:tcBorders/>
            <w:vAlign w:val="center"/>
          </w:tcPr>
          <w:p>
            <w:pPr>
              <w:pStyle w:val="TableContents"/>
              <w:bidi w:val="0"/>
              <w:spacing w:before="0" w:after="283"/>
              <w:jc w:val="left"/>
              <w:rPr/>
            </w:pPr>
            <w:r>
              <w:rPr/>
              <w:t xml:space="preserve">1994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0-25 (25)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2-10 (16)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Gary Kirby </w:t>
            </w:r>
          </w:p>
        </w:tc>
        <w:tc>
          <w:tcPr>
            <w:tcW w:w="1359" w:type="dxa"/>
            <w:tcBorders/>
            <w:vAlign w:val="center"/>
          </w:tcPr>
          <w:p>
            <w:pPr>
              <w:pStyle w:val="TableContents"/>
              <w:bidi w:val="0"/>
              <w:spacing w:before="0" w:after="283"/>
              <w:jc w:val="left"/>
              <w:rPr/>
            </w:pPr>
            <w:r>
              <w:rPr/>
              <w:t xml:space="preserve">43,638 </w:t>
            </w:r>
          </w:p>
        </w:tc>
      </w:tr>
      <w:tr>
        <w:trPr/>
        <w:tc>
          <w:tcPr>
            <w:tcW w:w="823" w:type="dxa"/>
            <w:tcBorders/>
            <w:vAlign w:val="center"/>
          </w:tcPr>
          <w:p>
            <w:pPr>
              <w:pStyle w:val="TableContents"/>
              <w:bidi w:val="0"/>
              <w:spacing w:before="0" w:after="283"/>
              <w:jc w:val="left"/>
              <w:rPr/>
            </w:pPr>
            <w:r>
              <w:rPr/>
              <w:t xml:space="preserve">1995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1-17 (20)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0-11 (11)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Anthony Daly </w:t>
            </w:r>
          </w:p>
        </w:tc>
        <w:tc>
          <w:tcPr>
            <w:tcW w:w="1359" w:type="dxa"/>
            <w:tcBorders/>
            <w:vAlign w:val="center"/>
          </w:tcPr>
          <w:p>
            <w:pPr>
              <w:pStyle w:val="TableContents"/>
              <w:bidi w:val="0"/>
              <w:spacing w:before="0" w:after="283"/>
              <w:jc w:val="left"/>
              <w:rPr/>
            </w:pPr>
            <w:r>
              <w:rPr/>
              <w:t xml:space="preserve">46,361 </w:t>
            </w:r>
          </w:p>
        </w:tc>
      </w:tr>
      <w:tr>
        <w:trPr/>
        <w:tc>
          <w:tcPr>
            <w:tcW w:w="823" w:type="dxa"/>
            <w:tcBorders/>
            <w:vAlign w:val="center"/>
          </w:tcPr>
          <w:p>
            <w:pPr>
              <w:pStyle w:val="TableContents"/>
              <w:bidi w:val="0"/>
              <w:spacing w:before="0" w:after="283"/>
              <w:jc w:val="left"/>
              <w:rPr/>
            </w:pPr>
            <w:r>
              <w:rPr/>
              <w:t xml:space="preserve">(R)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0-19 (19) 4-7 (19)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1-16 (19) 0-16 (16) </w:t>
            </w:r>
          </w:p>
        </w:tc>
        <w:tc>
          <w:tcPr>
            <w:tcW w:w="2163" w:type="dxa"/>
            <w:tcBorders/>
            <w:vAlign w:val="center"/>
          </w:tcPr>
          <w:p>
            <w:pPr>
              <w:pStyle w:val="TableContents"/>
              <w:bidi w:val="0"/>
              <w:spacing w:before="0" w:after="283"/>
              <w:jc w:val="left"/>
              <w:rPr/>
            </w:pPr>
            <w:r>
              <w:rPr/>
              <w:t xml:space="preserve">Gaelin kielen perusteet Páirc Uí Chaoimh </w:t>
            </w:r>
          </w:p>
        </w:tc>
        <w:tc>
          <w:tcPr>
            <w:tcW w:w="1632" w:type="dxa"/>
            <w:tcBorders/>
            <w:vAlign w:val="center"/>
          </w:tcPr>
          <w:p>
            <w:pPr>
              <w:pStyle w:val="TableContents"/>
              <w:bidi w:val="0"/>
              <w:spacing w:before="0" w:after="283"/>
              <w:jc w:val="left"/>
              <w:rPr/>
            </w:pPr>
            <w:r>
              <w:rPr/>
              <w:t xml:space="preserve">Ciarán Carey </w:t>
            </w:r>
          </w:p>
        </w:tc>
        <w:tc>
          <w:tcPr>
            <w:tcW w:w="1359" w:type="dxa"/>
            <w:tcBorders/>
            <w:vAlign w:val="center"/>
          </w:tcPr>
          <w:p>
            <w:pPr>
              <w:pStyle w:val="TableContents"/>
              <w:bidi w:val="0"/>
              <w:spacing w:before="0" w:after="283"/>
              <w:jc w:val="left"/>
              <w:rPr/>
            </w:pPr>
            <w:r>
              <w:rPr/>
              <w:t xml:space="preserve">43,525 40,000 </w:t>
            </w:r>
          </w:p>
        </w:tc>
      </w:tr>
      <w:tr>
        <w:trPr/>
        <w:tc>
          <w:tcPr>
            <w:tcW w:w="823" w:type="dxa"/>
            <w:tcBorders/>
            <w:vAlign w:val="center"/>
          </w:tcPr>
          <w:p>
            <w:pPr>
              <w:pStyle w:val="TableContents"/>
              <w:bidi w:val="0"/>
              <w:spacing w:before="0" w:after="283"/>
              <w:jc w:val="left"/>
              <w:rPr/>
            </w:pPr>
            <w:r>
              <w:rPr/>
              <w:t xml:space="preserve">1997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1-18 (21)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0-18 (18)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Anthony Daly </w:t>
            </w:r>
          </w:p>
        </w:tc>
        <w:tc>
          <w:tcPr>
            <w:tcW w:w="1359" w:type="dxa"/>
            <w:tcBorders/>
            <w:vAlign w:val="center"/>
          </w:tcPr>
          <w:p>
            <w:pPr>
              <w:pStyle w:val="TableContents"/>
              <w:bidi w:val="0"/>
              <w:spacing w:before="0" w:after="283"/>
              <w:jc w:val="left"/>
              <w:rPr/>
            </w:pPr>
            <w:r>
              <w:rPr/>
              <w:t xml:space="preserve">43,560 </w:t>
            </w:r>
          </w:p>
        </w:tc>
      </w:tr>
      <w:tr>
        <w:trPr/>
        <w:tc>
          <w:tcPr>
            <w:tcW w:w="823" w:type="dxa"/>
            <w:tcBorders/>
            <w:vAlign w:val="center"/>
          </w:tcPr>
          <w:p>
            <w:pPr>
              <w:pStyle w:val="TableContents"/>
              <w:bidi w:val="0"/>
              <w:spacing w:before="0" w:after="283"/>
              <w:jc w:val="left"/>
              <w:rPr/>
            </w:pPr>
            <w:r>
              <w:rPr>
                <w:color w:val="A9A9A9"/>
              </w:rPr>
              <w:t xml:space="preserve">1998 </w:t>
            </w:r>
            <w:r>
              <w:rPr/>
              <w:t xml:space="preserve">(R) </w:t>
            </w:r>
          </w:p>
        </w:tc>
        <w:tc>
          <w:tcPr>
            <w:tcW w:w="107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1-16 (19) 2-16 (22)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3-10 (19) 0-10 (10) </w:t>
            </w:r>
          </w:p>
        </w:tc>
        <w:tc>
          <w:tcPr>
            <w:tcW w:w="2163" w:type="dxa"/>
            <w:tcBorders/>
            <w:vAlign w:val="center"/>
          </w:tcPr>
          <w:p>
            <w:pPr>
              <w:pStyle w:val="TableContents"/>
              <w:bidi w:val="0"/>
              <w:spacing w:before="0" w:after="283"/>
              <w:jc w:val="left"/>
              <w:rPr/>
            </w:pPr>
            <w:r>
              <w:rPr/>
              <w:t xml:space="preserve">Semple Stadium Semple Stadium </w:t>
            </w:r>
          </w:p>
        </w:tc>
        <w:tc>
          <w:tcPr>
            <w:tcW w:w="1632" w:type="dxa"/>
            <w:tcBorders/>
            <w:vAlign w:val="center"/>
          </w:tcPr>
          <w:p>
            <w:pPr>
              <w:pStyle w:val="TableContents"/>
              <w:bidi w:val="0"/>
              <w:spacing w:before="0" w:after="283"/>
              <w:jc w:val="left"/>
              <w:rPr/>
            </w:pPr>
            <w:r>
              <w:rPr/>
              <w:t xml:space="preserve">Anthony Daly </w:t>
            </w:r>
          </w:p>
        </w:tc>
        <w:tc>
          <w:tcPr>
            <w:tcW w:w="1359" w:type="dxa"/>
            <w:tcBorders/>
            <w:vAlign w:val="center"/>
          </w:tcPr>
          <w:p>
            <w:pPr>
              <w:pStyle w:val="TableContents"/>
              <w:bidi w:val="0"/>
              <w:spacing w:before="0" w:after="283"/>
              <w:jc w:val="left"/>
              <w:rPr/>
            </w:pPr>
            <w:r>
              <w:rPr/>
              <w:t xml:space="preserve">51,417 51,731 </w:t>
            </w:r>
          </w:p>
        </w:tc>
      </w:tr>
      <w:tr>
        <w:trPr/>
        <w:tc>
          <w:tcPr>
            <w:tcW w:w="823" w:type="dxa"/>
            <w:tcBorders/>
            <w:vAlign w:val="center"/>
          </w:tcPr>
          <w:p>
            <w:pPr>
              <w:pStyle w:val="TableContents"/>
              <w:bidi w:val="0"/>
              <w:spacing w:before="0" w:after="283"/>
              <w:jc w:val="left"/>
              <w:rPr/>
            </w:pPr>
            <w:r>
              <w:rPr/>
              <w:t xml:space="preserve">1999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1-15 (18)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0-14 (14)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Mark Landers </w:t>
            </w:r>
          </w:p>
        </w:tc>
        <w:tc>
          <w:tcPr>
            <w:tcW w:w="1359" w:type="dxa"/>
            <w:tcBorders/>
            <w:vAlign w:val="center"/>
          </w:tcPr>
          <w:p>
            <w:pPr>
              <w:pStyle w:val="TableContents"/>
              <w:bidi w:val="0"/>
              <w:spacing w:before="0" w:after="283"/>
              <w:jc w:val="left"/>
              <w:rPr/>
            </w:pPr>
            <w:r>
              <w:rPr/>
              <w:t xml:space="preserve">54,000 </w:t>
            </w:r>
          </w:p>
        </w:tc>
      </w:tr>
      <w:tr>
        <w:trPr/>
        <w:tc>
          <w:tcPr>
            <w:tcW w:w="823" w:type="dxa"/>
            <w:tcBorders/>
            <w:vAlign w:val="center"/>
          </w:tcPr>
          <w:p>
            <w:pPr>
              <w:pStyle w:val="TableContents"/>
              <w:bidi w:val="0"/>
              <w:spacing w:before="0" w:after="283"/>
              <w:jc w:val="left"/>
              <w:rPr/>
            </w:pPr>
            <w:r>
              <w:rPr/>
              <w:t xml:space="preserve">2000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0-23 (23)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3-12 (21)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Fergal Ryan </w:t>
            </w:r>
          </w:p>
        </w:tc>
        <w:tc>
          <w:tcPr>
            <w:tcW w:w="1359" w:type="dxa"/>
            <w:tcBorders/>
            <w:vAlign w:val="center"/>
          </w:tcPr>
          <w:p>
            <w:pPr>
              <w:pStyle w:val="TableContents"/>
              <w:bidi w:val="0"/>
              <w:spacing w:before="0" w:after="283"/>
              <w:jc w:val="left"/>
              <w:rPr/>
            </w:pPr>
            <w:r>
              <w:rPr/>
              <w:t xml:space="preserve">54,586 </w:t>
            </w:r>
          </w:p>
        </w:tc>
      </w:tr>
      <w:tr>
        <w:trPr/>
        <w:tc>
          <w:tcPr>
            <w:tcW w:w="823" w:type="dxa"/>
            <w:tcBorders/>
            <w:vAlign w:val="center"/>
          </w:tcPr>
          <w:p>
            <w:pPr>
              <w:pStyle w:val="TableContents"/>
              <w:bidi w:val="0"/>
              <w:spacing w:before="0" w:after="283"/>
              <w:jc w:val="left"/>
              <w:rPr/>
            </w:pPr>
            <w:r>
              <w:rPr/>
              <w:t xml:space="preserve">2001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2-16 (22)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1-17 (20)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Tommy Dunne </w:t>
            </w:r>
          </w:p>
        </w:tc>
        <w:tc>
          <w:tcPr>
            <w:tcW w:w="1359" w:type="dxa"/>
            <w:tcBorders/>
            <w:vAlign w:val="center"/>
          </w:tcPr>
          <w:p>
            <w:pPr>
              <w:pStyle w:val="TableContents"/>
              <w:bidi w:val="0"/>
              <w:spacing w:before="0" w:after="283"/>
              <w:jc w:val="left"/>
              <w:rPr/>
            </w:pPr>
            <w:r>
              <w:rPr/>
              <w:t xml:space="preserve">43,500 </w:t>
            </w:r>
          </w:p>
        </w:tc>
      </w:tr>
      <w:tr>
        <w:trPr/>
        <w:tc>
          <w:tcPr>
            <w:tcW w:w="823" w:type="dxa"/>
            <w:tcBorders/>
            <w:vAlign w:val="center"/>
          </w:tcPr>
          <w:p>
            <w:pPr>
              <w:pStyle w:val="TableContents"/>
              <w:bidi w:val="0"/>
              <w:spacing w:before="0" w:after="283"/>
              <w:jc w:val="left"/>
              <w:rPr/>
            </w:pPr>
            <w:r>
              <w:rPr/>
              <w:t xml:space="preserve">2002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2-23 (29)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3-12 (21)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Fergal Hartley </w:t>
            </w:r>
          </w:p>
        </w:tc>
        <w:tc>
          <w:tcPr>
            <w:tcW w:w="1359" w:type="dxa"/>
            <w:tcBorders/>
            <w:vAlign w:val="center"/>
          </w:tcPr>
          <w:p>
            <w:pPr>
              <w:pStyle w:val="TableContents"/>
              <w:bidi w:val="0"/>
              <w:spacing w:before="0" w:after="283"/>
              <w:jc w:val="left"/>
              <w:rPr/>
            </w:pPr>
            <w:r>
              <w:rPr/>
              <w:t xml:space="preserve">40,276 </w:t>
            </w:r>
          </w:p>
        </w:tc>
      </w:tr>
      <w:tr>
        <w:trPr/>
        <w:tc>
          <w:tcPr>
            <w:tcW w:w="823" w:type="dxa"/>
            <w:tcBorders/>
            <w:vAlign w:val="center"/>
          </w:tcPr>
          <w:p>
            <w:pPr>
              <w:pStyle w:val="TableContents"/>
              <w:bidi w:val="0"/>
              <w:spacing w:before="0" w:after="283"/>
              <w:jc w:val="left"/>
              <w:rPr/>
            </w:pPr>
            <w:r>
              <w:rPr/>
              <w:t xml:space="preserve">2003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3-16 (25)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3-12 (21)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Alan Browne </w:t>
            </w:r>
          </w:p>
        </w:tc>
        <w:tc>
          <w:tcPr>
            <w:tcW w:w="1359" w:type="dxa"/>
            <w:tcBorders/>
            <w:vAlign w:val="center"/>
          </w:tcPr>
          <w:p>
            <w:pPr>
              <w:pStyle w:val="TableContents"/>
              <w:bidi w:val="0"/>
              <w:spacing w:before="0" w:after="283"/>
              <w:jc w:val="left"/>
              <w:rPr/>
            </w:pPr>
            <w:r>
              <w:rPr/>
              <w:t xml:space="preserve">52,833 </w:t>
            </w:r>
          </w:p>
        </w:tc>
      </w:tr>
      <w:tr>
        <w:trPr/>
        <w:tc>
          <w:tcPr>
            <w:tcW w:w="823" w:type="dxa"/>
            <w:tcBorders/>
            <w:vAlign w:val="center"/>
          </w:tcPr>
          <w:p>
            <w:pPr>
              <w:pStyle w:val="TableContents"/>
              <w:bidi w:val="0"/>
              <w:spacing w:before="0" w:after="283"/>
              <w:jc w:val="left"/>
              <w:rPr>
                <w:sz w:val="4"/>
                <w:szCs w:val="4"/>
              </w:rPr>
            </w:pPr>
            <w:r>
              <w:rPr>
                <w:sz w:val="4"/>
                <w:szCs w:val="4"/>
              </w:rPr>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3-16 (25)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1-21 (24)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Ken McGrath </w:t>
            </w:r>
          </w:p>
        </w:tc>
        <w:tc>
          <w:tcPr>
            <w:tcW w:w="1359" w:type="dxa"/>
            <w:tcBorders/>
            <w:vAlign w:val="center"/>
          </w:tcPr>
          <w:p>
            <w:pPr>
              <w:pStyle w:val="TableContents"/>
              <w:bidi w:val="0"/>
              <w:spacing w:before="0" w:after="283"/>
              <w:jc w:val="left"/>
              <w:rPr/>
            </w:pPr>
            <w:r>
              <w:rPr/>
              <w:t xml:space="preserve">52,100 </w:t>
            </w:r>
          </w:p>
        </w:tc>
      </w:tr>
      <w:tr>
        <w:trPr/>
        <w:tc>
          <w:tcPr>
            <w:tcW w:w="823" w:type="dxa"/>
            <w:tcBorders/>
            <w:vAlign w:val="center"/>
          </w:tcPr>
          <w:p>
            <w:pPr>
              <w:pStyle w:val="TableContents"/>
              <w:bidi w:val="0"/>
              <w:spacing w:before="0" w:after="283"/>
              <w:jc w:val="left"/>
              <w:rPr/>
            </w:pPr>
            <w:r>
              <w:rPr/>
              <w:t xml:space="preserve">2005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1-21 (24)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1-16 (19)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Seán Óg Ó hAilpín </w:t>
            </w:r>
          </w:p>
        </w:tc>
        <w:tc>
          <w:tcPr>
            <w:tcW w:w="1359" w:type="dxa"/>
            <w:tcBorders/>
            <w:vAlign w:val="center"/>
          </w:tcPr>
          <w:p>
            <w:pPr>
              <w:pStyle w:val="TableContents"/>
              <w:bidi w:val="0"/>
              <w:spacing w:before="0" w:after="283"/>
              <w:jc w:val="left"/>
              <w:rPr/>
            </w:pPr>
            <w:r>
              <w:rPr/>
              <w:t xml:space="preserve">43,500 </w:t>
            </w:r>
          </w:p>
        </w:tc>
      </w:tr>
      <w:tr>
        <w:trPr/>
        <w:tc>
          <w:tcPr>
            <w:tcW w:w="823" w:type="dxa"/>
            <w:tcBorders/>
            <w:vAlign w:val="center"/>
          </w:tcPr>
          <w:p>
            <w:pPr>
              <w:pStyle w:val="TableContents"/>
              <w:bidi w:val="0"/>
              <w:spacing w:before="0" w:after="283"/>
              <w:jc w:val="left"/>
              <w:rPr/>
            </w:pPr>
            <w:r>
              <w:rPr/>
              <w:t xml:space="preserve">2006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2-14 (20) </w:t>
            </w:r>
          </w:p>
        </w:tc>
        <w:tc>
          <w:tcPr>
            <w:tcW w:w="134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1-14 (17)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Pat Mulcahy </w:t>
            </w:r>
          </w:p>
        </w:tc>
        <w:tc>
          <w:tcPr>
            <w:tcW w:w="1359" w:type="dxa"/>
            <w:tcBorders/>
            <w:vAlign w:val="center"/>
          </w:tcPr>
          <w:p>
            <w:pPr>
              <w:pStyle w:val="TableContents"/>
              <w:bidi w:val="0"/>
              <w:spacing w:before="0" w:after="283"/>
              <w:jc w:val="left"/>
              <w:rPr/>
            </w:pPr>
            <w:r>
              <w:rPr/>
              <w:t xml:space="preserve">53,500 </w:t>
            </w:r>
          </w:p>
        </w:tc>
      </w:tr>
      <w:tr>
        <w:trPr/>
        <w:tc>
          <w:tcPr>
            <w:tcW w:w="823" w:type="dxa"/>
            <w:tcBorders/>
            <w:vAlign w:val="center"/>
          </w:tcPr>
          <w:p>
            <w:pPr>
              <w:pStyle w:val="TableContents"/>
              <w:bidi w:val="0"/>
              <w:spacing w:before="0" w:after="283"/>
              <w:jc w:val="left"/>
              <w:rPr/>
            </w:pPr>
            <w:r>
              <w:rPr/>
              <w:t xml:space="preserve">2007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3-17 (26)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1-14 (17)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Michael' Brick' Walsh </w:t>
            </w:r>
          </w:p>
        </w:tc>
        <w:tc>
          <w:tcPr>
            <w:tcW w:w="1359" w:type="dxa"/>
            <w:tcBorders/>
            <w:vAlign w:val="center"/>
          </w:tcPr>
          <w:p>
            <w:pPr>
              <w:pStyle w:val="TableContents"/>
              <w:bidi w:val="0"/>
              <w:spacing w:before="0" w:after="283"/>
              <w:jc w:val="left"/>
              <w:rPr/>
            </w:pPr>
            <w:r>
              <w:rPr/>
              <w:t xml:space="preserve">48,700 </w:t>
            </w:r>
          </w:p>
        </w:tc>
      </w:tr>
      <w:tr>
        <w:trPr/>
        <w:tc>
          <w:tcPr>
            <w:tcW w:w="823" w:type="dxa"/>
            <w:tcBorders/>
            <w:vAlign w:val="center"/>
          </w:tcPr>
          <w:p>
            <w:pPr>
              <w:pStyle w:val="TableContents"/>
              <w:bidi w:val="0"/>
              <w:spacing w:before="0" w:after="283"/>
              <w:jc w:val="left"/>
              <w:rPr/>
            </w:pPr>
            <w:r>
              <w:rPr/>
              <w:t xml:space="preserve">2008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2-21 (27)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0-19 (19)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Eoin Kelly </w:t>
            </w:r>
          </w:p>
        </w:tc>
        <w:tc>
          <w:tcPr>
            <w:tcW w:w="1359" w:type="dxa"/>
            <w:tcBorders/>
            <w:vAlign w:val="center"/>
          </w:tcPr>
          <w:p>
            <w:pPr>
              <w:pStyle w:val="TableContents"/>
              <w:bidi w:val="0"/>
              <w:spacing w:before="0" w:after="283"/>
              <w:jc w:val="left"/>
              <w:rPr/>
            </w:pPr>
            <w:r>
              <w:rPr/>
              <w:t xml:space="preserve">48,076 </w:t>
            </w:r>
          </w:p>
        </w:tc>
      </w:tr>
      <w:tr>
        <w:trPr/>
        <w:tc>
          <w:tcPr>
            <w:tcW w:w="823" w:type="dxa"/>
            <w:tcBorders/>
            <w:vAlign w:val="center"/>
          </w:tcPr>
          <w:p>
            <w:pPr>
              <w:pStyle w:val="TableContents"/>
              <w:bidi w:val="0"/>
              <w:spacing w:before="0" w:after="283"/>
              <w:jc w:val="left"/>
              <w:rPr/>
            </w:pPr>
            <w:r>
              <w:rPr/>
              <w:t xml:space="preserve">2009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4-14 (26)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2-16 (22)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Willie Ryan </w:t>
            </w:r>
          </w:p>
        </w:tc>
        <w:tc>
          <w:tcPr>
            <w:tcW w:w="1359" w:type="dxa"/>
            <w:tcBorders/>
            <w:vAlign w:val="center"/>
          </w:tcPr>
          <w:p>
            <w:pPr>
              <w:pStyle w:val="TableContents"/>
              <w:bidi w:val="0"/>
              <w:spacing w:before="0" w:after="283"/>
              <w:jc w:val="left"/>
              <w:rPr/>
            </w:pPr>
            <w:r>
              <w:rPr/>
              <w:t xml:space="preserve">40,330 </w:t>
            </w:r>
          </w:p>
        </w:tc>
      </w:tr>
      <w:tr>
        <w:trPr/>
        <w:tc>
          <w:tcPr>
            <w:tcW w:w="823" w:type="dxa"/>
            <w:tcBorders/>
            <w:vAlign w:val="center"/>
          </w:tcPr>
          <w:p>
            <w:pPr>
              <w:pStyle w:val="TableContents"/>
              <w:bidi w:val="0"/>
              <w:spacing w:before="0" w:after="283"/>
              <w:jc w:val="left"/>
              <w:rPr/>
            </w:pPr>
            <w:r>
              <w:rPr/>
              <w:t xml:space="preserve">(R-ET) </w:t>
            </w:r>
          </w:p>
        </w:tc>
        <w:tc>
          <w:tcPr>
            <w:tcW w:w="107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2-15 (21) 1-16 (19)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2-15 (21) 1-13 (16) </w:t>
            </w:r>
          </w:p>
        </w:tc>
        <w:tc>
          <w:tcPr>
            <w:tcW w:w="2163" w:type="dxa"/>
            <w:tcBorders/>
            <w:vAlign w:val="center"/>
          </w:tcPr>
          <w:p>
            <w:pPr>
              <w:pStyle w:val="TableContents"/>
              <w:bidi w:val="0"/>
              <w:spacing w:before="0" w:after="283"/>
              <w:jc w:val="left"/>
              <w:rPr/>
            </w:pPr>
            <w:r>
              <w:rPr/>
              <w:t xml:space="preserve">Semple Stadium Semple Stadium </w:t>
            </w:r>
          </w:p>
        </w:tc>
        <w:tc>
          <w:tcPr>
            <w:tcW w:w="1632" w:type="dxa"/>
            <w:tcBorders/>
            <w:vAlign w:val="center"/>
          </w:tcPr>
          <w:p>
            <w:pPr>
              <w:pStyle w:val="TableContents"/>
              <w:bidi w:val="0"/>
              <w:spacing w:before="0" w:after="283"/>
              <w:jc w:val="left"/>
              <w:rPr/>
            </w:pPr>
            <w:r>
              <w:rPr/>
              <w:t xml:space="preserve">Stephen Molumphy </w:t>
            </w:r>
          </w:p>
        </w:tc>
        <w:tc>
          <w:tcPr>
            <w:tcW w:w="1359" w:type="dxa"/>
            <w:tcBorders/>
            <w:vAlign w:val="center"/>
          </w:tcPr>
          <w:p>
            <w:pPr>
              <w:pStyle w:val="TableContents"/>
              <w:bidi w:val="0"/>
              <w:spacing w:before="0" w:after="283"/>
              <w:jc w:val="left"/>
              <w:rPr/>
            </w:pPr>
            <w:r>
              <w:rPr/>
              <w:t xml:space="preserve">35,375 22,763 </w:t>
            </w:r>
          </w:p>
        </w:tc>
      </w:tr>
      <w:tr>
        <w:trPr/>
        <w:tc>
          <w:tcPr>
            <w:tcW w:w="823" w:type="dxa"/>
            <w:tcBorders/>
            <w:vAlign w:val="center"/>
          </w:tcPr>
          <w:p>
            <w:pPr>
              <w:pStyle w:val="TableContents"/>
              <w:bidi w:val="0"/>
              <w:spacing w:before="0" w:after="283"/>
              <w:jc w:val="left"/>
              <w:rPr/>
            </w:pPr>
            <w:r>
              <w:rPr/>
              <w:t xml:space="preserve">2011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7-19 (40)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0-19 (19)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Eoin Kelly </w:t>
            </w:r>
          </w:p>
        </w:tc>
        <w:tc>
          <w:tcPr>
            <w:tcW w:w="1359" w:type="dxa"/>
            <w:tcBorders/>
            <w:vAlign w:val="center"/>
          </w:tcPr>
          <w:p>
            <w:pPr>
              <w:pStyle w:val="TableContents"/>
              <w:bidi w:val="0"/>
              <w:spacing w:before="0" w:after="283"/>
              <w:jc w:val="left"/>
              <w:rPr/>
            </w:pPr>
            <w:r>
              <w:rPr/>
              <w:t xml:space="preserve">36,654 </w:t>
            </w:r>
          </w:p>
        </w:tc>
      </w:tr>
      <w:tr>
        <w:trPr/>
        <w:tc>
          <w:tcPr>
            <w:tcW w:w="823" w:type="dxa"/>
            <w:tcBorders/>
            <w:vAlign w:val="center"/>
          </w:tcPr>
          <w:p>
            <w:pPr>
              <w:pStyle w:val="TableContents"/>
              <w:bidi w:val="0"/>
              <w:spacing w:before="0" w:after="283"/>
              <w:jc w:val="left"/>
              <w:rPr/>
            </w:pPr>
            <w:r>
              <w:rPr/>
              <w:t xml:space="preserve">2012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2-17 (23)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0-16 (16)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Paul Curran </w:t>
            </w:r>
          </w:p>
        </w:tc>
        <w:tc>
          <w:tcPr>
            <w:tcW w:w="1359" w:type="dxa"/>
            <w:tcBorders/>
            <w:vAlign w:val="center"/>
          </w:tcPr>
          <w:p>
            <w:pPr>
              <w:pStyle w:val="TableContents"/>
              <w:bidi w:val="0"/>
              <w:spacing w:before="0" w:after="283"/>
              <w:jc w:val="left"/>
              <w:rPr/>
            </w:pPr>
            <w:r>
              <w:rPr/>
              <w:t xml:space="preserve">26,438 </w:t>
            </w:r>
          </w:p>
        </w:tc>
      </w:tr>
      <w:tr>
        <w:trPr/>
        <w:tc>
          <w:tcPr>
            <w:tcW w:w="823" w:type="dxa"/>
            <w:tcBorders/>
            <w:vAlign w:val="center"/>
          </w:tcPr>
          <w:p>
            <w:pPr>
              <w:pStyle w:val="TableContents"/>
              <w:bidi w:val="0"/>
              <w:spacing w:before="0" w:after="283"/>
              <w:jc w:val="left"/>
              <w:rPr/>
            </w:pPr>
            <w:r>
              <w:rPr/>
              <w:t xml:space="preserve">2013 </w:t>
            </w:r>
          </w:p>
        </w:tc>
        <w:tc>
          <w:tcPr>
            <w:tcW w:w="107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0-24 (24) </w:t>
            </w:r>
          </w:p>
        </w:tc>
        <w:tc>
          <w:tcPr>
            <w:tcW w:w="134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0-15 (15)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Donal O'Grady </w:t>
            </w:r>
          </w:p>
        </w:tc>
        <w:tc>
          <w:tcPr>
            <w:tcW w:w="1359" w:type="dxa"/>
            <w:tcBorders/>
            <w:vAlign w:val="center"/>
          </w:tcPr>
          <w:p>
            <w:pPr>
              <w:pStyle w:val="TableContents"/>
              <w:bidi w:val="0"/>
              <w:spacing w:before="0" w:after="283"/>
              <w:jc w:val="left"/>
              <w:rPr/>
            </w:pPr>
            <w:r>
              <w:rPr/>
              <w:t xml:space="preserve">42,730 </w:t>
            </w:r>
          </w:p>
        </w:tc>
      </w:tr>
      <w:tr>
        <w:trPr/>
        <w:tc>
          <w:tcPr>
            <w:tcW w:w="823" w:type="dxa"/>
            <w:tcBorders/>
            <w:vAlign w:val="center"/>
          </w:tcPr>
          <w:p>
            <w:pPr>
              <w:pStyle w:val="TableContents"/>
              <w:bidi w:val="0"/>
              <w:spacing w:before="0" w:after="283"/>
              <w:jc w:val="left"/>
              <w:rPr/>
            </w:pPr>
            <w:r>
              <w:rPr/>
              <w:t xml:space="preserve">2014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2-24 (30) </w:t>
            </w:r>
          </w:p>
        </w:tc>
        <w:tc>
          <w:tcPr>
            <w:tcW w:w="1343" w:type="dxa"/>
            <w:tcBorders/>
            <w:vAlign w:val="center"/>
          </w:tcPr>
          <w:p>
            <w:pPr>
              <w:pStyle w:val="TableContents"/>
              <w:bidi w:val="0"/>
              <w:spacing w:before="0" w:after="283"/>
              <w:jc w:val="left"/>
              <w:rPr/>
            </w:pPr>
            <w:r>
              <w:rPr/>
              <w:t xml:space="preserve">Limerick </w:t>
            </w:r>
          </w:p>
        </w:tc>
        <w:tc>
          <w:tcPr>
            <w:tcW w:w="906" w:type="dxa"/>
            <w:tcBorders/>
            <w:vAlign w:val="center"/>
          </w:tcPr>
          <w:p>
            <w:pPr>
              <w:pStyle w:val="TableContents"/>
              <w:bidi w:val="0"/>
              <w:spacing w:before="0" w:after="283"/>
              <w:jc w:val="left"/>
              <w:rPr/>
            </w:pPr>
            <w:r>
              <w:rPr/>
              <w:t xml:space="preserve">0-24 (24) </w:t>
            </w:r>
          </w:p>
        </w:tc>
        <w:tc>
          <w:tcPr>
            <w:tcW w:w="2163" w:type="dxa"/>
            <w:tcBorders/>
            <w:vAlign w:val="center"/>
          </w:tcPr>
          <w:p>
            <w:pPr>
              <w:pStyle w:val="TableContents"/>
              <w:bidi w:val="0"/>
              <w:spacing w:before="0" w:after="283"/>
              <w:jc w:val="left"/>
              <w:rPr/>
            </w:pPr>
            <w:r>
              <w:rPr/>
              <w:t xml:space="preserve">Páirc Uí Chaoimh </w:t>
            </w:r>
          </w:p>
        </w:tc>
        <w:tc>
          <w:tcPr>
            <w:tcW w:w="1632" w:type="dxa"/>
            <w:tcBorders/>
            <w:vAlign w:val="center"/>
          </w:tcPr>
          <w:p>
            <w:pPr>
              <w:pStyle w:val="TableContents"/>
              <w:bidi w:val="0"/>
              <w:spacing w:before="0" w:after="283"/>
              <w:jc w:val="left"/>
              <w:rPr/>
            </w:pPr>
            <w:r>
              <w:rPr/>
              <w:t xml:space="preserve">Pa Cronin </w:t>
            </w:r>
          </w:p>
        </w:tc>
        <w:tc>
          <w:tcPr>
            <w:tcW w:w="1359" w:type="dxa"/>
            <w:tcBorders/>
            <w:vAlign w:val="center"/>
          </w:tcPr>
          <w:p>
            <w:pPr>
              <w:pStyle w:val="TableContents"/>
              <w:bidi w:val="0"/>
              <w:spacing w:before="0" w:after="283"/>
              <w:jc w:val="left"/>
              <w:rPr/>
            </w:pPr>
            <w:r>
              <w:rPr/>
              <w:t xml:space="preserve">36,075 </w:t>
            </w:r>
          </w:p>
        </w:tc>
      </w:tr>
      <w:tr>
        <w:trPr/>
        <w:tc>
          <w:tcPr>
            <w:tcW w:w="823" w:type="dxa"/>
            <w:tcBorders/>
            <w:vAlign w:val="center"/>
          </w:tcPr>
          <w:p>
            <w:pPr>
              <w:pStyle w:val="TableContents"/>
              <w:bidi w:val="0"/>
              <w:spacing w:before="0" w:after="283"/>
              <w:jc w:val="left"/>
              <w:rPr/>
            </w:pPr>
            <w:r>
              <w:rPr/>
              <w:t xml:space="preserve">2015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0-21 (21)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0-16 (16)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Brendan Maher </w:t>
            </w:r>
          </w:p>
        </w:tc>
        <w:tc>
          <w:tcPr>
            <w:tcW w:w="1359" w:type="dxa"/>
            <w:tcBorders/>
            <w:vAlign w:val="center"/>
          </w:tcPr>
          <w:p>
            <w:pPr>
              <w:pStyle w:val="TableContents"/>
              <w:bidi w:val="0"/>
              <w:spacing w:before="0" w:after="283"/>
              <w:jc w:val="left"/>
              <w:rPr/>
            </w:pPr>
            <w:r>
              <w:rPr/>
              <w:t xml:space="preserve">43,084 </w:t>
            </w:r>
          </w:p>
        </w:tc>
      </w:tr>
      <w:tr>
        <w:trPr/>
        <w:tc>
          <w:tcPr>
            <w:tcW w:w="823" w:type="dxa"/>
            <w:tcBorders/>
            <w:vAlign w:val="center"/>
          </w:tcPr>
          <w:p>
            <w:pPr>
              <w:pStyle w:val="TableContents"/>
              <w:bidi w:val="0"/>
              <w:spacing w:before="0" w:after="283"/>
              <w:jc w:val="left"/>
              <w:rPr/>
            </w:pPr>
            <w:r>
              <w:rPr/>
              <w:t xml:space="preserve">2016 </w:t>
            </w:r>
          </w:p>
        </w:tc>
        <w:tc>
          <w:tcPr>
            <w:tcW w:w="1073" w:type="dxa"/>
            <w:tcBorders/>
            <w:vAlign w:val="center"/>
          </w:tcPr>
          <w:p>
            <w:pPr>
              <w:pStyle w:val="TableContents"/>
              <w:bidi w:val="0"/>
              <w:spacing w:before="0" w:after="283"/>
              <w:jc w:val="left"/>
              <w:rPr/>
            </w:pPr>
            <w:r>
              <w:rPr/>
              <w:t xml:space="preserve">Tipperary </w:t>
            </w:r>
          </w:p>
        </w:tc>
        <w:tc>
          <w:tcPr>
            <w:tcW w:w="906" w:type="dxa"/>
            <w:tcBorders/>
            <w:vAlign w:val="center"/>
          </w:tcPr>
          <w:p>
            <w:pPr>
              <w:pStyle w:val="TableContents"/>
              <w:bidi w:val="0"/>
              <w:spacing w:before="0" w:after="283"/>
              <w:jc w:val="left"/>
              <w:rPr/>
            </w:pPr>
            <w:r>
              <w:rPr/>
              <w:t xml:space="preserve">5-19 (34) </w:t>
            </w:r>
          </w:p>
        </w:tc>
        <w:tc>
          <w:tcPr>
            <w:tcW w:w="1343" w:type="dxa"/>
            <w:tcBorders/>
            <w:vAlign w:val="center"/>
          </w:tcPr>
          <w:p>
            <w:pPr>
              <w:pStyle w:val="TableContents"/>
              <w:bidi w:val="0"/>
              <w:spacing w:before="0" w:after="283"/>
              <w:jc w:val="left"/>
              <w:rPr/>
            </w:pPr>
            <w:r>
              <w:rPr/>
              <w:t xml:space="preserve">Waterford </w:t>
            </w:r>
          </w:p>
        </w:tc>
        <w:tc>
          <w:tcPr>
            <w:tcW w:w="906" w:type="dxa"/>
            <w:tcBorders/>
            <w:vAlign w:val="center"/>
          </w:tcPr>
          <w:p>
            <w:pPr>
              <w:pStyle w:val="TableContents"/>
              <w:bidi w:val="0"/>
              <w:spacing w:before="0" w:after="283"/>
              <w:jc w:val="left"/>
              <w:rPr/>
            </w:pPr>
            <w:r>
              <w:rPr/>
              <w:t xml:space="preserve">0-13 (13) </w:t>
            </w:r>
          </w:p>
        </w:tc>
        <w:tc>
          <w:tcPr>
            <w:tcW w:w="2163" w:type="dxa"/>
            <w:tcBorders/>
            <w:vAlign w:val="center"/>
          </w:tcPr>
          <w:p>
            <w:pPr>
              <w:pStyle w:val="TableContents"/>
              <w:bidi w:val="0"/>
              <w:spacing w:before="0" w:after="283"/>
              <w:jc w:val="left"/>
              <w:rPr/>
            </w:pPr>
            <w:r>
              <w:rPr/>
              <w:t xml:space="preserve">Gaelic Grounds </w:t>
            </w:r>
          </w:p>
        </w:tc>
        <w:tc>
          <w:tcPr>
            <w:tcW w:w="1632" w:type="dxa"/>
            <w:tcBorders/>
            <w:vAlign w:val="center"/>
          </w:tcPr>
          <w:p>
            <w:pPr>
              <w:pStyle w:val="TableContents"/>
              <w:bidi w:val="0"/>
              <w:spacing w:before="0" w:after="283"/>
              <w:jc w:val="left"/>
              <w:rPr/>
            </w:pPr>
            <w:r>
              <w:rPr/>
              <w:t xml:space="preserve">Brendan Maher </w:t>
            </w:r>
          </w:p>
        </w:tc>
        <w:tc>
          <w:tcPr>
            <w:tcW w:w="1359" w:type="dxa"/>
            <w:tcBorders/>
            <w:vAlign w:val="center"/>
          </w:tcPr>
          <w:p>
            <w:pPr>
              <w:pStyle w:val="TableContents"/>
              <w:bidi w:val="0"/>
              <w:spacing w:before="0" w:after="283"/>
              <w:jc w:val="left"/>
              <w:rPr/>
            </w:pPr>
            <w:r>
              <w:rPr/>
              <w:t xml:space="preserve">26,508 </w:t>
            </w:r>
          </w:p>
        </w:tc>
      </w:tr>
      <w:tr>
        <w:trPr/>
        <w:tc>
          <w:tcPr>
            <w:tcW w:w="823" w:type="dxa"/>
            <w:tcBorders/>
            <w:vAlign w:val="center"/>
          </w:tcPr>
          <w:p>
            <w:pPr>
              <w:pStyle w:val="TableContents"/>
              <w:bidi w:val="0"/>
              <w:spacing w:before="0" w:after="283"/>
              <w:jc w:val="left"/>
              <w:rPr/>
            </w:pPr>
            <w:r>
              <w:rPr/>
              <w:t xml:space="preserve">2017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1-25 (28)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1-20 (23)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Stephen McDonnell </w:t>
            </w:r>
          </w:p>
        </w:tc>
        <w:tc>
          <w:tcPr>
            <w:tcW w:w="1359" w:type="dxa"/>
            <w:tcBorders/>
            <w:vAlign w:val="center"/>
          </w:tcPr>
          <w:p>
            <w:pPr>
              <w:pStyle w:val="TableContents"/>
              <w:bidi w:val="0"/>
              <w:spacing w:before="0" w:after="283"/>
              <w:jc w:val="left"/>
              <w:rPr/>
            </w:pPr>
            <w:r>
              <w:rPr/>
              <w:t xml:space="preserve">45,558 </w:t>
            </w:r>
          </w:p>
        </w:tc>
      </w:tr>
      <w:tr>
        <w:trPr/>
        <w:tc>
          <w:tcPr>
            <w:tcW w:w="823" w:type="dxa"/>
            <w:tcBorders/>
            <w:vAlign w:val="center"/>
          </w:tcPr>
          <w:p>
            <w:pPr>
              <w:pStyle w:val="TableContents"/>
              <w:bidi w:val="0"/>
              <w:spacing w:before="0" w:after="283"/>
              <w:jc w:val="left"/>
              <w:rPr/>
            </w:pPr>
            <w:r>
              <w:rPr/>
              <w:t xml:space="preserve">2018 </w:t>
            </w:r>
          </w:p>
        </w:tc>
        <w:tc>
          <w:tcPr>
            <w:tcW w:w="1073" w:type="dxa"/>
            <w:tcBorders/>
            <w:vAlign w:val="center"/>
          </w:tcPr>
          <w:p>
            <w:pPr>
              <w:pStyle w:val="TableContents"/>
              <w:bidi w:val="0"/>
              <w:spacing w:before="0" w:after="283"/>
              <w:jc w:val="left"/>
              <w:rPr/>
            </w:pPr>
            <w:r>
              <w:rPr/>
              <w:t xml:space="preserve">Korkki </w:t>
            </w:r>
          </w:p>
        </w:tc>
        <w:tc>
          <w:tcPr>
            <w:tcW w:w="906" w:type="dxa"/>
            <w:tcBorders/>
            <w:vAlign w:val="center"/>
          </w:tcPr>
          <w:p>
            <w:pPr>
              <w:pStyle w:val="TableContents"/>
              <w:bidi w:val="0"/>
              <w:spacing w:before="0" w:after="283"/>
              <w:jc w:val="left"/>
              <w:rPr/>
            </w:pPr>
            <w:r>
              <w:rPr/>
              <w:t xml:space="preserve">2-24 (30) </w:t>
            </w:r>
          </w:p>
        </w:tc>
        <w:tc>
          <w:tcPr>
            <w:tcW w:w="1343" w:type="dxa"/>
            <w:tcBorders/>
            <w:vAlign w:val="center"/>
          </w:tcPr>
          <w:p>
            <w:pPr>
              <w:pStyle w:val="TableContents"/>
              <w:bidi w:val="0"/>
              <w:spacing w:before="0" w:after="283"/>
              <w:jc w:val="left"/>
              <w:rPr/>
            </w:pPr>
            <w:r>
              <w:rPr/>
              <w:t xml:space="preserve">Clare </w:t>
            </w:r>
          </w:p>
        </w:tc>
        <w:tc>
          <w:tcPr>
            <w:tcW w:w="906" w:type="dxa"/>
            <w:tcBorders/>
            <w:vAlign w:val="center"/>
          </w:tcPr>
          <w:p>
            <w:pPr>
              <w:pStyle w:val="TableContents"/>
              <w:bidi w:val="0"/>
              <w:spacing w:before="0" w:after="283"/>
              <w:jc w:val="left"/>
              <w:rPr/>
            </w:pPr>
            <w:r>
              <w:rPr/>
              <w:t xml:space="preserve">3-19 (28) </w:t>
            </w:r>
          </w:p>
        </w:tc>
        <w:tc>
          <w:tcPr>
            <w:tcW w:w="2163" w:type="dxa"/>
            <w:tcBorders/>
            <w:vAlign w:val="center"/>
          </w:tcPr>
          <w:p>
            <w:pPr>
              <w:pStyle w:val="TableContents"/>
              <w:bidi w:val="0"/>
              <w:spacing w:before="0" w:after="283"/>
              <w:jc w:val="left"/>
              <w:rPr/>
            </w:pPr>
            <w:r>
              <w:rPr/>
              <w:t xml:space="preserve">Semple Stadium </w:t>
            </w:r>
          </w:p>
        </w:tc>
        <w:tc>
          <w:tcPr>
            <w:tcW w:w="1632" w:type="dxa"/>
            <w:tcBorders/>
            <w:vAlign w:val="center"/>
          </w:tcPr>
          <w:p>
            <w:pPr>
              <w:pStyle w:val="TableContents"/>
              <w:bidi w:val="0"/>
              <w:spacing w:before="0" w:after="283"/>
              <w:jc w:val="left"/>
              <w:rPr/>
            </w:pPr>
            <w:r>
              <w:rPr/>
              <w:t xml:space="preserve">Seamus Harnedy </w:t>
            </w:r>
          </w:p>
        </w:tc>
        <w:tc>
          <w:tcPr>
            <w:tcW w:w="1359" w:type="dxa"/>
            <w:tcBorders/>
            <w:vAlign w:val="center"/>
          </w:tcPr>
          <w:p>
            <w:pPr>
              <w:pStyle w:val="TableContents"/>
              <w:bidi w:val="0"/>
              <w:spacing w:before="0" w:after="283"/>
              <w:jc w:val="left"/>
              <w:rPr/>
            </w:pPr>
            <w:r>
              <w:rPr/>
              <w:t xml:space="preserve">45,364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Clare voitti viimeksi Munsterin hurling-finaalin?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kuusi Munsterin kreivikuntaa ovat voittaneet tittelin vähintään kerran, ja viisi niistä on voittanut tittelin useammin kuin kerran. Kaikkien aikojen ennätyksen haltija Cork, joka on voittanut kilpailun 52 kertaa, on myös </w:t>
      </w:r>
      <w:r>
        <w:rPr>
          <w:color w:val="A9A9A9"/>
        </w:rPr>
        <w:t xml:space="preserve">nykyinen mestari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Cork voitti viimeksi Munsterin hurling-finaalin?</w:t>
      </w:r>
    </w:p>
    <w:p>
      <w:pPr>
        <w:pStyle w:val="TextBody"/>
        <w:bidi w:val="0"/>
        <w:jc w:val="left"/>
        <w:rPr>
          <w:b/>
          <w:u w:val="single"/>
          <w:shd w:val="clear" w:fill="FFFF00"/>
        </w:rPr>
      </w:pPr>
      <w:r>
        <w:rPr>
          <w:b/>
          <w:u w:val="single"/>
          <w:shd w:val="clear" w:fill="FFFF00"/>
        </w:rPr>
        <w:t xml:space="preserve">Asiakirjan numero 23367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Aksonikumpu on viimeinen paikka soma-alueella, jossa synaptisista tuloista etenevät kalvopotentiaalit summautuvat ennen niiden siirtämistä aksoniin. Monien vuosien ajan uskottiin, että aksonikumpu oli tavanomainen toimintapotentiaalin käynnistymispaikka. Nykyään ajatellaan, että varhaisin toimintapotentiaalin käynnistymiskohta sijaitsee aivan sen vieressä, </w:t>
      </w:r>
      <w:r>
        <w:rPr>
          <w:color w:val="A9A9A9"/>
        </w:rPr>
        <w:t xml:space="preserve">aksonin alkupäässä (myelinoimattomassa) segmentissä</w:t>
      </w:r>
      <w:r>
        <w:rPr/>
        <w:t xml:space="preserve">. Positiivinen kohta, jossa toimintapotentiaali alkaa, vaihtelee kuitenkin solujen välillä. Sitä voi muuttaa myös hermosolun hormonaalinen stimulaatio tai välittäjäaineiden second messenger -vaikutukset.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hermosolun käynnistämä toimintapotentiaali</w:t>
      </w:r>
    </w:p>
    <w:p>
      <w:pPr>
        <w:pStyle w:val="TextBody"/>
        <w:bidi w:val="0"/>
        <w:jc w:val="left"/>
        <w:rPr>
          <w:b/>
          <w:u w:val="single"/>
          <w:shd w:val="clear" w:fill="FFFF00"/>
        </w:rPr>
      </w:pPr>
      <w:r>
        <w:rPr>
          <w:b/>
          <w:u w:val="single"/>
          <w:shd w:val="clear" w:fill="FFFF00"/>
        </w:rPr>
        <w:t xml:space="preserve">Asiakirjan numero 23368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PAGASA:n trooppisten syklonien voimakkuusasteikko. </w:t>
      </w:r>
    </w:p>
    <w:tbl>
      <w:tblPr>
        <w:tblW w:w="5837" w:type="dxa"/>
        <w:jc w:val="left"/>
        <w:tblInd w:w="0" w:type="dxa"/>
        <w:tblLayout w:type="fixed"/>
        <w:tblCellMar>
          <w:top w:w="28" w:type="dxa"/>
          <w:left w:w="28" w:type="dxa"/>
          <w:bottom w:w="28" w:type="dxa"/>
          <w:right w:w="28" w:type="dxa"/>
        </w:tblCellMar>
      </w:tblPr>
      <w:tblGrid>
        <w:gridCol w:w="2476"/>
        <w:gridCol w:w="3361"/>
      </w:tblGrid>
      <w:tr>
        <w:trPr/>
        <w:tc>
          <w:tcPr>
            <w:tcW w:w="2476" w:type="dxa"/>
            <w:tcBorders/>
            <w:vAlign w:val="center"/>
          </w:tcPr>
          <w:p>
            <w:pPr>
              <w:pStyle w:val="TableHeading"/>
              <w:bidi w:val="0"/>
              <w:spacing w:before="0" w:after="283"/>
              <w:rPr>
                <w:sz w:val="4"/>
                <w:szCs w:val="4"/>
              </w:rPr>
            </w:pPr>
            <w:r>
              <w:rPr>
                <w:sz w:val="4"/>
                <w:szCs w:val="4"/>
              </w:rPr>
            </w:r>
          </w:p>
        </w:tc>
        <w:tc>
          <w:tcPr>
            <w:tcW w:w="3361" w:type="dxa"/>
            <w:tcBorders/>
            <w:vAlign w:val="center"/>
          </w:tcPr>
          <w:p>
            <w:pPr>
              <w:pStyle w:val="TableHeading"/>
              <w:suppressLineNumbers/>
              <w:bidi w:val="0"/>
              <w:spacing w:before="0" w:after="283"/>
              <w:jc w:val="center"/>
              <w:rPr/>
            </w:pPr>
            <w:r>
              <w:rPr/>
              <w:t xml:space="preserve">Jatkuvat tuulet </w:t>
            </w:r>
          </w:p>
        </w:tc>
      </w:tr>
      <w:tr>
        <w:trPr/>
        <w:tc>
          <w:tcPr>
            <w:tcW w:w="2476" w:type="dxa"/>
            <w:tcBorders/>
            <w:vAlign w:val="center"/>
          </w:tcPr>
          <w:p>
            <w:pPr>
              <w:pStyle w:val="TableHeading"/>
              <w:suppressLineNumbers/>
              <w:bidi w:val="0"/>
              <w:spacing w:before="0" w:after="283"/>
              <w:jc w:val="center"/>
              <w:rPr/>
            </w:pPr>
            <w:r>
              <w:rPr/>
              <w:t xml:space="preserve">Supertaifuuni </w:t>
            </w:r>
          </w:p>
        </w:tc>
        <w:tc>
          <w:tcPr>
            <w:tcW w:w="3361" w:type="dxa"/>
            <w:tcBorders/>
            <w:vAlign w:val="center"/>
          </w:tcPr>
          <w:p>
            <w:pPr>
              <w:pStyle w:val="TableContents"/>
              <w:bidi w:val="0"/>
              <w:spacing w:before="0" w:after="283"/>
              <w:jc w:val="left"/>
              <w:rPr/>
            </w:pPr>
            <w:r>
              <w:rPr/>
              <w:t xml:space="preserve">≥ </w:t>
            </w:r>
            <w:r>
              <w:rPr/>
              <w:t xml:space="preserve">119 solmua ≥ 220 km / h </w:t>
            </w:r>
          </w:p>
        </w:tc>
      </w:tr>
      <w:tr>
        <w:trPr/>
        <w:tc>
          <w:tcPr>
            <w:tcW w:w="2476" w:type="dxa"/>
            <w:tcBorders/>
            <w:vAlign w:val="center"/>
          </w:tcPr>
          <w:p>
            <w:pPr>
              <w:pStyle w:val="TableHeading"/>
              <w:suppressLineNumbers/>
              <w:bidi w:val="0"/>
              <w:spacing w:before="0" w:after="283"/>
              <w:jc w:val="center"/>
              <w:rPr/>
            </w:pPr>
            <w:r>
              <w:rPr>
                <w:color w:val="A9A9A9"/>
              </w:rPr>
              <w:t xml:space="preserve">Taifuun</w:t>
            </w:r>
            <w:r>
              <w:rPr/>
              <w:t xml:space="preserve">i </w:t>
            </w:r>
          </w:p>
        </w:tc>
        <w:tc>
          <w:tcPr>
            <w:tcW w:w="3361" w:type="dxa"/>
            <w:tcBorders/>
            <w:vAlign w:val="center"/>
          </w:tcPr>
          <w:p>
            <w:pPr>
              <w:pStyle w:val="TableContents"/>
              <w:bidi w:val="0"/>
              <w:spacing w:before="0" w:after="283"/>
              <w:jc w:val="left"/>
              <w:rPr/>
            </w:pPr>
            <w:r>
              <w:rPr/>
              <w:t xml:space="preserve">64 -- 119 solmua 118 -- 220 km / h </w:t>
            </w:r>
          </w:p>
        </w:tc>
      </w:tr>
      <w:tr>
        <w:trPr/>
        <w:tc>
          <w:tcPr>
            <w:tcW w:w="2476" w:type="dxa"/>
            <w:tcBorders/>
            <w:vAlign w:val="center"/>
          </w:tcPr>
          <w:p>
            <w:pPr>
              <w:pStyle w:val="TableHeading"/>
              <w:suppressLineNumbers/>
              <w:bidi w:val="0"/>
              <w:spacing w:before="0" w:after="283"/>
              <w:jc w:val="center"/>
              <w:rPr/>
            </w:pPr>
            <w:r>
              <w:rPr/>
              <w:t xml:space="preserve">Vaikea trooppinen myrsky </w:t>
            </w:r>
          </w:p>
        </w:tc>
        <w:tc>
          <w:tcPr>
            <w:tcW w:w="3361" w:type="dxa"/>
            <w:tcBorders/>
            <w:vAlign w:val="center"/>
          </w:tcPr>
          <w:p>
            <w:pPr>
              <w:pStyle w:val="TableContents"/>
              <w:bidi w:val="0"/>
              <w:spacing w:before="0" w:after="283"/>
              <w:jc w:val="left"/>
              <w:rPr/>
            </w:pPr>
            <w:r>
              <w:rPr/>
              <w:t xml:space="preserve">48 -- 63 solmua 89 -- 117 km/h </w:t>
            </w:r>
          </w:p>
        </w:tc>
      </w:tr>
      <w:tr>
        <w:trPr/>
        <w:tc>
          <w:tcPr>
            <w:tcW w:w="2476" w:type="dxa"/>
            <w:tcBorders/>
            <w:vAlign w:val="center"/>
          </w:tcPr>
          <w:p>
            <w:pPr>
              <w:pStyle w:val="TableHeading"/>
              <w:suppressLineNumbers/>
              <w:bidi w:val="0"/>
              <w:spacing w:before="0" w:after="283"/>
              <w:jc w:val="center"/>
              <w:rPr/>
            </w:pPr>
            <w:r>
              <w:rPr/>
              <w:t xml:space="preserve">Trooppinen myrsky </w:t>
            </w:r>
          </w:p>
        </w:tc>
        <w:tc>
          <w:tcPr>
            <w:tcW w:w="3361" w:type="dxa"/>
            <w:tcBorders/>
            <w:vAlign w:val="center"/>
          </w:tcPr>
          <w:p>
            <w:pPr>
              <w:pStyle w:val="TableContents"/>
              <w:bidi w:val="0"/>
              <w:spacing w:before="0" w:after="283"/>
              <w:jc w:val="left"/>
              <w:rPr/>
            </w:pPr>
            <w:r>
              <w:rPr/>
              <w:t xml:space="preserve">34 -- 47 solmua 62 -- 88 km / h </w:t>
            </w:r>
          </w:p>
        </w:tc>
      </w:tr>
      <w:tr>
        <w:trPr/>
        <w:tc>
          <w:tcPr>
            <w:tcW w:w="2476" w:type="dxa"/>
            <w:tcBorders/>
            <w:vAlign w:val="center"/>
          </w:tcPr>
          <w:p>
            <w:pPr>
              <w:pStyle w:val="TableHeading"/>
              <w:suppressLineNumbers/>
              <w:bidi w:val="0"/>
              <w:spacing w:before="0" w:after="283"/>
              <w:jc w:val="center"/>
              <w:rPr/>
            </w:pPr>
            <w:r>
              <w:rPr/>
              <w:t xml:space="preserve">Trooppinen depressio </w:t>
            </w:r>
          </w:p>
        </w:tc>
        <w:tc>
          <w:tcPr>
            <w:tcW w:w="3361" w:type="dxa"/>
            <w:tcBorders/>
            <w:vAlign w:val="center"/>
          </w:tcPr>
          <w:p>
            <w:pPr>
              <w:pStyle w:val="TableContents"/>
              <w:bidi w:val="0"/>
              <w:spacing w:before="0" w:after="283"/>
              <w:jc w:val="left"/>
              <w:rPr/>
            </w:pPr>
            <w:r>
              <w:rPr/>
              <w:t xml:space="preserve">≤ </w:t>
            </w:r>
            <w:r>
              <w:rPr/>
              <w:t xml:space="preserve">33 solmua ≤ 61 km / 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toiseksi voimakkain taifuuni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vastuualueelle saapuu vuosittain noin kaksikymmentä trooppista syklonia, joista </w:t>
      </w:r>
      <w:r>
        <w:rPr>
          <w:color w:val="A9A9A9"/>
        </w:rPr>
        <w:t xml:space="preserve">kymmenen </w:t>
      </w:r>
      <w:r>
        <w:rPr/>
        <w:t xml:space="preserve">on taifuunia ja viisi tuhoisaa. Filippiinit on Time-lehden vuonna 2013 julkaistun artikkelin mukaan "maailman trooppisille myrskyille alttein maa". Filippiinien kielillä taifuuneja kutsutaan bagyoiksi.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taifuunien määrä Filippiineillä vuodessa</w:t>
      </w:r>
    </w:p>
    <w:p>
      <w:pPr>
        <w:pStyle w:val="TextBody"/>
        <w:bidi w:val="0"/>
        <w:jc w:val="left"/>
        <w:rPr>
          <w:b/>
          <w:u w:val="single"/>
          <w:shd w:val="clear" w:fill="FFFF00"/>
        </w:rPr>
      </w:pPr>
      <w:r>
        <w:rPr>
          <w:b/>
          <w:u w:val="single"/>
          <w:shd w:val="clear" w:fill="FFFF00"/>
        </w:rPr>
        <w:t xml:space="preserve">Asiakirjan numero 23369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Murasaki Shikibun Genjin tarinaa (</w:t>
      </w:r>
      <w:r>
        <w:rPr>
          <w:color w:val="A9A9A9"/>
        </w:rPr>
        <w:t xml:space="preserve">1010) </w:t>
      </w:r>
      <w:r>
        <w:rPr/>
        <w:t xml:space="preserve">on kuvattu maailman ensimmäiseksi romaaniksi, ja siinä on olennaisesti kaikki ne ominaisuudet, joista Marie de La Fayetten romaania La Princesse de Clèves (1678) on ylistetty: yksilöllinen näkemys, kiinnostus henkilöhahmojen kehitykseen ja psykologinen tarkkailu. Kaupungistuminen ja painettujen kirjojen yleistyminen Song-dynastian (960-1279) Kiinassa johti suullisen tarinankerronnan kehittymiseen tietoisesti fiktiivisiksi romaaneiksi Ming-dynastian (1368 -- 1644) aikana. Samansuuntainen eurooppalainen kehitys ei tapahtunut vuosisatoihin, vaan odotettiin aikaa, jolloin paperin saatavuus antoi samanlaiset mahdollisuudet.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romaani syntyi kirjallisuuden muotona?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Lajilla on kuvailtu olevan "noin kaksituhatta vuotta jatkuva ja kattava historia", jonka juuret ovat klassisessa Kreikassa ja Roomassa, keskiaikaisessa ja varhaismodernissa romantiikassa sekä novellin perinteessä. Jälkimmäistä sanaa, joka on italialainen sana novellille sen erottamiseksi romaanista, on käytetty englanninkielessä 1700-luvulta lähtien teoksesta, joka sijoittuu jonnekin niiden väliin. Ian Watt esitti vuonna 1957 kirjassaan The Rise of the Novel, että romaani syntyi </w:t>
      </w:r>
      <w:r>
        <w:rPr>
          <w:color w:val="A9A9A9"/>
        </w:rPr>
        <w:t xml:space="preserve">1700-luvun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romaani kehittyi omaksi kirjallisuuden muodokseen euroopassa Euroopan aikana</w:t>
      </w:r>
    </w:p>
    <w:p>
      <w:pPr>
        <w:pStyle w:val="TextBody"/>
        <w:bidi w:val="0"/>
        <w:jc w:val="left"/>
        <w:rPr>
          <w:b/>
          <w:u w:val="single"/>
          <w:shd w:val="clear" w:fill="FFFF00"/>
        </w:rPr>
      </w:pPr>
      <w:r>
        <w:rPr>
          <w:b/>
          <w:u w:val="single"/>
          <w:shd w:val="clear" w:fill="FFFF00"/>
        </w:rPr>
        <w:t xml:space="preserve">Asiakirjan numero 23370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1962 </w:t>
      </w:r>
      <w:r>
        <w:rPr>
          <w:color w:val="A9A9A9"/>
        </w:rPr>
        <w:t xml:space="preserve">Sophia Lorenista </w:t>
      </w:r>
      <w:r>
        <w:rPr/>
        <w:t xml:space="preserve">tuli ensimmäinen näyttelijä, joka voitti Oscarin vieraskielisestä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näyttelijä tai näyttelijätär, joka on voittanut näyttelijä-Oskarin ei-englanninkielisestä roolista.</w:t>
      </w:r>
    </w:p>
    <w:p>
      <w:pPr>
        <w:pStyle w:val="TextBody"/>
        <w:bidi w:val="0"/>
        <w:jc w:val="left"/>
        <w:rPr>
          <w:b/>
          <w:u w:val="single"/>
          <w:shd w:val="clear" w:fill="FFFF00"/>
        </w:rPr>
      </w:pPr>
      <w:r>
        <w:rPr>
          <w:b/>
          <w:u w:val="single"/>
          <w:shd w:val="clear" w:fill="FFFF00"/>
        </w:rPr>
        <w:t xml:space="preserve">Asiakirjan numero 23371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virtsanjohtimet lähtevät </w:t>
      </w:r>
      <w:r>
        <w:rPr/>
        <w:t xml:space="preserve">kunkin munuaisen </w:t>
      </w:r>
      <w:r>
        <w:rPr>
          <w:color w:val="A9A9A9"/>
        </w:rPr>
        <w:t xml:space="preserve">lantiosta </w:t>
      </w:r>
      <w:r>
        <w:rPr/>
        <w:t xml:space="preserve">ja laskeutuvat psoas major -lihaksen päälle saavuttaakseen lantion reunan. Siellä ne risteävät yhteisten suolilihavaltimoiden edessä. Sen jälkeen ne kulkevat alaspäin lantion sivuja pitkin ja kaartuvat lopulta eteenpäin ja tulevat virtsarakkoon sen vasemmalta ja oikealta puolelta virtsarakon takaosasta. Klassisesti tämä kuvataan siten, että ne kulkevat "posteroinferiorisesti lantion sivuseinämiä pitkin ja kaartuvat sitten anteromediaalisesti virtsarakkoon". Virtsaputkien suuaukot sijaitsevat virtsarakon trigonin postero-lateraalisissa kulmissa, ja ne ovat yleensä muodoltaan raonmuotoisia. Supistuneessa rakossa ne ovat noin 2,5 cm:n etäisyydellä toisistaan ja suunnilleen samalla etäisyydellä virtsaputken sisäisestä aukosta; laajentuneessa rakossa nämä mitat voivat kasvaa noin 5 cm:iin.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virtsanjohdin liittyy munuaisiin?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anatomiassa virtsaputket ovat sileistä lihassyistä koostuvia putkia, jotka kuljettavat virtsan munuaisista virtsarakkoon. Aikuisen ihmisen virtsaputket ovat yleensä 25-30 cm (10-12 tuumaa) pitkiä ja halkaisijaltaan noin 3-4 mm (0,12-0,16 tuumaa). Histologisesti virtsanjohdinta vuoraa</w:t>
      </w:r>
      <w:r>
        <w:rPr>
          <w:color w:val="A9A9A9"/>
        </w:rPr>
        <w:t xml:space="preserve"> uroteeli, joka on eräänlainen siirtymäepiteeli, ja sen distaalisemmassa kolmanneksessa on lisäksi sileä lihaskerros, joka auttaa peristaltiikkaa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kudostyypit muodostavat virtsanjohtimen seinämän?</w:t>
      </w:r>
    </w:p>
    <w:p>
      <w:pPr>
        <w:pStyle w:val="TextBody"/>
        <w:bidi w:val="0"/>
        <w:jc w:val="left"/>
        <w:rPr>
          <w:b/>
          <w:u w:val="single"/>
          <w:shd w:val="clear" w:fill="FFFF00"/>
        </w:rPr>
      </w:pPr>
      <w:r>
        <w:rPr>
          <w:b/>
          <w:u w:val="single"/>
          <w:shd w:val="clear" w:fill="FFFF00"/>
        </w:rPr>
        <w:t xml:space="preserve">Asiakirjan numero 23372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Kultasormi on brittiläinen vakoojaelokuva vuodelta 1964 ja Eon Productionsin tuottaman James Bond -sarjan kolmas osa, jossa Sean Connery näyttelee kuvitteellista MI6-agentti James Bondia. Se perustuu Ian Flemingin samannimiseen romaaniin. Elokuvan pääosissa nähdään myös Honor Blackman Bond-tyttö Pussy Galorena ja </w:t>
      </w:r>
      <w:r>
        <w:rPr>
          <w:color w:val="A9A9A9"/>
        </w:rPr>
        <w:t xml:space="preserve">Gert Fröbe </w:t>
      </w:r>
      <w:r>
        <w:rPr/>
        <w:t xml:space="preserve">nimihenkilö Auric Goldfingerinä sekä Shirley Eaton ikonisena Bond-tyttönä Jill Mastersonina. Goldfingerin tuottivat Albert R. Broccoli ja Harry Saltzman, ja se oli ensimmäinen neljästä Guy Hamiltonin ohjaamasta Bond-elokuvasta.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kultasormea James Bond -elokuvassa...</w:t>
      </w:r>
    </w:p>
    <w:p>
      <w:pPr>
        <w:pStyle w:val="TextBody"/>
        <w:bidi w:val="0"/>
        <w:jc w:val="left"/>
        <w:rPr>
          <w:b/>
          <w:u w:val="single"/>
          <w:shd w:val="clear" w:fill="FFFF00"/>
        </w:rPr>
      </w:pPr>
      <w:r>
        <w:rPr>
          <w:b/>
          <w:u w:val="single"/>
          <w:shd w:val="clear" w:fill="FFFF00"/>
        </w:rPr>
        <w:t xml:space="preserve">Asiakirjan numero 23373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on maapallon kuivin asuttava maanosa, ja sen asennettu suolanpoistokapasiteetti on noin 1 prosentti koko maailman kokonaiskapasiteetista. Vielä muutama vuosikymmen sitten Australia tyydytti vedentarpeensa ottamalla makeaa vettä patoaltaista ja valuma-alueilta. Vuosien </w:t>
      </w:r>
      <w:r>
        <w:rPr/>
        <w:t xml:space="preserve">1997 ja 2009 välisen ankaran kuivuuden aiheuttaman vesihuoltokriisin seurauksena osavaltioiden hallitukset alkoivat rakentaa suolanpoistolaitoksia, joissa merivettä puhdistetaan </w:t>
      </w:r>
      <w:r>
        <w:rPr/>
        <w:t xml:space="preserve">käänteisosmoositekniikalla.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prosessia käytetään suolan erottamiseen merivedestä australialaisissa suolanpoistolaitoksissa?</w:t>
      </w:r>
    </w:p>
    <w:p>
      <w:pPr>
        <w:pStyle w:val="TextBody"/>
        <w:bidi w:val="0"/>
        <w:jc w:val="left"/>
        <w:rPr>
          <w:b/>
          <w:u w:val="single"/>
          <w:shd w:val="clear" w:fill="FFFF00"/>
        </w:rPr>
      </w:pPr>
      <w:r>
        <w:rPr>
          <w:b/>
          <w:u w:val="single"/>
          <w:shd w:val="clear" w:fill="FFFF00"/>
        </w:rPr>
        <w:t xml:space="preserve">Asiakirjan numero 23374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Palkkakatto oli 1,25 miljoonaa dollaria vuosina 1987-1989 VFL:n sopimuksen mukaisesti, ja alin palkka oli 90 % ylärajasta eli 1,125 miljoonaa dollaria; alin palkka nostettiin 92,5 %:iin ylärajasta vuonna 2001 ja 95 %:iin ylärajasta vuodesta 2013 lähtien tulojen kasvun vuoksi. Palkkakatto, joka tunnetaan virallisesti nimellä Total Player Payments, on kaudella 2018 12 600 000 dollaria ja palkkakatto on </w:t>
      </w:r>
      <w:r>
        <w:rPr>
          <w:color w:val="A9A9A9"/>
        </w:rPr>
        <w:t xml:space="preserve">11 970 000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afl-pelaajan vähimmäispalkka?</w:t>
      </w:r>
    </w:p>
    <w:p>
      <w:pPr>
        <w:pStyle w:val="TextBody"/>
        <w:bidi w:val="0"/>
        <w:jc w:val="left"/>
        <w:rPr>
          <w:b/>
          <w:u w:val="single"/>
          <w:shd w:val="clear" w:fill="FFFF00"/>
        </w:rPr>
      </w:pPr>
      <w:r>
        <w:rPr>
          <w:b/>
          <w:u w:val="single"/>
          <w:shd w:val="clear" w:fill="FFFF00"/>
        </w:rPr>
        <w:t xml:space="preserve">Asiakirjan numero 23375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heinäkuu 31, 2016 (2016-07-31) </w:t>
            </w:r>
          </w:p>
        </w:tc>
        <w:tc>
          <w:tcPr>
            <w:tcW w:w="3286" w:type="dxa"/>
            <w:tcBorders/>
            <w:vAlign w:val="center"/>
          </w:tcPr>
          <w:p>
            <w:pPr>
              <w:pStyle w:val="TableContents"/>
              <w:bidi w:val="0"/>
              <w:spacing w:before="0" w:after="283"/>
              <w:jc w:val="left"/>
              <w:rPr/>
            </w:pPr>
            <w:r>
              <w:rPr/>
              <w:t xml:space="preserve">9. joulukuuta 2016 (2016-12-09)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13lokakuu </w:t>
            </w:r>
            <w:r>
              <w:rPr>
                <w:color w:val="DCDCDC"/>
                <w:sz w:val="4"/>
                <w:szCs w:val="4"/>
              </w:rPr>
              <w:t xml:space="preserve">5, 2017 </w:t>
            </w:r>
            <w:r>
              <w:rPr>
                <w:sz w:val="4"/>
                <w:szCs w:val="4"/>
              </w:rPr>
              <w:t xml:space="preserve">(2017-10-05) </w:t>
            </w:r>
          </w:p>
        </w:tc>
        <w:tc>
          <w:tcPr>
            <w:tcW w:w="3286" w:type="dxa"/>
            <w:tcBorders/>
            <w:vAlign w:val="center"/>
          </w:tcPr>
          <w:p>
            <w:pPr>
              <w:pStyle w:val="TableContents"/>
              <w:bidi w:val="0"/>
              <w:spacing w:before="0" w:after="283"/>
              <w:jc w:val="left"/>
              <w:rPr/>
            </w:pPr>
            <w:r>
              <w:rPr/>
              <w:t xml:space="preserve">4. tammikuuta 2018 (2018-01-04)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helsingin 2.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jaksoa on van helsingin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8 ``Little Thing'' Jason Priestley Neil LaBute 4</w:t>
      </w:r>
      <w:r>
        <w:rPr>
          <w:color w:val="A9A9A9"/>
        </w:rPr>
        <w:t xml:space="preserve">. marraskuuta 2016 </w:t>
      </w:r>
      <w:r>
        <w:rPr/>
        <w:t xml:space="preserve">(2016-11-04) 0.61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helsingin kausi 2 jakso 8 ilmaantuu?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 Helsing on yhdysvaltalais-kanadalainen synkkä fantasia-kauhudraama-televisiosarja, joka sai ensi-iltansa 23. syyskuuta 2016 Syfy-kanavalla Yhdysvalloissa. Sarjan oli alun perin määrä saada ensi-iltansa Kanadassa Super Channelilla, mutta Super Channelin meneillään olevan konkurssimenettelyn vuoksi sarja pudotettiin lopulta pois heidän aikataulustaan ja sen sijaan se sai ensi-iltansa Netflixissä </w:t>
      </w:r>
      <w:r>
        <w:rPr>
          <w:color w:val="A9A9A9"/>
        </w:rPr>
        <w:t xml:space="preserve">23. joulukuuta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Helsing tulee netflixiin?</w:t>
      </w:r>
    </w:p>
    <w:p>
      <w:pPr>
        <w:pStyle w:val="TextBody"/>
        <w:bidi w:val="0"/>
        <w:jc w:val="left"/>
        <w:rPr>
          <w:b/>
          <w:u w:val="single"/>
          <w:shd w:val="clear" w:fill="FFFF00"/>
        </w:rPr>
      </w:pPr>
      <w:r>
        <w:rPr>
          <w:b/>
          <w:u w:val="single"/>
          <w:shd w:val="clear" w:fill="FFFF00"/>
        </w:rPr>
        <w:t xml:space="preserve">Asiakirjan numero 23376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4"/>
        <w:gridCol w:w="1946"/>
        <w:gridCol w:w="6485"/>
      </w:tblGrid>
      <w:tr>
        <w:trPr/>
        <w:tc>
          <w:tcPr>
            <w:tcW w:w="1774" w:type="dxa"/>
            <w:tcBorders/>
            <w:vAlign w:val="center"/>
          </w:tcPr>
          <w:p>
            <w:pPr>
              <w:pStyle w:val="TableHeading"/>
              <w:suppressLineNumbers/>
              <w:bidi w:val="0"/>
              <w:spacing w:before="0" w:after="283"/>
              <w:jc w:val="center"/>
              <w:rPr/>
            </w:pPr>
            <w:r>
              <w:rPr/>
              <w:t xml:space="preserve">Latinankielinen </w:t>
            </w:r>
          </w:p>
        </w:tc>
        <w:tc>
          <w:tcPr>
            <w:tcW w:w="1946" w:type="dxa"/>
            <w:tcBorders/>
            <w:vAlign w:val="center"/>
          </w:tcPr>
          <w:p>
            <w:pPr>
              <w:pStyle w:val="TableHeading"/>
              <w:suppressLineNumbers/>
              <w:bidi w:val="0"/>
              <w:spacing w:before="0" w:after="283"/>
              <w:jc w:val="center"/>
              <w:rPr/>
            </w:pPr>
            <w:r>
              <w:rPr/>
              <w:t xml:space="preserve">Käännös </w:t>
            </w:r>
          </w:p>
        </w:tc>
        <w:tc>
          <w:tcPr>
            <w:tcW w:w="6485" w:type="dxa"/>
            <w:tcBorders/>
            <w:vAlign w:val="center"/>
          </w:tcPr>
          <w:p>
            <w:pPr>
              <w:pStyle w:val="TableHeading"/>
              <w:suppressLineNumbers/>
              <w:bidi w:val="0"/>
              <w:spacing w:before="0" w:after="283"/>
              <w:jc w:val="center"/>
              <w:rPr/>
            </w:pPr>
            <w:r>
              <w:rPr/>
              <w:t xml:space="preserve">Huomautukset </w:t>
            </w:r>
          </w:p>
        </w:tc>
      </w:tr>
      <w:tr>
        <w:trPr/>
        <w:tc>
          <w:tcPr>
            <w:tcW w:w="1774" w:type="dxa"/>
            <w:tcBorders/>
            <w:vAlign w:val="center"/>
          </w:tcPr>
          <w:p>
            <w:pPr>
              <w:pStyle w:val="TableContents"/>
              <w:bidi w:val="0"/>
              <w:spacing w:before="0" w:after="283"/>
              <w:jc w:val="left"/>
              <w:rPr/>
            </w:pPr>
            <w:r>
              <w:rPr/>
              <w:t xml:space="preserve">da Deus fortunae </w:t>
            </w:r>
          </w:p>
        </w:tc>
        <w:tc>
          <w:tcPr>
            <w:tcW w:w="1946" w:type="dxa"/>
            <w:tcBorders/>
            <w:vAlign w:val="center"/>
          </w:tcPr>
          <w:p>
            <w:pPr>
              <w:pStyle w:val="TableContents"/>
              <w:bidi w:val="0"/>
              <w:spacing w:before="0" w:after="283"/>
              <w:jc w:val="left"/>
              <w:rPr/>
            </w:pPr>
            <w:r>
              <w:rPr/>
              <w:t xml:space="preserve">Jumala antaa onnea / onnea </w:t>
            </w:r>
          </w:p>
        </w:tc>
        <w:tc>
          <w:tcPr>
            <w:tcW w:w="6485" w:type="dxa"/>
            <w:tcBorders/>
            <w:vAlign w:val="center"/>
          </w:tcPr>
          <w:p>
            <w:pPr>
              <w:pStyle w:val="TableContents"/>
              <w:bidi w:val="0"/>
              <w:spacing w:before="0" w:after="283"/>
              <w:jc w:val="left"/>
              <w:rPr/>
            </w:pPr>
            <w:r>
              <w:rPr/>
              <w:t xml:space="preserve">Tšekkiläisten panimoiden perinteinen tervehdys. </w:t>
            </w:r>
          </w:p>
        </w:tc>
      </w:tr>
      <w:tr>
        <w:trPr/>
        <w:tc>
          <w:tcPr>
            <w:tcW w:w="1774" w:type="dxa"/>
            <w:tcBorders/>
            <w:vAlign w:val="center"/>
          </w:tcPr>
          <w:p>
            <w:pPr>
              <w:pStyle w:val="TableContents"/>
              <w:bidi w:val="0"/>
              <w:spacing w:before="0" w:after="283"/>
              <w:jc w:val="left"/>
              <w:rPr/>
            </w:pPr>
            <w:r>
              <w:rPr/>
              <w:t xml:space="preserve">da mihi factum, dabo tibi ius </w:t>
            </w:r>
          </w:p>
        </w:tc>
        <w:tc>
          <w:tcPr>
            <w:tcW w:w="1946" w:type="dxa"/>
            <w:tcBorders/>
            <w:vAlign w:val="center"/>
          </w:tcPr>
          <w:p>
            <w:pPr>
              <w:pStyle w:val="TableContents"/>
              <w:bidi w:val="0"/>
              <w:spacing w:before="0" w:after="283"/>
              <w:jc w:val="left"/>
              <w:rPr/>
            </w:pPr>
            <w:r>
              <w:rPr/>
              <w:t xml:space="preserve">anna minulle tosiasia, niin annan sinulle lain. </w:t>
            </w:r>
          </w:p>
        </w:tc>
        <w:tc>
          <w:tcPr>
            <w:tcW w:w="6485" w:type="dxa"/>
            <w:tcBorders/>
            <w:vAlign w:val="center"/>
          </w:tcPr>
          <w:p>
            <w:pPr>
              <w:pStyle w:val="TableContents"/>
              <w:bidi w:val="0"/>
              <w:spacing w:before="0" w:after="283"/>
              <w:jc w:val="left"/>
              <w:rPr/>
            </w:pPr>
            <w:r>
              <w:rPr/>
              <w:t xml:space="preserve">Myös da mihi facta, dabo tibi ius (monikko ``facta'' (tosiasiat) yksikön ``factum'' sijasta). Roomalaisen oikeuden oikeudellinen periaate, jonka mukaan oikeudenkäynnin osapuolten on esitettävä tosiasiat, ja tuomari päättää niitä koskevasta laista. Liittyy sanaan iura novit curia (tuomioistuin tuntee lain). </w:t>
            </w:r>
          </w:p>
        </w:tc>
      </w:tr>
      <w:tr>
        <w:trPr/>
        <w:tc>
          <w:tcPr>
            <w:tcW w:w="1774" w:type="dxa"/>
            <w:tcBorders/>
            <w:vAlign w:val="center"/>
          </w:tcPr>
          <w:p>
            <w:pPr>
              <w:pStyle w:val="TableContents"/>
              <w:bidi w:val="0"/>
              <w:spacing w:before="0" w:after="283"/>
              <w:jc w:val="left"/>
              <w:rPr/>
            </w:pPr>
            <w:r>
              <w:rPr/>
              <w:t xml:space="preserve">damnant quod non intellegunt </w:t>
            </w:r>
          </w:p>
        </w:tc>
        <w:tc>
          <w:tcPr>
            <w:tcW w:w="1946" w:type="dxa"/>
            <w:tcBorders/>
            <w:vAlign w:val="center"/>
          </w:tcPr>
          <w:p>
            <w:pPr>
              <w:pStyle w:val="TableContents"/>
              <w:bidi w:val="0"/>
              <w:spacing w:before="0" w:after="283"/>
              <w:jc w:val="left"/>
              <w:rPr/>
            </w:pPr>
            <w:r>
              <w:rPr/>
              <w:t xml:space="preserve">He tuomitsevat sen, mitä he eivät ymmärrä </w:t>
            </w:r>
          </w:p>
        </w:tc>
        <w:tc>
          <w:tcPr>
            <w:tcW w:w="6485" w:type="dxa"/>
            <w:tcBorders/>
            <w:vAlign w:val="center"/>
          </w:tcPr>
          <w:p>
            <w:pPr>
              <w:pStyle w:val="TableContents"/>
              <w:bidi w:val="0"/>
              <w:jc w:val="left"/>
              <w:rPr/>
            </w:pPr>
            <w:r>
              <w:rPr/>
              <w:t xml:space="preserve">Quintilianus, De Institutione Oratoria, kirja 10, luku 1, 26: </w:t>
            </w:r>
          </w:p>
          <w:p>
            <w:pPr>
              <w:pStyle w:val="TableContents"/>
              <w:numPr>
                <w:ilvl w:val="0"/>
                <w:numId w:val="135"/>
              </w:numPr>
              <w:tabs>
                <w:tab w:val="clear" w:pos="1134"/>
                <w:tab w:val="left" w:leader="none" w:pos="707"/>
              </w:tabs>
              <w:bidi w:val="0"/>
              <w:spacing w:before="0" w:after="0"/>
              <w:ind w:start="707" w:hanging="283"/>
              <w:jc w:val="left"/>
              <w:rPr/>
            </w:pPr>
            <w:r>
              <w:rPr/>
              <w:t xml:space="preserve">Modesto tamen et circumspecto iudicio de tantis viris pronuntiandum est, ne, quod plerisque accidit, damnent quae non intellegunt. </w:t>
            </w:r>
          </w:p>
          <w:p>
            <w:pPr>
              <w:pStyle w:val="TableContents"/>
              <w:numPr>
                <w:ilvl w:val="1"/>
                <w:numId w:val="135"/>
              </w:numPr>
              <w:tabs>
                <w:tab w:val="clear" w:pos="1134"/>
                <w:tab w:val="left" w:leader="none" w:pos="1414"/>
              </w:tabs>
              <w:bidi w:val="0"/>
              <w:spacing w:before="0" w:after="283"/>
              <w:ind w:start="1414" w:hanging="283"/>
              <w:jc w:val="left"/>
              <w:rPr/>
            </w:pPr>
            <w:r>
              <w:rPr/>
              <w:t xml:space="preserve">Opiskelijoiden on kuitenkin suhtauduttava varovaisesti ja varovaisesti tällaisten maineikkaiden henkilöiden ansioihin, jotta he eivät tuomitsisi sitä, mitä he eivät ymmärrä, kuten monet muutkin. (Kääntäjä: pastori John Selby Watson) </w:t>
            </w:r>
          </w:p>
        </w:tc>
      </w:tr>
      <w:tr>
        <w:trPr/>
        <w:tc>
          <w:tcPr>
            <w:tcW w:w="1774" w:type="dxa"/>
            <w:tcBorders/>
            <w:vAlign w:val="center"/>
          </w:tcPr>
          <w:p>
            <w:pPr>
              <w:pStyle w:val="TableContents"/>
              <w:bidi w:val="0"/>
              <w:spacing w:before="0" w:after="283"/>
              <w:jc w:val="left"/>
              <w:rPr/>
            </w:pPr>
            <w:r>
              <w:rPr/>
              <w:t xml:space="preserve">damnatio ad bestias </w:t>
            </w:r>
          </w:p>
        </w:tc>
        <w:tc>
          <w:tcPr>
            <w:tcW w:w="1946" w:type="dxa"/>
            <w:tcBorders/>
            <w:vAlign w:val="center"/>
          </w:tcPr>
          <w:p>
            <w:pPr>
              <w:pStyle w:val="TableContents"/>
              <w:bidi w:val="0"/>
              <w:spacing w:before="0" w:after="283"/>
              <w:jc w:val="left"/>
              <w:rPr/>
            </w:pPr>
            <w:r>
              <w:rPr/>
              <w:t xml:space="preserve">tuomio (pedoille) </w:t>
            </w:r>
          </w:p>
        </w:tc>
        <w:tc>
          <w:tcPr>
            <w:tcW w:w="6485" w:type="dxa"/>
            <w:tcBorders/>
            <w:vAlign w:val="center"/>
          </w:tcPr>
          <w:p>
            <w:pPr>
              <w:pStyle w:val="TableContents"/>
              <w:bidi w:val="0"/>
              <w:spacing w:before="0" w:after="283"/>
              <w:jc w:val="left"/>
              <w:rPr/>
            </w:pPr>
            <w:r>
              <w:rPr/>
              <w:t xml:space="preserve">Yleiskielessä "leijonille heitetty". </w:t>
            </w:r>
          </w:p>
        </w:tc>
      </w:tr>
      <w:tr>
        <w:trPr/>
        <w:tc>
          <w:tcPr>
            <w:tcW w:w="1774" w:type="dxa"/>
            <w:tcBorders/>
            <w:vAlign w:val="center"/>
          </w:tcPr>
          <w:p>
            <w:pPr>
              <w:pStyle w:val="TableContents"/>
              <w:bidi w:val="0"/>
              <w:spacing w:before="0" w:after="283"/>
              <w:jc w:val="left"/>
              <w:rPr/>
            </w:pPr>
            <w:r>
              <w:rPr/>
              <w:t xml:space="preserve">damnatio memoriae </w:t>
            </w:r>
          </w:p>
        </w:tc>
        <w:tc>
          <w:tcPr>
            <w:tcW w:w="1946" w:type="dxa"/>
            <w:tcBorders/>
            <w:vAlign w:val="center"/>
          </w:tcPr>
          <w:p>
            <w:pPr>
              <w:pStyle w:val="TableContents"/>
              <w:bidi w:val="0"/>
              <w:spacing w:before="0" w:after="283"/>
              <w:jc w:val="left"/>
              <w:rPr/>
            </w:pPr>
            <w:r>
              <w:rPr/>
              <w:t xml:space="preserve">muistin kirous </w:t>
            </w:r>
          </w:p>
        </w:tc>
        <w:tc>
          <w:tcPr>
            <w:tcW w:w="6485" w:type="dxa"/>
            <w:tcBorders/>
            <w:vAlign w:val="center"/>
          </w:tcPr>
          <w:p>
            <w:pPr>
              <w:pStyle w:val="TableContents"/>
              <w:bidi w:val="0"/>
              <w:spacing w:before="0" w:after="283"/>
              <w:jc w:val="left"/>
              <w:rPr/>
            </w:pPr>
            <w:r>
              <w:rPr/>
              <w:t xml:space="preserve">Muinainen roomalainen tapa, jonka mukaan häpäistyjen roomalaisten, erityisesti entisten keisarien, väitettiin, ettei heitä koskaan ollut olemassa, hävittämällä kaikki heistä tehdyt muistiinpanot ja kuvat. </w:t>
            </w:r>
          </w:p>
        </w:tc>
      </w:tr>
      <w:tr>
        <w:trPr/>
        <w:tc>
          <w:tcPr>
            <w:tcW w:w="1774" w:type="dxa"/>
            <w:tcBorders/>
            <w:vAlign w:val="center"/>
          </w:tcPr>
          <w:p>
            <w:pPr>
              <w:pStyle w:val="TableContents"/>
              <w:bidi w:val="0"/>
              <w:spacing w:before="0" w:after="283"/>
              <w:jc w:val="left"/>
              <w:rPr/>
            </w:pPr>
            <w:r>
              <w:rPr/>
              <w:t xml:space="preserve">damnum absque injuria </w:t>
            </w:r>
          </w:p>
        </w:tc>
        <w:tc>
          <w:tcPr>
            <w:tcW w:w="1946" w:type="dxa"/>
            <w:tcBorders/>
            <w:vAlign w:val="center"/>
          </w:tcPr>
          <w:p>
            <w:pPr>
              <w:pStyle w:val="TableContents"/>
              <w:bidi w:val="0"/>
              <w:spacing w:before="0" w:after="283"/>
              <w:jc w:val="left"/>
              <w:rPr/>
            </w:pPr>
            <w:r>
              <w:rPr/>
              <w:t xml:space="preserve">vahinko ilman vammoja </w:t>
            </w:r>
          </w:p>
        </w:tc>
        <w:tc>
          <w:tcPr>
            <w:tcW w:w="6485" w:type="dxa"/>
            <w:tcBorders/>
            <w:vAlign w:val="center"/>
          </w:tcPr>
          <w:p>
            <w:pPr>
              <w:pStyle w:val="TableContents"/>
              <w:bidi w:val="0"/>
              <w:spacing w:before="0" w:after="283"/>
              <w:jc w:val="left"/>
              <w:rPr/>
            </w:pPr>
            <w:r>
              <w:rPr/>
              <w:t xml:space="preserve">Tarkoittaa tappiota, joka ei johdu kenenkään vääryydestä. Roomalaisessa oikeudessa henkilö ei ole vastuussa toiselle henkilölle aiheutuneesta tahattomasta vahingosta, joka on seurausta laillisesta teosta. Tämä suoja ei välttämättä koske tahattomia vahinkoja, jotka johtuvat henkilön huolimattomuudesta tai hulluudesta. </w:t>
            </w:r>
          </w:p>
        </w:tc>
      </w:tr>
      <w:tr>
        <w:trPr/>
        <w:tc>
          <w:tcPr>
            <w:tcW w:w="1774" w:type="dxa"/>
            <w:tcBorders/>
            <w:vAlign w:val="center"/>
          </w:tcPr>
          <w:p>
            <w:pPr>
              <w:pStyle w:val="TableContents"/>
              <w:bidi w:val="0"/>
              <w:spacing w:before="0" w:after="283"/>
              <w:jc w:val="left"/>
              <w:rPr/>
            </w:pPr>
            <w:r>
              <w:rPr/>
              <w:t xml:space="preserve">dat deus incrementum tai deus dat incrementum </w:t>
            </w:r>
          </w:p>
        </w:tc>
        <w:tc>
          <w:tcPr>
            <w:tcW w:w="1946" w:type="dxa"/>
            <w:tcBorders/>
            <w:vAlign w:val="center"/>
          </w:tcPr>
          <w:p>
            <w:pPr>
              <w:pStyle w:val="TableContents"/>
              <w:bidi w:val="0"/>
              <w:spacing w:before="0" w:after="283"/>
              <w:jc w:val="left"/>
              <w:rPr/>
            </w:pPr>
            <w:r>
              <w:rPr/>
              <w:t xml:space="preserve">Jumala antaa kasvua </w:t>
            </w:r>
          </w:p>
        </w:tc>
        <w:tc>
          <w:tcPr>
            <w:tcW w:w="6485" w:type="dxa"/>
            <w:tcBorders/>
            <w:vAlign w:val="center"/>
          </w:tcPr>
          <w:p>
            <w:pPr>
              <w:pStyle w:val="TableContents"/>
              <w:bidi w:val="0"/>
              <w:spacing w:before="0" w:after="283"/>
              <w:jc w:val="left"/>
              <w:rPr/>
            </w:pPr>
            <w:r>
              <w:rPr/>
              <w:t xml:space="preserve">Useiden koulujen tunnuslause. </w:t>
            </w:r>
          </w:p>
        </w:tc>
      </w:tr>
      <w:tr>
        <w:trPr/>
        <w:tc>
          <w:tcPr>
            <w:tcW w:w="1774" w:type="dxa"/>
            <w:tcBorders/>
            <w:vAlign w:val="center"/>
          </w:tcPr>
          <w:p>
            <w:pPr>
              <w:pStyle w:val="TableContents"/>
              <w:bidi w:val="0"/>
              <w:spacing w:before="0" w:after="283"/>
              <w:jc w:val="left"/>
              <w:rPr/>
            </w:pPr>
            <w:r>
              <w:rPr/>
              <w:t xml:space="preserve">data venia </w:t>
            </w:r>
          </w:p>
        </w:tc>
        <w:tc>
          <w:tcPr>
            <w:tcW w:w="1946" w:type="dxa"/>
            <w:tcBorders/>
            <w:vAlign w:val="center"/>
          </w:tcPr>
          <w:p>
            <w:pPr>
              <w:pStyle w:val="TableContents"/>
              <w:bidi w:val="0"/>
              <w:spacing w:before="0" w:after="283"/>
              <w:jc w:val="left"/>
              <w:rPr/>
            </w:pPr>
            <w:r>
              <w:rPr/>
              <w:t xml:space="preserve">asianmukaisella kunnioituksella / anteeksipyynnöllä </w:t>
            </w:r>
          </w:p>
        </w:tc>
        <w:tc>
          <w:tcPr>
            <w:tcW w:w="6485" w:type="dxa"/>
            <w:tcBorders/>
            <w:vAlign w:val="center"/>
          </w:tcPr>
          <w:p>
            <w:pPr>
              <w:pStyle w:val="TableContents"/>
              <w:bidi w:val="0"/>
              <w:spacing w:before="0" w:after="283"/>
              <w:jc w:val="left"/>
              <w:rPr/>
            </w:pPr>
            <w:r>
              <w:rPr/>
              <w:t xml:space="preserve">Käytetään ennen kuin ollaan eri mieltä jonkun kanssa. </w:t>
            </w:r>
          </w:p>
        </w:tc>
      </w:tr>
      <w:tr>
        <w:trPr/>
        <w:tc>
          <w:tcPr>
            <w:tcW w:w="1774" w:type="dxa"/>
            <w:tcBorders/>
            <w:vAlign w:val="center"/>
          </w:tcPr>
          <w:p>
            <w:pPr>
              <w:pStyle w:val="TableContents"/>
              <w:bidi w:val="0"/>
              <w:spacing w:before="0" w:after="283"/>
              <w:jc w:val="left"/>
              <w:rPr/>
            </w:pPr>
            <w:r>
              <w:rPr/>
              <w:t xml:space="preserve">datum perficiemus munus </w:t>
            </w:r>
          </w:p>
        </w:tc>
        <w:tc>
          <w:tcPr>
            <w:tcW w:w="1946" w:type="dxa"/>
            <w:tcBorders/>
            <w:vAlign w:val="center"/>
          </w:tcPr>
          <w:p>
            <w:pPr>
              <w:pStyle w:val="TableContents"/>
              <w:bidi w:val="0"/>
              <w:spacing w:before="0" w:after="283"/>
              <w:jc w:val="left"/>
              <w:rPr/>
            </w:pPr>
            <w:r>
              <w:rPr/>
              <w:t xml:space="preserve">Suoritamme annetun tehtävän </w:t>
            </w:r>
          </w:p>
        </w:tc>
        <w:tc>
          <w:tcPr>
            <w:tcW w:w="6485" w:type="dxa"/>
            <w:tcBorders/>
            <w:vAlign w:val="center"/>
          </w:tcPr>
          <w:p>
            <w:pPr>
              <w:pStyle w:val="TableContents"/>
              <w:bidi w:val="0"/>
              <w:spacing w:before="0" w:after="283"/>
              <w:jc w:val="left"/>
              <w:rPr/>
            </w:pPr>
            <w:r>
              <w:rPr/>
              <w:t xml:space="preserve">Batalhão de Operações Policiais Especiais (BOPE), Rio de Janeiro, Brasilia. </w:t>
            </w:r>
          </w:p>
        </w:tc>
      </w:tr>
      <w:tr>
        <w:trPr/>
        <w:tc>
          <w:tcPr>
            <w:tcW w:w="1774" w:type="dxa"/>
            <w:tcBorders/>
            <w:vAlign w:val="center"/>
          </w:tcPr>
          <w:p>
            <w:pPr>
              <w:pStyle w:val="TableContents"/>
              <w:bidi w:val="0"/>
              <w:spacing w:before="0" w:after="283"/>
              <w:jc w:val="left"/>
              <w:rPr/>
            </w:pPr>
            <w:r>
              <w:rPr/>
              <w:t xml:space="preserve">de bene esse </w:t>
            </w:r>
          </w:p>
        </w:tc>
        <w:tc>
          <w:tcPr>
            <w:tcW w:w="1946" w:type="dxa"/>
            <w:tcBorders/>
            <w:vAlign w:val="center"/>
          </w:tcPr>
          <w:p>
            <w:pPr>
              <w:pStyle w:val="TableContents"/>
              <w:bidi w:val="0"/>
              <w:spacing w:before="0" w:after="283"/>
              <w:jc w:val="left"/>
              <w:rPr/>
            </w:pPr>
            <w:r>
              <w:rPr/>
              <w:t xml:space="preserve">yhtä hyvin tehty </w:t>
            </w:r>
          </w:p>
        </w:tc>
        <w:tc>
          <w:tcPr>
            <w:tcW w:w="6485" w:type="dxa"/>
            <w:tcBorders/>
            <w:vAlign w:val="center"/>
          </w:tcPr>
          <w:p>
            <w:pPr>
              <w:pStyle w:val="TableContents"/>
              <w:bidi w:val="0"/>
              <w:spacing w:before="0" w:after="283"/>
              <w:jc w:val="left"/>
              <w:rPr/>
            </w:pPr>
            <w:r>
              <w:rPr/>
              <w:t xml:space="preserve">Oikeudessa de bene esse -lausuntoa käytetään sellaisen todistajan lausunnon säilyttämiseen, jonka ei odoteta olevan käytettävissä oikeudenkäynnissä ja ristikuulustelussa. </w:t>
            </w:r>
          </w:p>
        </w:tc>
      </w:tr>
      <w:tr>
        <w:trPr/>
        <w:tc>
          <w:tcPr>
            <w:tcW w:w="1774" w:type="dxa"/>
            <w:tcBorders/>
            <w:vAlign w:val="center"/>
          </w:tcPr>
          <w:p>
            <w:pPr>
              <w:pStyle w:val="TableContents"/>
              <w:bidi w:val="0"/>
              <w:spacing w:before="0" w:after="283"/>
              <w:jc w:val="left"/>
              <w:rPr/>
            </w:pPr>
            <w:r>
              <w:rPr/>
              <w:t xml:space="preserve">de bonis asportatis </w:t>
            </w:r>
          </w:p>
        </w:tc>
        <w:tc>
          <w:tcPr>
            <w:tcW w:w="1946" w:type="dxa"/>
            <w:tcBorders/>
            <w:vAlign w:val="center"/>
          </w:tcPr>
          <w:p>
            <w:pPr>
              <w:pStyle w:val="TableContents"/>
              <w:bidi w:val="0"/>
              <w:spacing w:before="0" w:after="283"/>
              <w:jc w:val="left"/>
              <w:rPr/>
            </w:pPr>
            <w:r>
              <w:rPr/>
              <w:t xml:space="preserve">tavaroiden pois kuljettaminen </w:t>
            </w:r>
          </w:p>
        </w:tc>
        <w:tc>
          <w:tcPr>
            <w:tcW w:w="6485" w:type="dxa"/>
            <w:tcBorders/>
            <w:vAlign w:val="center"/>
          </w:tcPr>
          <w:p>
            <w:pPr>
              <w:pStyle w:val="TableContents"/>
              <w:bidi w:val="0"/>
              <w:spacing w:before="0" w:after="283"/>
              <w:jc w:val="left"/>
              <w:rPr/>
            </w:pPr>
            <w:r>
              <w:rPr/>
              <w:t xml:space="preserve">Oikeuskirjallisuudessa trespass de bonis asportatis oli perinteinen nimitys varkaudelle eli irtaimiston (irtaimiston) laittomalle varastamiselle. </w:t>
            </w:r>
          </w:p>
        </w:tc>
      </w:tr>
      <w:tr>
        <w:trPr/>
        <w:tc>
          <w:tcPr>
            <w:tcW w:w="1774" w:type="dxa"/>
            <w:tcBorders/>
            <w:vAlign w:val="center"/>
          </w:tcPr>
          <w:p>
            <w:pPr>
              <w:pStyle w:val="TableContents"/>
              <w:bidi w:val="0"/>
              <w:spacing w:before="0" w:after="283"/>
              <w:jc w:val="left"/>
              <w:rPr/>
            </w:pPr>
            <w:r>
              <w:rPr/>
              <w:t xml:space="preserve">decessit sine prole </w:t>
            </w:r>
          </w:p>
        </w:tc>
        <w:tc>
          <w:tcPr>
            <w:tcW w:w="1946" w:type="dxa"/>
            <w:tcBorders/>
            <w:vAlign w:val="center"/>
          </w:tcPr>
          <w:p>
            <w:pPr>
              <w:pStyle w:val="TableContents"/>
              <w:bidi w:val="0"/>
              <w:spacing w:before="0" w:after="283"/>
              <w:jc w:val="left"/>
              <w:rPr/>
            </w:pPr>
            <w:r>
              <w:rPr/>
              <w:t xml:space="preserve">kuoli ilman ongelmia </w:t>
            </w:r>
          </w:p>
        </w:tc>
        <w:tc>
          <w:tcPr>
            <w:tcW w:w="6485" w:type="dxa"/>
            <w:tcBorders/>
            <w:vAlign w:val="center"/>
          </w:tcPr>
          <w:p>
            <w:pPr>
              <w:pStyle w:val="TableContents"/>
              <w:bidi w:val="0"/>
              <w:spacing w:before="0" w:after="283"/>
              <w:jc w:val="left"/>
              <w:rPr/>
            </w:pPr>
            <w:r>
              <w:rPr/>
              <w:t xml:space="preserve">Käytetään sukututkimusrekistereissä, usein lyhenteenä d.s.p., osoittamaan henkilöä, joka on kuollut ilman lapsia. </w:t>
            </w:r>
          </w:p>
        </w:tc>
      </w:tr>
      <w:tr>
        <w:trPr/>
        <w:tc>
          <w:tcPr>
            <w:tcW w:w="1774" w:type="dxa"/>
            <w:tcBorders/>
            <w:vAlign w:val="center"/>
          </w:tcPr>
          <w:p>
            <w:pPr>
              <w:pStyle w:val="TableContents"/>
              <w:bidi w:val="0"/>
              <w:spacing w:before="0" w:after="283"/>
              <w:jc w:val="left"/>
              <w:rPr/>
            </w:pPr>
            <w:r>
              <w:rPr/>
              <w:t xml:space="preserve">decessit sine prole legitima </w:t>
            </w:r>
          </w:p>
        </w:tc>
        <w:tc>
          <w:tcPr>
            <w:tcW w:w="1946" w:type="dxa"/>
            <w:tcBorders/>
            <w:vAlign w:val="center"/>
          </w:tcPr>
          <w:p>
            <w:pPr>
              <w:pStyle w:val="TableContents"/>
              <w:bidi w:val="0"/>
              <w:spacing w:before="0" w:after="283"/>
              <w:jc w:val="left"/>
              <w:rPr/>
            </w:pPr>
            <w:r>
              <w:rPr/>
              <w:t xml:space="preserve">kuoli ilman laillista syytä </w:t>
            </w:r>
          </w:p>
        </w:tc>
        <w:tc>
          <w:tcPr>
            <w:tcW w:w="6485" w:type="dxa"/>
            <w:tcBorders/>
            <w:vAlign w:val="center"/>
          </w:tcPr>
          <w:p>
            <w:pPr>
              <w:pStyle w:val="TableContents"/>
              <w:bidi w:val="0"/>
              <w:spacing w:before="0" w:after="283"/>
              <w:jc w:val="left"/>
              <w:rPr/>
            </w:pPr>
            <w:r>
              <w:rPr/>
              <w:t xml:space="preserve">Käytetään sukututkimusrekistereissä, usein lyhenteenä d.s.p.l., ilmaisemaan henkilöä, joka kuoli saamatta lapsia puolisonsa kanssa. </w:t>
            </w:r>
          </w:p>
        </w:tc>
      </w:tr>
      <w:tr>
        <w:trPr/>
        <w:tc>
          <w:tcPr>
            <w:tcW w:w="1774" w:type="dxa"/>
            <w:tcBorders/>
            <w:vAlign w:val="center"/>
          </w:tcPr>
          <w:p>
            <w:pPr>
              <w:pStyle w:val="TableContents"/>
              <w:bidi w:val="0"/>
              <w:spacing w:before="0" w:after="283"/>
              <w:jc w:val="left"/>
              <w:rPr/>
            </w:pPr>
            <w:r>
              <w:rPr/>
              <w:t xml:space="preserve">decessit sine prole mascula superstite </w:t>
            </w:r>
          </w:p>
        </w:tc>
        <w:tc>
          <w:tcPr>
            <w:tcW w:w="1946" w:type="dxa"/>
            <w:tcBorders/>
            <w:vAlign w:val="center"/>
          </w:tcPr>
          <w:p>
            <w:pPr>
              <w:pStyle w:val="TableContents"/>
              <w:bidi w:val="0"/>
              <w:spacing w:before="0" w:after="283"/>
              <w:jc w:val="left"/>
              <w:rPr/>
            </w:pPr>
            <w:r>
              <w:rPr/>
              <w:t xml:space="preserve">kuoli ilman elossa olevia jälkeläisiä </w:t>
            </w:r>
          </w:p>
        </w:tc>
        <w:tc>
          <w:tcPr>
            <w:tcW w:w="6485" w:type="dxa"/>
            <w:tcBorders/>
            <w:vAlign w:val="center"/>
          </w:tcPr>
          <w:p>
            <w:pPr>
              <w:pStyle w:val="TableContents"/>
              <w:bidi w:val="0"/>
              <w:spacing w:before="0" w:after="283"/>
              <w:jc w:val="left"/>
              <w:rPr/>
            </w:pPr>
            <w:r>
              <w:rPr/>
              <w:t xml:space="preserve">Käytetään sukututkimuksissa, usein lyhenteenä d.s.p.m., osoittamaan henkilöä, joka on kuollut ilman, että hänellä on ollut yhtään miespuolista lasta, joka olisi jäänyt henkiin eli elänyt häntä pidempään. </w:t>
            </w:r>
          </w:p>
        </w:tc>
      </w:tr>
      <w:tr>
        <w:trPr/>
        <w:tc>
          <w:tcPr>
            <w:tcW w:w="1774" w:type="dxa"/>
            <w:tcBorders/>
            <w:vAlign w:val="center"/>
          </w:tcPr>
          <w:p>
            <w:pPr>
              <w:pStyle w:val="TableContents"/>
              <w:bidi w:val="0"/>
              <w:spacing w:before="0" w:after="283"/>
              <w:jc w:val="left"/>
              <w:rPr/>
            </w:pPr>
            <w:r>
              <w:rPr/>
              <w:t xml:space="preserve">decessit sine prole mascula legitima </w:t>
            </w:r>
          </w:p>
        </w:tc>
        <w:tc>
          <w:tcPr>
            <w:tcW w:w="1946" w:type="dxa"/>
            <w:tcBorders/>
            <w:vAlign w:val="center"/>
          </w:tcPr>
          <w:p>
            <w:pPr>
              <w:pStyle w:val="TableContents"/>
              <w:bidi w:val="0"/>
              <w:spacing w:before="0" w:after="283"/>
              <w:jc w:val="left"/>
              <w:rPr/>
            </w:pPr>
            <w:r>
              <w:rPr/>
              <w:t xml:space="preserve">kuoli ilman laillista jälkeläistä </w:t>
            </w:r>
          </w:p>
        </w:tc>
        <w:tc>
          <w:tcPr>
            <w:tcW w:w="6485" w:type="dxa"/>
            <w:tcBorders/>
            <w:vAlign w:val="center"/>
          </w:tcPr>
          <w:p>
            <w:pPr>
              <w:pStyle w:val="TableContents"/>
              <w:bidi w:val="0"/>
              <w:spacing w:before="0" w:after="283"/>
              <w:jc w:val="left"/>
              <w:rPr/>
            </w:pPr>
            <w:r>
              <w:rPr/>
              <w:t xml:space="preserve">Käytetään sukututkimusrekistereissä aateliston tai muiden perinnöllisten arvonimien yhteydessä, usein lyhenteenä d.s.p.m.l. tai d.s.p.m. legit, ilmaisemaan henkilöä, joka kuoli saamatta yhtään laillista miespuolista lasta (osoittaen, että oli aviottomia miespuolisia lapsia). </w:t>
            </w:r>
          </w:p>
        </w:tc>
      </w:tr>
      <w:tr>
        <w:trPr/>
        <w:tc>
          <w:tcPr>
            <w:tcW w:w="1774" w:type="dxa"/>
            <w:tcBorders/>
            <w:vAlign w:val="center"/>
          </w:tcPr>
          <w:p>
            <w:pPr>
              <w:pStyle w:val="TableContents"/>
              <w:bidi w:val="0"/>
              <w:spacing w:before="0" w:after="283"/>
              <w:jc w:val="left"/>
              <w:rPr/>
            </w:pPr>
            <w:r>
              <w:rPr/>
              <w:t xml:space="preserve">decessit sine prole superstite </w:t>
            </w:r>
          </w:p>
        </w:tc>
        <w:tc>
          <w:tcPr>
            <w:tcW w:w="1946" w:type="dxa"/>
            <w:tcBorders/>
            <w:vAlign w:val="center"/>
          </w:tcPr>
          <w:p>
            <w:pPr>
              <w:pStyle w:val="TableContents"/>
              <w:bidi w:val="0"/>
              <w:spacing w:before="0" w:after="283"/>
              <w:jc w:val="left"/>
              <w:rPr/>
            </w:pPr>
            <w:r>
              <w:rPr/>
              <w:t xml:space="preserve">kuoli ilman jälkeläisiä </w:t>
            </w:r>
          </w:p>
        </w:tc>
        <w:tc>
          <w:tcPr>
            <w:tcW w:w="6485" w:type="dxa"/>
            <w:tcBorders/>
            <w:vAlign w:val="center"/>
          </w:tcPr>
          <w:p>
            <w:pPr>
              <w:pStyle w:val="TableContents"/>
              <w:bidi w:val="0"/>
              <w:spacing w:before="0" w:after="283"/>
              <w:jc w:val="left"/>
              <w:rPr/>
            </w:pPr>
            <w:r>
              <w:rPr/>
              <w:t xml:space="preserve">Käytetään sukututkimuksissa, usein lyhenteenä d.s.p.s., osoittamaan henkilöä, joka on kuollut ilman, että hänellä on ollut lapsia, jotka ovat jääneet henkiin eli eläneet häntä pidempään. </w:t>
            </w:r>
          </w:p>
        </w:tc>
      </w:tr>
      <w:tr>
        <w:trPr/>
        <w:tc>
          <w:tcPr>
            <w:tcW w:w="1774" w:type="dxa"/>
            <w:tcBorders/>
            <w:vAlign w:val="center"/>
          </w:tcPr>
          <w:p>
            <w:pPr>
              <w:pStyle w:val="TableContents"/>
              <w:bidi w:val="0"/>
              <w:spacing w:before="0" w:after="283"/>
              <w:jc w:val="left"/>
              <w:rPr/>
            </w:pPr>
            <w:r>
              <w:rPr/>
              <w:t xml:space="preserve">decessit vita matris </w:t>
            </w:r>
          </w:p>
        </w:tc>
        <w:tc>
          <w:tcPr>
            <w:tcW w:w="1946" w:type="dxa"/>
            <w:tcBorders/>
            <w:vAlign w:val="center"/>
          </w:tcPr>
          <w:p>
            <w:pPr>
              <w:pStyle w:val="TableContents"/>
              <w:bidi w:val="0"/>
              <w:spacing w:before="0" w:after="283"/>
              <w:jc w:val="left"/>
              <w:rPr/>
            </w:pPr>
            <w:r>
              <w:rPr/>
              <w:t xml:space="preserve">kuoli äidin elinaikana </w:t>
            </w:r>
          </w:p>
        </w:tc>
        <w:tc>
          <w:tcPr>
            <w:tcW w:w="6485" w:type="dxa"/>
            <w:tcBorders/>
            <w:vAlign w:val="center"/>
          </w:tcPr>
          <w:p>
            <w:pPr>
              <w:pStyle w:val="TableContents"/>
              <w:bidi w:val="0"/>
              <w:spacing w:before="0" w:after="283"/>
              <w:jc w:val="left"/>
              <w:rPr/>
            </w:pPr>
            <w:r>
              <w:rPr/>
              <w:t xml:space="preserve">Käytetään sukututkimuksissa, usein lyhennettynä d.v.m., osoittamaan henkilöä, joka on kuollut ennen äitiään. </w:t>
            </w:r>
          </w:p>
        </w:tc>
      </w:tr>
      <w:tr>
        <w:trPr/>
        <w:tc>
          <w:tcPr>
            <w:tcW w:w="1774" w:type="dxa"/>
            <w:tcBorders/>
            <w:vAlign w:val="center"/>
          </w:tcPr>
          <w:p>
            <w:pPr>
              <w:pStyle w:val="TableContents"/>
              <w:bidi w:val="0"/>
              <w:spacing w:before="0" w:after="283"/>
              <w:jc w:val="left"/>
              <w:rPr/>
            </w:pPr>
            <w:r>
              <w:rPr/>
              <w:t xml:space="preserve">decessit vita patris </w:t>
            </w:r>
          </w:p>
        </w:tc>
        <w:tc>
          <w:tcPr>
            <w:tcW w:w="1946" w:type="dxa"/>
            <w:tcBorders/>
            <w:vAlign w:val="center"/>
          </w:tcPr>
          <w:p>
            <w:pPr>
              <w:pStyle w:val="TableContents"/>
              <w:bidi w:val="0"/>
              <w:spacing w:before="0" w:after="283"/>
              <w:jc w:val="left"/>
              <w:rPr/>
            </w:pPr>
            <w:r>
              <w:rPr/>
              <w:t xml:space="preserve">kuoli isän elinaikana </w:t>
            </w:r>
          </w:p>
        </w:tc>
        <w:tc>
          <w:tcPr>
            <w:tcW w:w="6485" w:type="dxa"/>
            <w:tcBorders/>
            <w:vAlign w:val="center"/>
          </w:tcPr>
          <w:p>
            <w:pPr>
              <w:pStyle w:val="TableContents"/>
              <w:bidi w:val="0"/>
              <w:spacing w:before="0" w:after="283"/>
              <w:jc w:val="left"/>
              <w:rPr/>
            </w:pPr>
            <w:r>
              <w:rPr/>
              <w:t xml:space="preserve">Käytetään sukututkimuksissa, usein lyhennettynä d.v.p., osoittamaan henkilöä, joka on kuollut ennen isäänsä. </w:t>
            </w:r>
          </w:p>
        </w:tc>
      </w:tr>
      <w:tr>
        <w:trPr/>
        <w:tc>
          <w:tcPr>
            <w:tcW w:w="1774" w:type="dxa"/>
            <w:tcBorders/>
            <w:vAlign w:val="center"/>
          </w:tcPr>
          <w:p>
            <w:pPr>
              <w:pStyle w:val="TableContents"/>
              <w:bidi w:val="0"/>
              <w:spacing w:before="0" w:after="283"/>
              <w:jc w:val="left"/>
              <w:rPr/>
            </w:pPr>
            <w:r>
              <w:rPr/>
              <w:t xml:space="preserve">decus et tutamen </w:t>
            </w:r>
          </w:p>
        </w:tc>
        <w:tc>
          <w:tcPr>
            <w:tcW w:w="1946" w:type="dxa"/>
            <w:tcBorders/>
            <w:vAlign w:val="center"/>
          </w:tcPr>
          <w:p>
            <w:pPr>
              <w:pStyle w:val="TableContents"/>
              <w:bidi w:val="0"/>
              <w:spacing w:before="0" w:after="283"/>
              <w:jc w:val="left"/>
              <w:rPr/>
            </w:pPr>
            <w:r>
              <w:rPr/>
              <w:t xml:space="preserve">koriste ja turva </w:t>
            </w:r>
          </w:p>
        </w:tc>
        <w:tc>
          <w:tcPr>
            <w:tcW w:w="6485" w:type="dxa"/>
            <w:tcBorders/>
            <w:vAlign w:val="center"/>
          </w:tcPr>
          <w:p>
            <w:pPr>
              <w:pStyle w:val="TableContents"/>
              <w:bidi w:val="0"/>
              <w:spacing w:before="0" w:after="283"/>
              <w:jc w:val="left"/>
              <w:rPr/>
            </w:pPr>
            <w:r>
              <w:rPr/>
              <w:t xml:space="preserve">Lause Vergiliuksen Aeneiksesta. Merkintä Yhdistyneen kuningaskunnan yhden punnan kolikoissa. Alun perin 1600-luvun kolikoissa oleva kaiverrus viittaa kolikon kaiverrettuun reunaan, joka suojaa kolikon jalometallia leikkautumiselta. </w:t>
            </w:r>
          </w:p>
        </w:tc>
      </w:tr>
      <w:tr>
        <w:trPr/>
        <w:tc>
          <w:tcPr>
            <w:tcW w:w="1774" w:type="dxa"/>
            <w:tcBorders/>
            <w:vAlign w:val="center"/>
          </w:tcPr>
          <w:p>
            <w:pPr>
              <w:pStyle w:val="TableContents"/>
              <w:bidi w:val="0"/>
              <w:spacing w:before="0" w:after="283"/>
              <w:jc w:val="left"/>
              <w:rPr/>
            </w:pPr>
            <w:r>
              <w:rPr/>
              <w:t xml:space="preserve">de dato </w:t>
            </w:r>
          </w:p>
        </w:tc>
        <w:tc>
          <w:tcPr>
            <w:tcW w:w="1946" w:type="dxa"/>
            <w:tcBorders/>
            <w:vAlign w:val="center"/>
          </w:tcPr>
          <w:p>
            <w:pPr>
              <w:pStyle w:val="TableContents"/>
              <w:bidi w:val="0"/>
              <w:spacing w:before="0" w:after="283"/>
              <w:jc w:val="left"/>
              <w:rPr/>
            </w:pPr>
            <w:r>
              <w:rPr/>
              <w:t xml:space="preserve">päivämäärästä </w:t>
            </w:r>
          </w:p>
        </w:tc>
        <w:tc>
          <w:tcPr>
            <w:tcW w:w="6485" w:type="dxa"/>
            <w:tcBorders/>
            <w:vAlign w:val="center"/>
          </w:tcPr>
          <w:p>
            <w:pPr>
              <w:pStyle w:val="TableContents"/>
              <w:bidi w:val="0"/>
              <w:spacing w:before="0" w:after="283"/>
              <w:jc w:val="left"/>
              <w:rPr/>
            </w:pPr>
            <w:r>
              <w:rPr/>
              <w:t xml:space="preserve">Käytetään esimerkiksi sanoissa "kuten sovimme 26. toukokuuta 2006 pidetyssä kokouksessa". </w:t>
            </w:r>
          </w:p>
        </w:tc>
      </w:tr>
      <w:tr>
        <w:trPr/>
        <w:tc>
          <w:tcPr>
            <w:tcW w:w="1774" w:type="dxa"/>
            <w:tcBorders/>
            <w:vAlign w:val="center"/>
          </w:tcPr>
          <w:p>
            <w:pPr>
              <w:pStyle w:val="TableContents"/>
              <w:bidi w:val="0"/>
              <w:spacing w:before="0" w:after="283"/>
              <w:jc w:val="left"/>
              <w:rPr/>
            </w:pPr>
            <w:r>
              <w:rPr/>
              <w:t xml:space="preserve">tosiasiallisesti </w:t>
            </w:r>
          </w:p>
        </w:tc>
        <w:tc>
          <w:tcPr>
            <w:tcW w:w="1946" w:type="dxa"/>
            <w:tcBorders/>
            <w:vAlign w:val="center"/>
          </w:tcPr>
          <w:p>
            <w:pPr>
              <w:pStyle w:val="TableContents"/>
              <w:bidi w:val="0"/>
              <w:spacing w:before="0" w:after="283"/>
              <w:jc w:val="left"/>
              <w:rPr/>
            </w:pPr>
            <w:r>
              <w:rPr/>
              <w:t xml:space="preserve">kauppakirjalla </w:t>
            </w:r>
          </w:p>
        </w:tc>
        <w:tc>
          <w:tcPr>
            <w:tcW w:w="6485" w:type="dxa"/>
            <w:tcBorders/>
            <w:vAlign w:val="center"/>
          </w:tcPr>
          <w:p>
            <w:pPr>
              <w:pStyle w:val="TableContents"/>
              <w:bidi w:val="0"/>
              <w:spacing w:before="0" w:after="283"/>
              <w:jc w:val="left"/>
              <w:rPr/>
            </w:pPr>
            <w:r>
              <w:rPr/>
              <w:t xml:space="preserve">Sanotaan jostakin asiasta, joka on asioiden todellinen tila, toisin kuin jonkin asian oikeudellinen tai virallinen asema, jota kuvataan de jure. De facto viittaa ``todellisuuteen'' eikä siihen, mikä on virallisesti esitetty kyseisen asian tosiasiana. </w:t>
            </w:r>
          </w:p>
        </w:tc>
      </w:tr>
      <w:tr>
        <w:trPr/>
        <w:tc>
          <w:tcPr>
            <w:tcW w:w="1774" w:type="dxa"/>
            <w:tcBorders/>
            <w:vAlign w:val="center"/>
          </w:tcPr>
          <w:p>
            <w:pPr>
              <w:pStyle w:val="TableContents"/>
              <w:bidi w:val="0"/>
              <w:spacing w:before="0" w:after="283"/>
              <w:jc w:val="left"/>
              <w:rPr/>
            </w:pPr>
            <w:r>
              <w:rPr/>
              <w:t xml:space="preserve">de praescientia Dei </w:t>
            </w:r>
          </w:p>
        </w:tc>
        <w:tc>
          <w:tcPr>
            <w:tcW w:w="1946" w:type="dxa"/>
            <w:tcBorders/>
            <w:vAlign w:val="center"/>
          </w:tcPr>
          <w:p>
            <w:pPr>
              <w:pStyle w:val="TableContents"/>
              <w:bidi w:val="0"/>
              <w:spacing w:before="0" w:after="283"/>
              <w:jc w:val="left"/>
              <w:rPr/>
            </w:pPr>
            <w:r>
              <w:rPr/>
              <w:t xml:space="preserve">Jumalan ennakkotiedosta / Jumalan ennakkotiedon kautta. </w:t>
            </w:r>
          </w:p>
        </w:tc>
        <w:tc>
          <w:tcPr>
            <w:tcW w:w="6485" w:type="dxa"/>
            <w:tcBorders/>
            <w:vAlign w:val="center"/>
          </w:tcPr>
          <w:p>
            <w:pPr>
              <w:pStyle w:val="TableContents"/>
              <w:bidi w:val="0"/>
              <w:spacing w:before="0" w:after="283"/>
              <w:jc w:val="left"/>
              <w:rPr/>
            </w:pPr>
            <w:r>
              <w:rPr/>
              <w:t xml:space="preserve">Worshipful Company of Barbersin tunnuslause. </w:t>
            </w:r>
          </w:p>
        </w:tc>
      </w:tr>
      <w:tr>
        <w:trPr/>
        <w:tc>
          <w:tcPr>
            <w:tcW w:w="1774" w:type="dxa"/>
            <w:tcBorders/>
            <w:vAlign w:val="center"/>
          </w:tcPr>
          <w:p>
            <w:pPr>
              <w:pStyle w:val="TableContents"/>
              <w:bidi w:val="0"/>
              <w:spacing w:before="0" w:after="283"/>
              <w:jc w:val="left"/>
              <w:rPr/>
            </w:pPr>
            <w:r>
              <w:rPr/>
              <w:t xml:space="preserve">defendit numerus </w:t>
            </w:r>
          </w:p>
        </w:tc>
        <w:tc>
          <w:tcPr>
            <w:tcW w:w="1946" w:type="dxa"/>
            <w:tcBorders/>
            <w:vAlign w:val="center"/>
          </w:tcPr>
          <w:p>
            <w:pPr>
              <w:pStyle w:val="TableContents"/>
              <w:bidi w:val="0"/>
              <w:spacing w:before="0" w:after="283"/>
              <w:jc w:val="left"/>
              <w:rPr/>
            </w:pPr>
            <w:r>
              <w:rPr/>
              <w:t xml:space="preserve">lukuisat ihmiset ovat turvassa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de fideli </w:t>
            </w:r>
          </w:p>
        </w:tc>
        <w:tc>
          <w:tcPr>
            <w:tcW w:w="1946" w:type="dxa"/>
            <w:tcBorders/>
            <w:vAlign w:val="center"/>
          </w:tcPr>
          <w:p>
            <w:pPr>
              <w:pStyle w:val="TableContents"/>
              <w:bidi w:val="0"/>
              <w:spacing w:before="0" w:after="283"/>
              <w:jc w:val="left"/>
              <w:rPr/>
            </w:pPr>
            <w:r>
              <w:rPr/>
              <w:t xml:space="preserve">uskollisesti </w:t>
            </w:r>
          </w:p>
        </w:tc>
        <w:tc>
          <w:tcPr>
            <w:tcW w:w="6485" w:type="dxa"/>
            <w:tcBorders/>
            <w:vAlign w:val="center"/>
          </w:tcPr>
          <w:p>
            <w:pPr>
              <w:pStyle w:val="TableContents"/>
              <w:bidi w:val="0"/>
              <w:spacing w:before="0" w:after="283"/>
              <w:jc w:val="left"/>
              <w:rPr/>
            </w:pPr>
            <w:r>
              <w:rPr/>
              <w:t xml:space="preserve">Tuomioistuimen kanslisti antaa nimityksensä yhteydessä tämän vakuutuksen, jolla hän lupaa suorittaa tehtävänsä uskollisesti tuomioistuimen palveluksessa. </w:t>
            </w:r>
          </w:p>
        </w:tc>
      </w:tr>
      <w:tr>
        <w:trPr/>
        <w:tc>
          <w:tcPr>
            <w:tcW w:w="1774" w:type="dxa"/>
            <w:tcBorders/>
            <w:vAlign w:val="center"/>
          </w:tcPr>
          <w:p>
            <w:pPr>
              <w:pStyle w:val="TableContents"/>
              <w:bidi w:val="0"/>
              <w:spacing w:before="0" w:after="283"/>
              <w:jc w:val="left"/>
              <w:rPr/>
            </w:pPr>
            <w:r>
              <w:rPr/>
              <w:t xml:space="preserve">de fideli administratione </w:t>
            </w:r>
          </w:p>
        </w:tc>
        <w:tc>
          <w:tcPr>
            <w:tcW w:w="1946" w:type="dxa"/>
            <w:tcBorders/>
            <w:vAlign w:val="center"/>
          </w:tcPr>
          <w:p>
            <w:pPr>
              <w:pStyle w:val="TableContents"/>
              <w:bidi w:val="0"/>
              <w:spacing w:before="0" w:after="283"/>
              <w:jc w:val="left"/>
              <w:rPr/>
            </w:pPr>
            <w:r>
              <w:rPr/>
              <w:t xml:space="preserve">uskollinen hallinto </w:t>
            </w:r>
          </w:p>
        </w:tc>
        <w:tc>
          <w:tcPr>
            <w:tcW w:w="6485" w:type="dxa"/>
            <w:tcBorders/>
            <w:vAlign w:val="center"/>
          </w:tcPr>
          <w:p>
            <w:pPr>
              <w:pStyle w:val="TableContents"/>
              <w:bidi w:val="0"/>
              <w:spacing w:before="0" w:after="283"/>
              <w:jc w:val="left"/>
              <w:rPr/>
            </w:pPr>
            <w:r>
              <w:rPr/>
              <w:t xml:space="preserve">Kuvaa valaa, jonka vannoo hoitamaan uskollisesti työtehtäviä tai virkaa, kuten tuomioistuimen toimittajan vannoma vala. </w:t>
            </w:r>
          </w:p>
        </w:tc>
      </w:tr>
      <w:tr>
        <w:trPr/>
        <w:tc>
          <w:tcPr>
            <w:tcW w:w="1774" w:type="dxa"/>
            <w:tcBorders/>
            <w:vAlign w:val="center"/>
          </w:tcPr>
          <w:p>
            <w:pPr>
              <w:pStyle w:val="TableContents"/>
              <w:bidi w:val="0"/>
              <w:spacing w:before="0" w:after="283"/>
              <w:jc w:val="left"/>
              <w:rPr/>
            </w:pPr>
            <w:r>
              <w:rPr/>
              <w:t xml:space="preserve">de futuro </w:t>
            </w:r>
          </w:p>
        </w:tc>
        <w:tc>
          <w:tcPr>
            <w:tcW w:w="1946" w:type="dxa"/>
            <w:tcBorders/>
            <w:vAlign w:val="center"/>
          </w:tcPr>
          <w:p>
            <w:pPr>
              <w:pStyle w:val="TableContents"/>
              <w:bidi w:val="0"/>
              <w:spacing w:before="0" w:after="283"/>
              <w:jc w:val="left"/>
              <w:rPr/>
            </w:pPr>
            <w:r>
              <w:rPr/>
              <w:t xml:space="preserve">tulevaisuuden osalta </w:t>
            </w:r>
          </w:p>
        </w:tc>
        <w:tc>
          <w:tcPr>
            <w:tcW w:w="6485" w:type="dxa"/>
            <w:tcBorders/>
            <w:vAlign w:val="center"/>
          </w:tcPr>
          <w:p>
            <w:pPr>
              <w:pStyle w:val="TableContents"/>
              <w:bidi w:val="0"/>
              <w:spacing w:before="0" w:after="283"/>
              <w:jc w:val="left"/>
              <w:rPr/>
            </w:pPr>
            <w:r>
              <w:rPr/>
              <w:t xml:space="preserve">Käytetään yleensä sanan ``tulevaisuudessa'' yhteydessä. </w:t>
            </w:r>
          </w:p>
        </w:tc>
      </w:tr>
      <w:tr>
        <w:trPr/>
        <w:tc>
          <w:tcPr>
            <w:tcW w:w="1774" w:type="dxa"/>
            <w:tcBorders/>
            <w:vAlign w:val="center"/>
          </w:tcPr>
          <w:p>
            <w:pPr>
              <w:pStyle w:val="TableContents"/>
              <w:bidi w:val="0"/>
              <w:spacing w:before="0" w:after="283"/>
              <w:jc w:val="left"/>
              <w:rPr/>
            </w:pPr>
            <w:r>
              <w:rPr/>
              <w:t xml:space="preserve">de gustibus non est disputandum </w:t>
            </w:r>
          </w:p>
        </w:tc>
        <w:tc>
          <w:tcPr>
            <w:tcW w:w="1946" w:type="dxa"/>
            <w:tcBorders/>
            <w:vAlign w:val="center"/>
          </w:tcPr>
          <w:p>
            <w:pPr>
              <w:pStyle w:val="TableContents"/>
              <w:bidi w:val="0"/>
              <w:spacing w:before="0" w:after="283"/>
              <w:jc w:val="left"/>
              <w:rPr/>
            </w:pPr>
            <w:r>
              <w:rPr/>
              <w:t xml:space="preserve">makujen osalta ei ole mitään kiistettävää. </w:t>
            </w:r>
          </w:p>
        </w:tc>
        <w:tc>
          <w:tcPr>
            <w:tcW w:w="6485" w:type="dxa"/>
            <w:tcBorders/>
            <w:vAlign w:val="center"/>
          </w:tcPr>
          <w:p>
            <w:pPr>
              <w:pStyle w:val="TableContents"/>
              <w:bidi w:val="0"/>
              <w:spacing w:before="0" w:after="283"/>
              <w:jc w:val="left"/>
              <w:rPr/>
            </w:pPr>
            <w:r>
              <w:rPr/>
              <w:t xml:space="preserve">Vähemmän kirjaimellisesti sanottuna "makua ei voi laskea mukaan", koska niitä arvioidaan subjektiivisesti eikä objektiivisesti: jokaisella on oma makunsa, eikä mikään ansaitse etusijaa. Täydellinen sanamuoto on ``de gustibus et coloribus non est disputandum'' (kun puhutaan mausta ja väreistä, ei ole mitään kiistettävää). Luultavasti skolastista alkuperää; ks. wiktionary. </w:t>
            </w:r>
          </w:p>
        </w:tc>
      </w:tr>
      <w:tr>
        <w:trPr/>
        <w:tc>
          <w:tcPr>
            <w:tcW w:w="1774" w:type="dxa"/>
            <w:tcBorders/>
            <w:vAlign w:val="center"/>
          </w:tcPr>
          <w:p>
            <w:pPr>
              <w:pStyle w:val="TableContents"/>
              <w:bidi w:val="0"/>
              <w:spacing w:before="0" w:after="283"/>
              <w:jc w:val="left"/>
              <w:rPr/>
            </w:pPr>
            <w:r>
              <w:rPr/>
              <w:t xml:space="preserve">Dei Gratia Regina </w:t>
            </w:r>
          </w:p>
        </w:tc>
        <w:tc>
          <w:tcPr>
            <w:tcW w:w="1946" w:type="dxa"/>
            <w:tcBorders/>
            <w:vAlign w:val="center"/>
          </w:tcPr>
          <w:p>
            <w:pPr>
              <w:pStyle w:val="TableContents"/>
              <w:bidi w:val="0"/>
              <w:spacing w:before="0" w:after="283"/>
              <w:jc w:val="left"/>
              <w:rPr/>
            </w:pPr>
            <w:r>
              <w:rPr/>
              <w:t xml:space="preserve">Jumalan armosta, kuningatar </w:t>
            </w:r>
          </w:p>
        </w:tc>
        <w:tc>
          <w:tcPr>
            <w:tcW w:w="6485" w:type="dxa"/>
            <w:tcBorders/>
            <w:vAlign w:val="center"/>
          </w:tcPr>
          <w:p>
            <w:pPr>
              <w:pStyle w:val="TableContents"/>
              <w:bidi w:val="0"/>
              <w:spacing w:before="0" w:after="283"/>
              <w:jc w:val="left"/>
              <w:rPr/>
            </w:pPr>
            <w:r>
              <w:rPr/>
              <w:t xml:space="preserve">Myös Dei Gratia Rex (Jumalan armosta, kuningas). Yhdistyneen kuningaskunnan punnan kolikoissa lyhenne DG REG ennen Fidei Defensor (FD) ja Kanadan kolikoissa DG Regina. </w:t>
            </w:r>
          </w:p>
        </w:tc>
      </w:tr>
      <w:tr>
        <w:trPr/>
        <w:tc>
          <w:tcPr>
            <w:tcW w:w="1774" w:type="dxa"/>
            <w:tcBorders/>
            <w:vAlign w:val="center"/>
          </w:tcPr>
          <w:p>
            <w:pPr>
              <w:pStyle w:val="TableContents"/>
              <w:bidi w:val="0"/>
              <w:spacing w:before="0" w:after="283"/>
              <w:jc w:val="left"/>
              <w:rPr/>
            </w:pPr>
            <w:r>
              <w:rPr/>
              <w:t xml:space="preserve">de integro </w:t>
            </w:r>
          </w:p>
        </w:tc>
        <w:tc>
          <w:tcPr>
            <w:tcW w:w="1946" w:type="dxa"/>
            <w:tcBorders/>
            <w:vAlign w:val="center"/>
          </w:tcPr>
          <w:p>
            <w:pPr>
              <w:pStyle w:val="TableContents"/>
              <w:bidi w:val="0"/>
              <w:spacing w:before="0" w:after="283"/>
              <w:jc w:val="left"/>
              <w:rPr/>
            </w:pPr>
            <w:r>
              <w:rPr/>
              <w:t xml:space="preserve">uudelleen, toisen kerran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de jure </w:t>
            </w:r>
          </w:p>
        </w:tc>
        <w:tc>
          <w:tcPr>
            <w:tcW w:w="1946" w:type="dxa"/>
            <w:tcBorders/>
            <w:vAlign w:val="center"/>
          </w:tcPr>
          <w:p>
            <w:pPr>
              <w:pStyle w:val="TableContents"/>
              <w:bidi w:val="0"/>
              <w:spacing w:before="0" w:after="283"/>
              <w:jc w:val="left"/>
              <w:rPr/>
            </w:pPr>
            <w:r>
              <w:rPr/>
              <w:t xml:space="preserve">lain mukaan </w:t>
            </w:r>
          </w:p>
        </w:tc>
        <w:tc>
          <w:tcPr>
            <w:tcW w:w="6485" w:type="dxa"/>
            <w:tcBorders/>
            <w:vAlign w:val="center"/>
          </w:tcPr>
          <w:p>
            <w:pPr>
              <w:pStyle w:val="TableContents"/>
              <w:bidi w:val="0"/>
              <w:spacing w:before="0" w:after="283"/>
              <w:jc w:val="left"/>
              <w:rPr/>
            </w:pPr>
            <w:r>
              <w:rPr/>
              <w:t xml:space="preserve">"Virallinen", toisin kuin de facto; analoginen "periaatteessa", kun taas de facto on "käytännössä". Muissa yhteyksissä se voi tarkoittaa ``lain mukaan'', ``oikeutetusti'' ja ``laillisesti''. </w:t>
            </w:r>
          </w:p>
        </w:tc>
      </w:tr>
      <w:tr>
        <w:trPr/>
        <w:tc>
          <w:tcPr>
            <w:tcW w:w="1774" w:type="dxa"/>
            <w:tcBorders/>
            <w:vAlign w:val="center"/>
          </w:tcPr>
          <w:p>
            <w:pPr>
              <w:pStyle w:val="TableContents"/>
              <w:bidi w:val="0"/>
              <w:spacing w:before="0" w:after="283"/>
              <w:jc w:val="left"/>
              <w:rPr/>
            </w:pPr>
            <w:r>
              <w:rPr/>
              <w:t xml:space="preserve">de lege ferenda </w:t>
            </w:r>
          </w:p>
        </w:tc>
        <w:tc>
          <w:tcPr>
            <w:tcW w:w="1946" w:type="dxa"/>
            <w:tcBorders/>
            <w:vAlign w:val="center"/>
          </w:tcPr>
          <w:p>
            <w:pPr>
              <w:pStyle w:val="TableContents"/>
              <w:bidi w:val="0"/>
              <w:spacing w:before="0" w:after="283"/>
              <w:jc w:val="left"/>
              <w:rPr/>
            </w:pPr>
            <w:r>
              <w:rPr/>
              <w:t xml:space="preserve">hyväksyttävästä laista / säädettävästä laista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de lege lata </w:t>
            </w:r>
          </w:p>
        </w:tc>
        <w:tc>
          <w:tcPr>
            <w:tcW w:w="1946" w:type="dxa"/>
            <w:tcBorders/>
            <w:vAlign w:val="center"/>
          </w:tcPr>
          <w:p>
            <w:pPr>
              <w:pStyle w:val="TableContents"/>
              <w:bidi w:val="0"/>
              <w:spacing w:before="0" w:after="283"/>
              <w:jc w:val="left"/>
              <w:rPr/>
            </w:pPr>
            <w:r>
              <w:rPr/>
              <w:t xml:space="preserve">säädetystä laista / annetusta laista / voimassa olevasta laista / voimassa olevasta laista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de minimis non curat lex </w:t>
            </w:r>
          </w:p>
        </w:tc>
        <w:tc>
          <w:tcPr>
            <w:tcW w:w="1946" w:type="dxa"/>
            <w:tcBorders/>
            <w:vAlign w:val="center"/>
          </w:tcPr>
          <w:p>
            <w:pPr>
              <w:pStyle w:val="TableContents"/>
              <w:bidi w:val="0"/>
              <w:spacing w:before="0" w:after="283"/>
              <w:jc w:val="left"/>
              <w:rPr/>
            </w:pPr>
            <w:r>
              <w:rPr/>
              <w:t xml:space="preserve">Laki ei välitä pienimmistä asioista. </w:t>
            </w:r>
          </w:p>
        </w:tc>
        <w:tc>
          <w:tcPr>
            <w:tcW w:w="6485" w:type="dxa"/>
            <w:tcBorders/>
            <w:vAlign w:val="center"/>
          </w:tcPr>
          <w:p>
            <w:pPr>
              <w:pStyle w:val="TableContents"/>
              <w:bidi w:val="0"/>
              <w:spacing w:before="0" w:after="283"/>
              <w:jc w:val="left"/>
              <w:rPr/>
            </w:pPr>
            <w:r>
              <w:rPr/>
              <w:t xml:space="preserve">Tuomioistuin ei välitä pienistä, vähäpätöisistä asioista. Asialla on oltava jonkinlainen merkitys, jotta tuomioistuin voi käsitellä sitä. Katso ``de minimis non curat praetor''. </w:t>
            </w:r>
          </w:p>
        </w:tc>
      </w:tr>
      <w:tr>
        <w:trPr/>
        <w:tc>
          <w:tcPr>
            <w:tcW w:w="1774" w:type="dxa"/>
            <w:tcBorders/>
            <w:vAlign w:val="center"/>
          </w:tcPr>
          <w:p>
            <w:pPr>
              <w:pStyle w:val="TableContents"/>
              <w:bidi w:val="0"/>
              <w:spacing w:before="0" w:after="283"/>
              <w:jc w:val="left"/>
              <w:rPr/>
            </w:pPr>
            <w:r>
              <w:rPr/>
              <w:t xml:space="preserve">de minimis non curat praetor </w:t>
            </w:r>
          </w:p>
        </w:tc>
        <w:tc>
          <w:tcPr>
            <w:tcW w:w="1946" w:type="dxa"/>
            <w:tcBorders/>
            <w:vAlign w:val="center"/>
          </w:tcPr>
          <w:p>
            <w:pPr>
              <w:pStyle w:val="TableContents"/>
              <w:bidi w:val="0"/>
              <w:spacing w:before="0" w:after="283"/>
              <w:jc w:val="left"/>
              <w:rPr/>
            </w:pPr>
            <w:r>
              <w:rPr/>
              <w:t xml:space="preserve">komentaja ei välitä pienimmistä asioista. </w:t>
            </w:r>
          </w:p>
        </w:tc>
        <w:tc>
          <w:tcPr>
            <w:tcW w:w="6485" w:type="dxa"/>
            <w:tcBorders/>
            <w:vAlign w:val="center"/>
          </w:tcPr>
          <w:p>
            <w:pPr>
              <w:pStyle w:val="TableContents"/>
              <w:bidi w:val="0"/>
              <w:spacing w:before="0" w:after="283"/>
              <w:jc w:val="left"/>
              <w:rPr/>
            </w:pPr>
            <w:r>
              <w:rPr/>
              <w:t xml:space="preserve">Lisäksi "ylituomari ei huolehdi pikkuseikoista". Triviaalit asiat eivät kuulu korkealle virkamiehelle; vrt. aquila non capit muscas (kotka ei pyydystä kärpäsiä). Joskus praetorin sijasta käytetään sanaa rex (kuningas) tai lex (laki). De minimis on juridinen ilmaus, joka viittaa asioihin, jotka eivät ole lain huomion arvoisia. </w:t>
            </w:r>
          </w:p>
        </w:tc>
      </w:tr>
      <w:tr>
        <w:trPr/>
        <w:tc>
          <w:tcPr>
            <w:tcW w:w="1774" w:type="dxa"/>
            <w:tcBorders/>
            <w:vAlign w:val="center"/>
          </w:tcPr>
          <w:p>
            <w:pPr>
              <w:pStyle w:val="TableContents"/>
              <w:bidi w:val="0"/>
              <w:spacing w:before="0" w:after="283"/>
              <w:jc w:val="left"/>
              <w:rPr/>
            </w:pPr>
            <w:r>
              <w:rPr/>
              <w:t xml:space="preserve">de mortuis aut bene aut nihil </w:t>
            </w:r>
          </w:p>
        </w:tc>
        <w:tc>
          <w:tcPr>
            <w:tcW w:w="1946" w:type="dxa"/>
            <w:tcBorders/>
            <w:vAlign w:val="center"/>
          </w:tcPr>
          <w:p>
            <w:pPr>
              <w:pStyle w:val="TableContents"/>
              <w:bidi w:val="0"/>
              <w:spacing w:before="0" w:after="283"/>
              <w:jc w:val="left"/>
              <w:rPr/>
            </w:pPr>
            <w:r>
              <w:rPr/>
              <w:t xml:space="preserve">kuolleista, joko hyvin tai ei mitään </w:t>
            </w:r>
          </w:p>
        </w:tc>
        <w:tc>
          <w:tcPr>
            <w:tcW w:w="6485" w:type="dxa"/>
            <w:tcBorders/>
            <w:vAlign w:val="center"/>
          </w:tcPr>
          <w:p>
            <w:pPr>
              <w:pStyle w:val="TableContents"/>
              <w:bidi w:val="0"/>
              <w:spacing w:before="0" w:after="283"/>
              <w:jc w:val="left"/>
              <w:rPr/>
            </w:pPr>
            <w:r>
              <w:rPr/>
              <w:t xml:space="preserve">Vähemmän kirjaimellisesti: ``puhu kuolleista hyvää tai älä lainkaan''; vrt. de mortuis nil nisi bonum. </w:t>
            </w:r>
          </w:p>
        </w:tc>
      </w:tr>
      <w:tr>
        <w:trPr/>
        <w:tc>
          <w:tcPr>
            <w:tcW w:w="1774" w:type="dxa"/>
            <w:tcBorders/>
            <w:vAlign w:val="center"/>
          </w:tcPr>
          <w:p>
            <w:pPr>
              <w:pStyle w:val="TableContents"/>
              <w:bidi w:val="0"/>
              <w:spacing w:before="0" w:after="283"/>
              <w:jc w:val="left"/>
              <w:rPr/>
            </w:pPr>
            <w:r>
              <w:rPr/>
              <w:t xml:space="preserve">de mortuis nil nisi bonum </w:t>
            </w:r>
          </w:p>
        </w:tc>
        <w:tc>
          <w:tcPr>
            <w:tcW w:w="1946" w:type="dxa"/>
            <w:tcBorders/>
            <w:vAlign w:val="center"/>
          </w:tcPr>
          <w:p>
            <w:pPr>
              <w:pStyle w:val="TableContents"/>
              <w:bidi w:val="0"/>
              <w:spacing w:before="0" w:after="283"/>
              <w:jc w:val="left"/>
              <w:rPr/>
            </w:pPr>
            <w:r>
              <w:rPr/>
              <w:t xml:space="preserve">kuolleista, ei mitään, ellei se ole hyvä asia </w:t>
            </w:r>
          </w:p>
        </w:tc>
        <w:tc>
          <w:tcPr>
            <w:tcW w:w="6485" w:type="dxa"/>
            <w:tcBorders/>
            <w:vAlign w:val="center"/>
          </w:tcPr>
          <w:p>
            <w:pPr>
              <w:pStyle w:val="TableContents"/>
              <w:bidi w:val="0"/>
              <w:spacing w:before="0" w:after="283"/>
              <w:jc w:val="left"/>
              <w:rPr/>
            </w:pPr>
            <w:r>
              <w:rPr/>
              <w:t xml:space="preserve">Diogenes Laërtiuksen Chilonille antamasta sanasta de mortuis nil nisi bonum dicendum est (``kuolleista ei saa sanoa mitään muuta kuin hyvää''). Oikeudellisissa yhteyksissä tätä lainausta käytetään päinvastaisessa merkityksessä: kuolleen henkilön herjaaminen ei ole rikos. Muissa yhteyksissä sillä viitataan tabuihin, jotka kieltävät arvostelemasta hiljattain kuolleita. </w:t>
            </w:r>
          </w:p>
        </w:tc>
      </w:tr>
      <w:tr>
        <w:trPr/>
        <w:tc>
          <w:tcPr>
            <w:tcW w:w="1774" w:type="dxa"/>
            <w:tcBorders/>
            <w:vAlign w:val="center"/>
          </w:tcPr>
          <w:p>
            <w:pPr>
              <w:pStyle w:val="TableContents"/>
              <w:bidi w:val="0"/>
              <w:spacing w:before="0" w:after="283"/>
              <w:jc w:val="left"/>
              <w:rPr/>
            </w:pPr>
            <w:r>
              <w:rPr/>
              <w:t xml:space="preserve">de nobis fabula narratur </w:t>
            </w:r>
          </w:p>
        </w:tc>
        <w:tc>
          <w:tcPr>
            <w:tcW w:w="1946" w:type="dxa"/>
            <w:tcBorders/>
            <w:vAlign w:val="center"/>
          </w:tcPr>
          <w:p>
            <w:pPr>
              <w:pStyle w:val="TableContents"/>
              <w:bidi w:val="0"/>
              <w:spacing w:before="0" w:after="283"/>
              <w:jc w:val="left"/>
              <w:rPr/>
            </w:pPr>
            <w:r>
              <w:rPr/>
              <w:t xml:space="preserve">meistä kerrotaan tarina </w:t>
            </w:r>
          </w:p>
        </w:tc>
        <w:tc>
          <w:tcPr>
            <w:tcW w:w="6485" w:type="dxa"/>
            <w:tcBorders/>
            <w:vAlign w:val="center"/>
          </w:tcPr>
          <w:p>
            <w:pPr>
              <w:pStyle w:val="TableContents"/>
              <w:bidi w:val="0"/>
              <w:spacing w:before="0" w:after="283"/>
              <w:jc w:val="left"/>
              <w:rPr/>
            </w:pPr>
            <w:r>
              <w:rPr/>
              <w:t xml:space="preserve">Niinpä: "Heidän tarinansa on meidän tarinamme". Alun perin se viittasi Rooman vallan loppumiseen. Nykyään sitä käytetään usein verrattaessa nykyistä tilannetta menneeseen tarinaan tai tapahtumaan. </w:t>
            </w:r>
          </w:p>
        </w:tc>
      </w:tr>
      <w:tr>
        <w:trPr/>
        <w:tc>
          <w:tcPr>
            <w:tcW w:w="1774" w:type="dxa"/>
            <w:tcBorders/>
            <w:vAlign w:val="center"/>
          </w:tcPr>
          <w:p>
            <w:pPr>
              <w:pStyle w:val="TableContents"/>
              <w:bidi w:val="0"/>
              <w:spacing w:before="0" w:after="283"/>
              <w:jc w:val="left"/>
              <w:rPr/>
            </w:pPr>
            <w:r>
              <w:rPr/>
              <w:t xml:space="preserve">de novo </w:t>
            </w:r>
          </w:p>
        </w:tc>
        <w:tc>
          <w:tcPr>
            <w:tcW w:w="1946" w:type="dxa"/>
            <w:tcBorders/>
            <w:vAlign w:val="center"/>
          </w:tcPr>
          <w:p>
            <w:pPr>
              <w:pStyle w:val="TableContents"/>
              <w:bidi w:val="0"/>
              <w:spacing w:before="0" w:after="283"/>
              <w:jc w:val="left"/>
              <w:rPr/>
            </w:pPr>
            <w:r>
              <w:rPr/>
              <w:t xml:space="preserve">uudesta </w:t>
            </w:r>
          </w:p>
        </w:tc>
        <w:tc>
          <w:tcPr>
            <w:tcW w:w="6485" w:type="dxa"/>
            <w:tcBorders/>
            <w:vAlign w:val="center"/>
          </w:tcPr>
          <w:p>
            <w:pPr>
              <w:pStyle w:val="TableContents"/>
              <w:bidi w:val="0"/>
              <w:spacing w:before="0" w:after="283"/>
              <w:jc w:val="left"/>
              <w:rPr/>
            </w:pPr>
            <w:r>
              <w:rPr/>
              <w:t xml:space="preserve">``Uusi'' tai ``afresh''. Oikeudessa oikeudenkäynti de novo on uudelleenkäsittely. Biologiassa de novo tarkoittaa uutta synteesiä, ja de novo -mutaatio on mutaatio, jota kumpikaan vanhemmista ei ole omistanut tai siirtänyt. Taloustieteessä de novo tarkoittaa vastaperustettuja yrityksiä, ja de novo -pankit ovat valtionpankkeja, jotka ovat toimineet enintään viisi vuotta. (Vrt. ex novo) </w:t>
            </w:r>
          </w:p>
        </w:tc>
      </w:tr>
      <w:tr>
        <w:trPr/>
        <w:tc>
          <w:tcPr>
            <w:tcW w:w="1774" w:type="dxa"/>
            <w:tcBorders/>
            <w:vAlign w:val="center"/>
          </w:tcPr>
          <w:p>
            <w:pPr>
              <w:pStyle w:val="TableContents"/>
              <w:bidi w:val="0"/>
              <w:spacing w:before="0" w:after="283"/>
              <w:jc w:val="left"/>
              <w:rPr/>
            </w:pPr>
            <w:r>
              <w:rPr/>
              <w:t xml:space="preserve">de omni re scibili et quibusdam aliis </w:t>
            </w:r>
          </w:p>
        </w:tc>
        <w:tc>
          <w:tcPr>
            <w:tcW w:w="1946" w:type="dxa"/>
            <w:tcBorders/>
            <w:vAlign w:val="center"/>
          </w:tcPr>
          <w:p>
            <w:pPr>
              <w:pStyle w:val="TableContents"/>
              <w:bidi w:val="0"/>
              <w:spacing w:before="0" w:after="283"/>
              <w:jc w:val="left"/>
              <w:rPr/>
            </w:pPr>
            <w:r>
              <w:rPr/>
              <w:t xml:space="preserve">jokaisesta tiedettävissä olevasta asiasta, ja jopa tietyistä muista asioista. </w:t>
            </w:r>
          </w:p>
        </w:tc>
        <w:tc>
          <w:tcPr>
            <w:tcW w:w="6485" w:type="dxa"/>
            <w:tcBorders/>
            <w:vAlign w:val="center"/>
          </w:tcPr>
          <w:p>
            <w:pPr>
              <w:pStyle w:val="TableContents"/>
              <w:bidi w:val="0"/>
              <w:spacing w:before="0" w:after="283"/>
              <w:jc w:val="left"/>
              <w:rPr/>
            </w:pPr>
            <w:r>
              <w:rPr/>
              <w:t xml:space="preserve">Italialainen oppinut Giovanni Pico della Mirandola kirjoitti 1400-luvulla osan De omni re scibili (``kaikkia tiedettäviä asioita koskeva''), ja eräs vitsiniekka lisäsi siihen et quibusdam aliis (``ja vielä tiettyjä muita asioita''). </w:t>
            </w:r>
          </w:p>
        </w:tc>
      </w:tr>
      <w:tr>
        <w:trPr/>
        <w:tc>
          <w:tcPr>
            <w:tcW w:w="1774" w:type="dxa"/>
            <w:tcBorders/>
            <w:vAlign w:val="center"/>
          </w:tcPr>
          <w:p>
            <w:pPr>
              <w:pStyle w:val="TableContents"/>
              <w:bidi w:val="0"/>
              <w:spacing w:before="0" w:after="283"/>
              <w:jc w:val="left"/>
              <w:rPr/>
            </w:pPr>
            <w:r>
              <w:rPr/>
              <w:t xml:space="preserve">de omnibus dubitandum </w:t>
            </w:r>
          </w:p>
        </w:tc>
        <w:tc>
          <w:tcPr>
            <w:tcW w:w="1946" w:type="dxa"/>
            <w:tcBorders/>
            <w:vAlign w:val="center"/>
          </w:tcPr>
          <w:p>
            <w:pPr>
              <w:pStyle w:val="TableContents"/>
              <w:bidi w:val="0"/>
              <w:spacing w:before="0" w:after="283"/>
              <w:jc w:val="left"/>
              <w:rPr/>
            </w:pPr>
            <w:r>
              <w:rPr/>
              <w:t xml:space="preserve">epäillä kaikkea / epäillä kaikkea </w:t>
            </w:r>
          </w:p>
        </w:tc>
        <w:tc>
          <w:tcPr>
            <w:tcW w:w="6485" w:type="dxa"/>
            <w:tcBorders/>
            <w:vAlign w:val="center"/>
          </w:tcPr>
          <w:p>
            <w:pPr>
              <w:pStyle w:val="TableContents"/>
              <w:bidi w:val="0"/>
              <w:spacing w:before="0" w:after="283"/>
              <w:jc w:val="left"/>
              <w:rPr/>
            </w:pPr>
            <w:r>
              <w:rPr/>
              <w:t xml:space="preserve">Kirjoitetaan ranskalaiselle filosofille René Descartesille. Se oli myös Karl Marxin suosikkimotto ja otsikko eräässä Søren Kierkegaardin teoksessa, nimittäin De Omnibus Dubitandum Est. </w:t>
            </w:r>
          </w:p>
        </w:tc>
      </w:tr>
      <w:tr>
        <w:trPr/>
        <w:tc>
          <w:tcPr>
            <w:tcW w:w="1774" w:type="dxa"/>
            <w:tcBorders/>
            <w:vAlign w:val="center"/>
          </w:tcPr>
          <w:p>
            <w:pPr>
              <w:pStyle w:val="TableContents"/>
              <w:bidi w:val="0"/>
              <w:spacing w:before="0" w:after="283"/>
              <w:jc w:val="left"/>
              <w:rPr/>
            </w:pPr>
            <w:r>
              <w:rPr/>
              <w:t xml:space="preserve">de oppresso liber </w:t>
            </w:r>
          </w:p>
        </w:tc>
        <w:tc>
          <w:tcPr>
            <w:tcW w:w="1946" w:type="dxa"/>
            <w:tcBorders/>
            <w:vAlign w:val="center"/>
          </w:tcPr>
          <w:p>
            <w:pPr>
              <w:pStyle w:val="TableContents"/>
              <w:bidi w:val="0"/>
              <w:spacing w:before="0" w:after="283"/>
              <w:jc w:val="left"/>
              <w:rPr/>
            </w:pPr>
            <w:r>
              <w:rPr/>
              <w:t xml:space="preserve">vapaa sorretusta </w:t>
            </w:r>
          </w:p>
        </w:tc>
        <w:tc>
          <w:tcPr>
            <w:tcW w:w="6485" w:type="dxa"/>
            <w:tcBorders/>
            <w:vAlign w:val="center"/>
          </w:tcPr>
          <w:p>
            <w:pPr>
              <w:pStyle w:val="TableContents"/>
              <w:bidi w:val="0"/>
              <w:spacing w:before="0" w:after="283"/>
              <w:jc w:val="left"/>
              <w:rPr/>
            </w:pPr>
            <w:r>
              <w:rPr/>
              <w:t xml:space="preserve">Väljästi sanottuna "vapauttaa sorretut". Yhdysvaltain armeijan erikoisjoukkojen tunnuslause. </w:t>
            </w:r>
          </w:p>
        </w:tc>
      </w:tr>
      <w:tr>
        <w:trPr/>
        <w:tc>
          <w:tcPr>
            <w:tcW w:w="1774" w:type="dxa"/>
            <w:tcBorders/>
            <w:vAlign w:val="center"/>
          </w:tcPr>
          <w:p>
            <w:pPr>
              <w:pStyle w:val="TableContents"/>
              <w:bidi w:val="0"/>
              <w:spacing w:before="0" w:after="283"/>
              <w:jc w:val="left"/>
              <w:rPr/>
            </w:pPr>
            <w:r>
              <w:rPr/>
              <w:t xml:space="preserve">de profundis </w:t>
            </w:r>
          </w:p>
        </w:tc>
        <w:tc>
          <w:tcPr>
            <w:tcW w:w="1946" w:type="dxa"/>
            <w:tcBorders/>
            <w:vAlign w:val="center"/>
          </w:tcPr>
          <w:p>
            <w:pPr>
              <w:pStyle w:val="TableContents"/>
              <w:bidi w:val="0"/>
              <w:spacing w:before="0" w:after="283"/>
              <w:jc w:val="left"/>
              <w:rPr/>
            </w:pPr>
            <w:r>
              <w:rPr/>
              <w:t xml:space="preserve">syvyyksistä </w:t>
            </w:r>
          </w:p>
        </w:tc>
        <w:tc>
          <w:tcPr>
            <w:tcW w:w="6485" w:type="dxa"/>
            <w:tcBorders/>
            <w:vAlign w:val="center"/>
          </w:tcPr>
          <w:p>
            <w:pPr>
              <w:pStyle w:val="TableContents"/>
              <w:bidi w:val="0"/>
              <w:spacing w:before="0" w:after="283"/>
              <w:jc w:val="left"/>
              <w:rPr/>
            </w:pPr>
            <w:r>
              <w:rPr/>
              <w:t xml:space="preserve">Merkitys kurjuuden tai masennuksen syvyyksistä. Vulgatan raamatun latinankielisestä käännöksestä psalmista 130, jonka perinteinen otsikko se on roomalaiskatolisessa liturgiassa. </w:t>
            </w:r>
          </w:p>
        </w:tc>
      </w:tr>
      <w:tr>
        <w:trPr/>
        <w:tc>
          <w:tcPr>
            <w:tcW w:w="1774" w:type="dxa"/>
            <w:tcBorders/>
            <w:vAlign w:val="center"/>
          </w:tcPr>
          <w:p>
            <w:pPr>
              <w:pStyle w:val="TableContents"/>
              <w:bidi w:val="0"/>
              <w:spacing w:before="0" w:after="283"/>
              <w:jc w:val="left"/>
              <w:rPr/>
            </w:pPr>
            <w:r>
              <w:rPr/>
              <w:t xml:space="preserve">de re </w:t>
            </w:r>
          </w:p>
        </w:tc>
        <w:tc>
          <w:tcPr>
            <w:tcW w:w="1946" w:type="dxa"/>
            <w:tcBorders/>
            <w:vAlign w:val="center"/>
          </w:tcPr>
          <w:p>
            <w:pPr>
              <w:pStyle w:val="TableContents"/>
              <w:bidi w:val="0"/>
              <w:spacing w:before="0" w:after="283"/>
              <w:jc w:val="left"/>
              <w:rPr/>
            </w:pPr>
            <w:r>
              <w:rPr/>
              <w:t xml:space="preserve">asiasta / asiaa koskevasta asiasta </w:t>
            </w:r>
          </w:p>
        </w:tc>
        <w:tc>
          <w:tcPr>
            <w:tcW w:w="6485" w:type="dxa"/>
            <w:tcBorders/>
            <w:vAlign w:val="center"/>
          </w:tcPr>
          <w:p>
            <w:pPr>
              <w:pStyle w:val="TableContents"/>
              <w:bidi w:val="0"/>
              <w:spacing w:before="0" w:after="283"/>
              <w:jc w:val="left"/>
              <w:rPr/>
            </w:pPr>
            <w:r>
              <w:rPr/>
              <w:t xml:space="preserve">Logiikassa erotetaan lauseen totuutta koskevat de dicto -lausumat asian ominaisuuksia koskevista de re -lausumista. </w:t>
            </w:r>
          </w:p>
        </w:tc>
      </w:tr>
      <w:tr>
        <w:trPr/>
        <w:tc>
          <w:tcPr>
            <w:tcW w:w="1774" w:type="dxa"/>
            <w:tcBorders/>
            <w:vAlign w:val="center"/>
          </w:tcPr>
          <w:p>
            <w:pPr>
              <w:pStyle w:val="TableContents"/>
              <w:bidi w:val="0"/>
              <w:spacing w:before="0" w:after="283"/>
              <w:jc w:val="left"/>
              <w:rPr/>
            </w:pPr>
            <w:r>
              <w:rPr/>
              <w:t xml:space="preserve">Defensor Fortis </w:t>
            </w:r>
          </w:p>
        </w:tc>
        <w:tc>
          <w:tcPr>
            <w:tcW w:w="1946" w:type="dxa"/>
            <w:tcBorders/>
            <w:vAlign w:val="center"/>
          </w:tcPr>
          <w:p>
            <w:pPr>
              <w:pStyle w:val="TableContents"/>
              <w:bidi w:val="0"/>
              <w:spacing w:before="0" w:after="283"/>
              <w:jc w:val="left"/>
              <w:rPr/>
            </w:pPr>
            <w:r>
              <w:rPr/>
              <w:t xml:space="preserve">Voiman puolustaja </w:t>
            </w:r>
          </w:p>
        </w:tc>
        <w:tc>
          <w:tcPr>
            <w:tcW w:w="6485" w:type="dxa"/>
            <w:tcBorders/>
            <w:vAlign w:val="center"/>
          </w:tcPr>
          <w:p>
            <w:pPr>
              <w:pStyle w:val="TableContents"/>
              <w:bidi w:val="0"/>
              <w:spacing w:before="0" w:after="283"/>
              <w:jc w:val="left"/>
              <w:rPr/>
            </w:pPr>
            <w:r>
              <w:rPr/>
              <w:t xml:space="preserve">Yhdysvaltain ilmavoimien turvallisuusjoukkojen (turvallisuuspoliisi) virallinen tunnuslause. </w:t>
            </w:r>
          </w:p>
        </w:tc>
      </w:tr>
      <w:tr>
        <w:trPr/>
        <w:tc>
          <w:tcPr>
            <w:tcW w:w="1774" w:type="dxa"/>
            <w:tcBorders/>
            <w:vAlign w:val="center"/>
          </w:tcPr>
          <w:p>
            <w:pPr>
              <w:pStyle w:val="TableContents"/>
              <w:bidi w:val="0"/>
              <w:spacing w:before="0" w:after="283"/>
              <w:jc w:val="left"/>
              <w:rPr/>
            </w:pPr>
            <w:r>
              <w:rPr/>
              <w:t xml:space="preserve">Dei gratia </w:t>
            </w:r>
          </w:p>
        </w:tc>
        <w:tc>
          <w:tcPr>
            <w:tcW w:w="1946" w:type="dxa"/>
            <w:tcBorders/>
            <w:vAlign w:val="center"/>
          </w:tcPr>
          <w:p>
            <w:pPr>
              <w:pStyle w:val="TableContents"/>
              <w:bidi w:val="0"/>
              <w:spacing w:before="0" w:after="283"/>
              <w:jc w:val="left"/>
              <w:rPr/>
            </w:pPr>
            <w:r>
              <w:rPr/>
              <w:t xml:space="preserve">Jumalan armosta </w:t>
            </w:r>
          </w:p>
        </w:tc>
        <w:tc>
          <w:tcPr>
            <w:tcW w:w="6485" w:type="dxa"/>
            <w:tcBorders/>
            <w:vAlign w:val="center"/>
          </w:tcPr>
          <w:p>
            <w:pPr>
              <w:pStyle w:val="TableContents"/>
              <w:bidi w:val="0"/>
              <w:spacing w:before="0" w:after="283"/>
              <w:jc w:val="left"/>
              <w:rPr/>
            </w:pPr>
            <w:r>
              <w:rPr/>
              <w:t xml:space="preserve">Osa sellaisen monarkin täydellistä tyyliä, jonka on historiallisesti katsottu hallitsevan jumalallisella oikeudella, erityisesti Englannin ja Ison-Britannian monarkin tyyliin vuodesta 1521 lähtien. </w:t>
            </w:r>
          </w:p>
        </w:tc>
      </w:tr>
      <w:tr>
        <w:trPr/>
        <w:tc>
          <w:tcPr>
            <w:tcW w:w="1774" w:type="dxa"/>
            <w:tcBorders/>
            <w:vAlign w:val="center"/>
          </w:tcPr>
          <w:p>
            <w:pPr>
              <w:pStyle w:val="TableContents"/>
              <w:bidi w:val="0"/>
              <w:spacing w:before="0" w:after="283"/>
              <w:jc w:val="left"/>
              <w:rPr/>
            </w:pPr>
            <w:r>
              <w:rPr/>
              <w:t xml:space="preserve">Dei sub numine viget </w:t>
            </w:r>
          </w:p>
        </w:tc>
        <w:tc>
          <w:tcPr>
            <w:tcW w:w="1946" w:type="dxa"/>
            <w:tcBorders/>
            <w:vAlign w:val="center"/>
          </w:tcPr>
          <w:p>
            <w:pPr>
              <w:pStyle w:val="TableContents"/>
              <w:bidi w:val="0"/>
              <w:spacing w:before="0" w:after="283"/>
              <w:jc w:val="left"/>
              <w:rPr/>
            </w:pPr>
            <w:r>
              <w:rPr/>
              <w:t xml:space="preserve">Jumalan Hengen alla hän kukoistaa </w:t>
            </w:r>
          </w:p>
        </w:tc>
        <w:tc>
          <w:tcPr>
            <w:tcW w:w="6485" w:type="dxa"/>
            <w:tcBorders/>
            <w:vAlign w:val="center"/>
          </w:tcPr>
          <w:p>
            <w:pPr>
              <w:pStyle w:val="TableContents"/>
              <w:bidi w:val="0"/>
              <w:spacing w:before="0" w:after="283"/>
              <w:jc w:val="left"/>
              <w:rPr/>
            </w:pPr>
            <w:r>
              <w:rPr/>
              <w:t xml:space="preserve">Princetonin yliopiston tunnus, Princeton, New Jersey, Yhdysvallat. </w:t>
            </w:r>
          </w:p>
        </w:tc>
      </w:tr>
      <w:tr>
        <w:trPr/>
        <w:tc>
          <w:tcPr>
            <w:tcW w:w="1774" w:type="dxa"/>
            <w:tcBorders/>
            <w:vAlign w:val="center"/>
          </w:tcPr>
          <w:p>
            <w:pPr>
              <w:pStyle w:val="TableContents"/>
              <w:bidi w:val="0"/>
              <w:spacing w:before="0" w:after="283"/>
              <w:jc w:val="left"/>
              <w:rPr/>
            </w:pPr>
            <w:r>
              <w:rPr/>
              <w:t xml:space="preserve">delectatio morosa </w:t>
            </w:r>
          </w:p>
        </w:tc>
        <w:tc>
          <w:tcPr>
            <w:tcW w:w="1946" w:type="dxa"/>
            <w:tcBorders/>
            <w:vAlign w:val="center"/>
          </w:tcPr>
          <w:p>
            <w:pPr>
              <w:pStyle w:val="TableContents"/>
              <w:bidi w:val="0"/>
              <w:spacing w:before="0" w:after="283"/>
              <w:jc w:val="left"/>
              <w:rPr/>
            </w:pPr>
            <w:r>
              <w:rPr/>
              <w:t xml:space="preserve">kiukkuinen ilo </w:t>
            </w:r>
          </w:p>
        </w:tc>
        <w:tc>
          <w:tcPr>
            <w:tcW w:w="6485" w:type="dxa"/>
            <w:tcBorders/>
            <w:vAlign w:val="center"/>
          </w:tcPr>
          <w:p>
            <w:pPr>
              <w:pStyle w:val="TableContents"/>
              <w:bidi w:val="0"/>
              <w:spacing w:before="0" w:after="283"/>
              <w:jc w:val="left"/>
              <w:rPr/>
            </w:pPr>
            <w:r>
              <w:rPr/>
              <w:t xml:space="preserve">Katolisessa teologiassa synnilliseen ajatukseen tai mielikuvitukseen, kuten seksuaalisten mielikuvien miettimiseen, liittyvää nautintoa. Vapaaehtoisena ja omahyväisenä eroottisena fantasiointina, jossa ei pyritä tukahduttamaan tällaisia ajatuksia, se eroaa todellisesta seksuaalisesta halusta. </w:t>
            </w:r>
          </w:p>
        </w:tc>
      </w:tr>
      <w:tr>
        <w:trPr/>
        <w:tc>
          <w:tcPr>
            <w:tcW w:w="1774" w:type="dxa"/>
            <w:tcBorders/>
            <w:vAlign w:val="center"/>
          </w:tcPr>
          <w:p>
            <w:pPr>
              <w:pStyle w:val="TableContents"/>
              <w:bidi w:val="0"/>
              <w:spacing w:before="0" w:after="283"/>
              <w:jc w:val="left"/>
              <w:rPr/>
            </w:pPr>
            <w:r>
              <w:rPr/>
              <w:t xml:space="preserve">delegata potestas non potest delegari </w:t>
            </w:r>
          </w:p>
        </w:tc>
        <w:tc>
          <w:tcPr>
            <w:tcW w:w="1946" w:type="dxa"/>
            <w:tcBorders/>
            <w:vAlign w:val="center"/>
          </w:tcPr>
          <w:p>
            <w:pPr>
              <w:pStyle w:val="TableContents"/>
              <w:bidi w:val="0"/>
              <w:spacing w:before="0" w:after="283"/>
              <w:jc w:val="left"/>
              <w:rPr/>
            </w:pPr>
            <w:r>
              <w:rPr/>
              <w:t xml:space="preserve">siirrettyä toimivaltaa ei voida (edelleen) siirtää. </w:t>
            </w:r>
          </w:p>
        </w:tc>
        <w:tc>
          <w:tcPr>
            <w:tcW w:w="6485" w:type="dxa"/>
            <w:tcBorders/>
            <w:vAlign w:val="center"/>
          </w:tcPr>
          <w:p>
            <w:pPr>
              <w:pStyle w:val="TableContents"/>
              <w:bidi w:val="0"/>
              <w:spacing w:before="0" w:after="283"/>
              <w:jc w:val="left"/>
              <w:rPr/>
            </w:pPr>
            <w:r>
              <w:rPr/>
              <w:t xml:space="preserve">Oikeusperiaate, jonka mukaan se, jolle on siirretty tiettyjä valtuuksia, ei voi ipso facto siirtää niitä uudelleen toiselle. Voidaan erottaa toisistaan siirretty toimivalta ja lisävaltuus siirtää toimivalta uudelleen. </w:t>
            </w:r>
          </w:p>
        </w:tc>
      </w:tr>
      <w:tr>
        <w:trPr/>
        <w:tc>
          <w:tcPr>
            <w:tcW w:w="1774" w:type="dxa"/>
            <w:tcBorders/>
            <w:vAlign w:val="center"/>
          </w:tcPr>
          <w:p>
            <w:pPr>
              <w:pStyle w:val="TableContents"/>
              <w:bidi w:val="0"/>
              <w:spacing w:before="0" w:after="283"/>
              <w:jc w:val="left"/>
              <w:rPr/>
            </w:pPr>
            <w:r>
              <w:rPr/>
              <w:t xml:space="preserve">delirant isti Romani </w:t>
            </w:r>
          </w:p>
        </w:tc>
        <w:tc>
          <w:tcPr>
            <w:tcW w:w="1946" w:type="dxa"/>
            <w:tcBorders/>
            <w:vAlign w:val="center"/>
          </w:tcPr>
          <w:p>
            <w:pPr>
              <w:pStyle w:val="TableContents"/>
              <w:bidi w:val="0"/>
              <w:spacing w:before="0" w:after="283"/>
              <w:jc w:val="left"/>
              <w:rPr/>
            </w:pPr>
            <w:r>
              <w:rPr/>
              <w:t xml:space="preserve">ne ovat hulluja, nuo roomalaiset (!) </w:t>
            </w:r>
          </w:p>
        </w:tc>
        <w:tc>
          <w:tcPr>
            <w:tcW w:w="6485" w:type="dxa"/>
            <w:tcBorders/>
            <w:vAlign w:val="center"/>
          </w:tcPr>
          <w:p>
            <w:pPr>
              <w:pStyle w:val="TableContents"/>
              <w:bidi w:val="0"/>
              <w:spacing w:before="0" w:after="283"/>
              <w:jc w:val="left"/>
              <w:rPr/>
            </w:pPr>
            <w:r>
              <w:rPr/>
              <w:t xml:space="preserve">Latinankielinen käännös René Goscinnyn lauseesta ranskaksi ils sont fous, ces romains! tai italiaksi Sono pazzi questi Romani. Vrt. SPQR, jota Obelix käytti usein Asterix-sarjakuvissa. </w:t>
            </w:r>
          </w:p>
        </w:tc>
      </w:tr>
      <w:tr>
        <w:trPr/>
        <w:tc>
          <w:tcPr>
            <w:tcW w:w="1774" w:type="dxa"/>
            <w:tcBorders/>
            <w:vAlign w:val="center"/>
          </w:tcPr>
          <w:p>
            <w:pPr>
              <w:pStyle w:val="TableContents"/>
              <w:bidi w:val="0"/>
              <w:spacing w:before="0" w:after="283"/>
              <w:jc w:val="left"/>
              <w:rPr/>
            </w:pPr>
            <w:r>
              <w:rPr/>
              <w:t xml:space="preserve">Deo ac veritati </w:t>
            </w:r>
          </w:p>
        </w:tc>
        <w:tc>
          <w:tcPr>
            <w:tcW w:w="1946" w:type="dxa"/>
            <w:tcBorders/>
            <w:vAlign w:val="center"/>
          </w:tcPr>
          <w:p>
            <w:pPr>
              <w:pStyle w:val="TableContents"/>
              <w:bidi w:val="0"/>
              <w:spacing w:before="0" w:after="283"/>
              <w:jc w:val="left"/>
              <w:rPr/>
            </w:pPr>
            <w:r>
              <w:rPr/>
              <w:t xml:space="preserve">Jumalan ja totuuden puolesta </w:t>
            </w:r>
          </w:p>
        </w:tc>
        <w:tc>
          <w:tcPr>
            <w:tcW w:w="6485" w:type="dxa"/>
            <w:tcBorders/>
            <w:vAlign w:val="center"/>
          </w:tcPr>
          <w:p>
            <w:pPr>
              <w:pStyle w:val="TableContents"/>
              <w:bidi w:val="0"/>
              <w:spacing w:before="0" w:after="283"/>
              <w:jc w:val="left"/>
              <w:rPr/>
            </w:pPr>
            <w:r>
              <w:rPr/>
              <w:t xml:space="preserve">Colgaten yliopiston tunnuslause. </w:t>
            </w:r>
          </w:p>
        </w:tc>
      </w:tr>
      <w:tr>
        <w:trPr/>
        <w:tc>
          <w:tcPr>
            <w:tcW w:w="1774" w:type="dxa"/>
            <w:tcBorders/>
            <w:vAlign w:val="center"/>
          </w:tcPr>
          <w:p>
            <w:pPr>
              <w:pStyle w:val="TableContents"/>
              <w:bidi w:val="0"/>
              <w:spacing w:before="0" w:after="283"/>
              <w:jc w:val="left"/>
              <w:rPr/>
            </w:pPr>
            <w:r>
              <w:rPr>
                <w:color w:val="A9A9A9"/>
              </w:rPr>
              <w:t xml:space="preserve">Deo confidimus </w:t>
            </w:r>
          </w:p>
        </w:tc>
        <w:tc>
          <w:tcPr>
            <w:tcW w:w="1946" w:type="dxa"/>
            <w:tcBorders/>
            <w:vAlign w:val="center"/>
          </w:tcPr>
          <w:p>
            <w:pPr>
              <w:pStyle w:val="TableContents"/>
              <w:bidi w:val="0"/>
              <w:spacing w:before="0" w:after="283"/>
              <w:jc w:val="left"/>
              <w:rPr/>
            </w:pPr>
            <w:r>
              <w:rPr/>
              <w:t xml:space="preserve">Jumalaan me luotamme </w:t>
            </w:r>
          </w:p>
        </w:tc>
        <w:tc>
          <w:tcPr>
            <w:tcW w:w="6485" w:type="dxa"/>
            <w:tcBorders/>
            <w:vAlign w:val="center"/>
          </w:tcPr>
          <w:p>
            <w:pPr>
              <w:pStyle w:val="TableContents"/>
              <w:bidi w:val="0"/>
              <w:spacing w:before="0" w:after="283"/>
              <w:jc w:val="left"/>
              <w:rPr/>
            </w:pPr>
            <w:r>
              <w:rPr/>
              <w:t xml:space="preserve">Somerset Collegen tunnuslause. </w:t>
            </w:r>
          </w:p>
        </w:tc>
      </w:tr>
      <w:tr>
        <w:trPr/>
        <w:tc>
          <w:tcPr>
            <w:tcW w:w="1774" w:type="dxa"/>
            <w:tcBorders/>
            <w:vAlign w:val="center"/>
          </w:tcPr>
          <w:p>
            <w:pPr>
              <w:pStyle w:val="TableContents"/>
              <w:bidi w:val="0"/>
              <w:spacing w:before="0" w:after="283"/>
              <w:jc w:val="left"/>
              <w:rPr/>
            </w:pPr>
            <w:r>
              <w:rPr/>
              <w:t xml:space="preserve">Deo domuique </w:t>
            </w:r>
          </w:p>
        </w:tc>
        <w:tc>
          <w:tcPr>
            <w:tcW w:w="1946" w:type="dxa"/>
            <w:tcBorders/>
            <w:vAlign w:val="center"/>
          </w:tcPr>
          <w:p>
            <w:pPr>
              <w:pStyle w:val="TableContents"/>
              <w:bidi w:val="0"/>
              <w:spacing w:before="0" w:after="283"/>
              <w:jc w:val="left"/>
              <w:rPr/>
            </w:pPr>
            <w:r>
              <w:rPr/>
              <w:t xml:space="preserve">Jumalan ja kodin puolesta </w:t>
            </w:r>
          </w:p>
        </w:tc>
        <w:tc>
          <w:tcPr>
            <w:tcW w:w="6485" w:type="dxa"/>
            <w:tcBorders/>
            <w:vAlign w:val="center"/>
          </w:tcPr>
          <w:p>
            <w:pPr>
              <w:pStyle w:val="TableContents"/>
              <w:bidi w:val="0"/>
              <w:spacing w:before="0" w:after="283"/>
              <w:jc w:val="left"/>
              <w:rPr/>
            </w:pPr>
            <w:r>
              <w:rPr/>
              <w:t xml:space="preserve">Melbournen metodistisen naisopiston tunnuslause. </w:t>
            </w:r>
          </w:p>
        </w:tc>
      </w:tr>
      <w:tr>
        <w:trPr/>
        <w:tc>
          <w:tcPr>
            <w:tcW w:w="1774" w:type="dxa"/>
            <w:tcBorders/>
            <w:vAlign w:val="center"/>
          </w:tcPr>
          <w:p>
            <w:pPr>
              <w:pStyle w:val="TableContents"/>
              <w:bidi w:val="0"/>
              <w:spacing w:before="0" w:after="283"/>
              <w:jc w:val="left"/>
              <w:rPr/>
            </w:pPr>
            <w:r>
              <w:rPr/>
              <w:t xml:space="preserve">Deo et patriae </w:t>
            </w:r>
          </w:p>
        </w:tc>
        <w:tc>
          <w:tcPr>
            <w:tcW w:w="1946" w:type="dxa"/>
            <w:tcBorders/>
            <w:vAlign w:val="center"/>
          </w:tcPr>
          <w:p>
            <w:pPr>
              <w:pStyle w:val="TableContents"/>
              <w:bidi w:val="0"/>
              <w:spacing w:before="0" w:after="283"/>
              <w:jc w:val="left"/>
              <w:rPr/>
            </w:pPr>
            <w:r>
              <w:rPr/>
              <w:t xml:space="preserve">Jumalan ja isänmaan puolesta </w:t>
            </w:r>
          </w:p>
        </w:tc>
        <w:tc>
          <w:tcPr>
            <w:tcW w:w="6485" w:type="dxa"/>
            <w:tcBorders/>
            <w:vAlign w:val="center"/>
          </w:tcPr>
          <w:p>
            <w:pPr>
              <w:pStyle w:val="TableContents"/>
              <w:bidi w:val="0"/>
              <w:spacing w:before="0" w:after="283"/>
              <w:jc w:val="left"/>
              <w:rPr/>
            </w:pPr>
            <w:r>
              <w:rPr/>
              <w:t xml:space="preserve">New Yorkissa, New Yorkissa, Yhdysvalloissa sijaitsevan Regis High Schoolin tunnuslause. </w:t>
            </w:r>
          </w:p>
        </w:tc>
      </w:tr>
      <w:tr>
        <w:trPr/>
        <w:tc>
          <w:tcPr>
            <w:tcW w:w="1774" w:type="dxa"/>
            <w:tcBorders/>
            <w:vAlign w:val="center"/>
          </w:tcPr>
          <w:p>
            <w:pPr>
              <w:pStyle w:val="TableContents"/>
              <w:bidi w:val="0"/>
              <w:spacing w:before="0" w:after="283"/>
              <w:jc w:val="left"/>
              <w:rPr/>
            </w:pPr>
            <w:r>
              <w:rPr/>
              <w:t xml:space="preserve">Deo gratias </w:t>
            </w:r>
          </w:p>
        </w:tc>
        <w:tc>
          <w:tcPr>
            <w:tcW w:w="1946" w:type="dxa"/>
            <w:tcBorders/>
            <w:vAlign w:val="center"/>
          </w:tcPr>
          <w:p>
            <w:pPr>
              <w:pStyle w:val="TableContents"/>
              <w:bidi w:val="0"/>
              <w:spacing w:before="0" w:after="283"/>
              <w:jc w:val="left"/>
              <w:rPr/>
            </w:pPr>
            <w:r>
              <w:rPr/>
              <w:t xml:space="preserve">Kiitos Jumalalle </w:t>
            </w:r>
          </w:p>
        </w:tc>
        <w:tc>
          <w:tcPr>
            <w:tcW w:w="6485" w:type="dxa"/>
            <w:tcBorders/>
            <w:vAlign w:val="center"/>
          </w:tcPr>
          <w:p>
            <w:pPr>
              <w:pStyle w:val="TableContents"/>
              <w:bidi w:val="0"/>
              <w:spacing w:before="0" w:after="283"/>
              <w:jc w:val="left"/>
              <w:rPr/>
            </w:pPr>
            <w:r>
              <w:rPr/>
              <w:t xml:space="preserve">Usein käytetty lause roomalaiskatolisessa liturgiassa, jota käytetään erityisesti oppitunnin, viimeisen evankeliumin lausumisen jälkeen messussa tai vastauksena Ite Missa Est / Benedicamus Domino -lauluun. </w:t>
            </w:r>
          </w:p>
        </w:tc>
      </w:tr>
      <w:tr>
        <w:trPr/>
        <w:tc>
          <w:tcPr>
            <w:tcW w:w="1774" w:type="dxa"/>
            <w:tcBorders/>
            <w:vAlign w:val="center"/>
          </w:tcPr>
          <w:p>
            <w:pPr>
              <w:pStyle w:val="TableContents"/>
              <w:bidi w:val="0"/>
              <w:spacing w:before="0" w:after="283"/>
              <w:jc w:val="left"/>
              <w:rPr/>
            </w:pPr>
            <w:r>
              <w:rPr/>
              <w:t xml:space="preserve">Deo juvante </w:t>
            </w:r>
          </w:p>
        </w:tc>
        <w:tc>
          <w:tcPr>
            <w:tcW w:w="1946" w:type="dxa"/>
            <w:tcBorders/>
            <w:vAlign w:val="center"/>
          </w:tcPr>
          <w:p>
            <w:pPr>
              <w:pStyle w:val="TableContents"/>
              <w:bidi w:val="0"/>
              <w:spacing w:before="0" w:after="283"/>
              <w:jc w:val="left"/>
              <w:rPr/>
            </w:pPr>
            <w:r>
              <w:rPr/>
              <w:t xml:space="preserve">Jumalan avulla </w:t>
            </w:r>
          </w:p>
        </w:tc>
        <w:tc>
          <w:tcPr>
            <w:tcW w:w="6485" w:type="dxa"/>
            <w:tcBorders/>
            <w:vAlign w:val="center"/>
          </w:tcPr>
          <w:p>
            <w:pPr>
              <w:pStyle w:val="TableContents"/>
              <w:bidi w:val="0"/>
              <w:spacing w:before="0" w:after="283"/>
              <w:jc w:val="left"/>
              <w:rPr/>
            </w:pPr>
            <w:r>
              <w:rPr/>
              <w:t xml:space="preserve">Monacon ja sen hallitsijan tunnuslause, joka on kirjattu kuninkaalliseen vaakunaan. </w:t>
            </w:r>
          </w:p>
        </w:tc>
      </w:tr>
      <w:tr>
        <w:trPr/>
        <w:tc>
          <w:tcPr>
            <w:tcW w:w="1774" w:type="dxa"/>
            <w:tcBorders/>
            <w:vAlign w:val="center"/>
          </w:tcPr>
          <w:p>
            <w:pPr>
              <w:pStyle w:val="TableContents"/>
              <w:bidi w:val="0"/>
              <w:spacing w:before="0" w:after="283"/>
              <w:jc w:val="left"/>
              <w:rPr/>
            </w:pPr>
            <w:r>
              <w:rPr/>
              <w:t xml:space="preserve">Deo non fortuna </w:t>
            </w:r>
          </w:p>
        </w:tc>
        <w:tc>
          <w:tcPr>
            <w:tcW w:w="1946" w:type="dxa"/>
            <w:tcBorders/>
            <w:vAlign w:val="center"/>
          </w:tcPr>
          <w:p>
            <w:pPr>
              <w:pStyle w:val="TableContents"/>
              <w:bidi w:val="0"/>
              <w:spacing w:before="0" w:after="283"/>
              <w:jc w:val="left"/>
              <w:rPr/>
            </w:pPr>
            <w:r>
              <w:rPr/>
              <w:t xml:space="preserve">Jumalan, ei onnen / tuurin avulla </w:t>
            </w:r>
          </w:p>
        </w:tc>
        <w:tc>
          <w:tcPr>
            <w:tcW w:w="6485" w:type="dxa"/>
            <w:tcBorders/>
            <w:vAlign w:val="center"/>
          </w:tcPr>
          <w:p>
            <w:pPr>
              <w:pStyle w:val="TableContents"/>
              <w:bidi w:val="0"/>
              <w:spacing w:before="0" w:after="283"/>
              <w:jc w:val="left"/>
              <w:rPr/>
            </w:pPr>
            <w:r>
              <w:rPr/>
              <w:t xml:space="preserve">Epsom Collegen tunnuslause Surreyssä, Englannissa. </w:t>
            </w:r>
          </w:p>
        </w:tc>
      </w:tr>
      <w:tr>
        <w:trPr/>
        <w:tc>
          <w:tcPr>
            <w:tcW w:w="1774" w:type="dxa"/>
            <w:tcBorders/>
            <w:vAlign w:val="center"/>
          </w:tcPr>
          <w:p>
            <w:pPr>
              <w:pStyle w:val="TableContents"/>
              <w:bidi w:val="0"/>
              <w:spacing w:before="0" w:after="283"/>
              <w:jc w:val="left"/>
              <w:rPr/>
            </w:pPr>
            <w:r>
              <w:rPr/>
              <w:t xml:space="preserve">Deo optimo maximo (DOM) </w:t>
            </w:r>
          </w:p>
        </w:tc>
        <w:tc>
          <w:tcPr>
            <w:tcW w:w="1946" w:type="dxa"/>
            <w:tcBorders/>
            <w:vAlign w:val="center"/>
          </w:tcPr>
          <w:p>
            <w:pPr>
              <w:pStyle w:val="TableContents"/>
              <w:bidi w:val="0"/>
              <w:spacing w:before="0" w:after="283"/>
              <w:jc w:val="left"/>
              <w:rPr/>
            </w:pPr>
            <w:r>
              <w:rPr/>
              <w:t xml:space="preserve">Parhaalle ja suurimmalle Jumalalle </w:t>
            </w:r>
          </w:p>
        </w:tc>
        <w:tc>
          <w:tcPr>
            <w:tcW w:w="6485" w:type="dxa"/>
            <w:tcBorders/>
            <w:vAlign w:val="center"/>
          </w:tcPr>
          <w:p>
            <w:pPr>
              <w:pStyle w:val="TableContents"/>
              <w:bidi w:val="0"/>
              <w:spacing w:before="0" w:after="283"/>
              <w:jc w:val="left"/>
              <w:rPr/>
            </w:pPr>
            <w:r>
              <w:rPr/>
              <w:t xml:space="preserve">Johdettu pakanallisesta Iupiter optimo maximo (parhaalle ja suurimmalle Jupiterille). Painettu Bénédictine-liköörin pulloihin. </w:t>
            </w:r>
          </w:p>
        </w:tc>
      </w:tr>
      <w:tr>
        <w:trPr/>
        <w:tc>
          <w:tcPr>
            <w:tcW w:w="1774" w:type="dxa"/>
            <w:tcBorders/>
            <w:vAlign w:val="center"/>
          </w:tcPr>
          <w:p>
            <w:pPr>
              <w:pStyle w:val="TableContents"/>
              <w:bidi w:val="0"/>
              <w:spacing w:before="0" w:after="283"/>
              <w:jc w:val="left"/>
              <w:rPr/>
            </w:pPr>
            <w:r>
              <w:rPr/>
              <w:t xml:space="preserve">Deo patriae litteris </w:t>
            </w:r>
          </w:p>
        </w:tc>
        <w:tc>
          <w:tcPr>
            <w:tcW w:w="1946" w:type="dxa"/>
            <w:tcBorders/>
            <w:vAlign w:val="center"/>
          </w:tcPr>
          <w:p>
            <w:pPr>
              <w:pStyle w:val="TableContents"/>
              <w:bidi w:val="0"/>
              <w:spacing w:before="0" w:after="283"/>
              <w:jc w:val="left"/>
              <w:rPr/>
            </w:pPr>
            <w:r>
              <w:rPr/>
              <w:t xml:space="preserve">Jumalan, isänmaan (ja) oppimisen puolesta </w:t>
            </w:r>
          </w:p>
        </w:tc>
        <w:tc>
          <w:tcPr>
            <w:tcW w:w="6485" w:type="dxa"/>
            <w:tcBorders/>
            <w:vAlign w:val="center"/>
          </w:tcPr>
          <w:p>
            <w:pPr>
              <w:pStyle w:val="TableContents"/>
              <w:bidi w:val="0"/>
              <w:spacing w:before="0" w:after="283"/>
              <w:jc w:val="left"/>
              <w:rPr/>
            </w:pPr>
            <w:r>
              <w:rPr/>
              <w:t xml:space="preserve">Scotch Collegen (Melbourne) tunnuslause. </w:t>
            </w:r>
          </w:p>
        </w:tc>
      </w:tr>
      <w:tr>
        <w:trPr/>
        <w:tc>
          <w:tcPr>
            <w:tcW w:w="1774" w:type="dxa"/>
            <w:tcBorders/>
            <w:vAlign w:val="center"/>
          </w:tcPr>
          <w:p>
            <w:pPr>
              <w:pStyle w:val="TableContents"/>
              <w:bidi w:val="0"/>
              <w:spacing w:before="0" w:after="283"/>
              <w:jc w:val="left"/>
              <w:rPr/>
            </w:pPr>
            <w:r>
              <w:rPr/>
              <w:t xml:space="preserve">Deo volente </w:t>
            </w:r>
          </w:p>
        </w:tc>
        <w:tc>
          <w:tcPr>
            <w:tcW w:w="1946" w:type="dxa"/>
            <w:tcBorders/>
            <w:vAlign w:val="center"/>
          </w:tcPr>
          <w:p>
            <w:pPr>
              <w:pStyle w:val="TableContents"/>
              <w:bidi w:val="0"/>
              <w:spacing w:before="0" w:after="283"/>
              <w:jc w:val="left"/>
              <w:rPr/>
            </w:pPr>
            <w:r>
              <w:rPr/>
              <w:t xml:space="preserve">Jos Jumala suo </w:t>
            </w:r>
          </w:p>
        </w:tc>
        <w:tc>
          <w:tcPr>
            <w:tcW w:w="6485" w:type="dxa"/>
            <w:tcBorders/>
            <w:vAlign w:val="center"/>
          </w:tcPr>
          <w:p>
            <w:pPr>
              <w:pStyle w:val="TableContents"/>
              <w:bidi w:val="0"/>
              <w:spacing w:before="0" w:after="283"/>
              <w:jc w:val="left"/>
              <w:rPr/>
            </w:pPr>
            <w:r>
              <w:rPr/>
              <w:t xml:space="preserve">Tätä käytettiin usein yhdessä kirjeen lopussa olevan allekirjoituksen kanssa. Sitä käytettiin ilmaisemaan, että "jos Jumala suo", tämä kirje saapuu sinulle turvallisesti, "jos Jumala suo", tämän kirjeen sisältö toteutuu. Lyhenteenä (yksinkertaisesti ``D.V.'') sitä käytetään usein 1900-luvun alun henkilökohtaisissa kirjeissä (englanniksi), ja sitä käytetään yleisesti ja hurskaasti tarkentamaan tulevaa suunniteltua toimenpidettä koskevaa lausumaa, että se toteutetaan, kunhan Jumala tahtoo (ks. Jaakobin kirje 4: 13-15, jossa rohkaistaan tähän puhetapaan). Southern Illinois University-Carbondalen tunnuslause. </w:t>
            </w:r>
          </w:p>
        </w:tc>
      </w:tr>
      <w:tr>
        <w:trPr/>
        <w:tc>
          <w:tcPr>
            <w:tcW w:w="1774" w:type="dxa"/>
            <w:tcBorders/>
            <w:vAlign w:val="center"/>
          </w:tcPr>
          <w:p>
            <w:pPr>
              <w:pStyle w:val="TableContents"/>
              <w:bidi w:val="0"/>
              <w:spacing w:before="0" w:after="283"/>
              <w:jc w:val="left"/>
              <w:rPr/>
            </w:pPr>
            <w:r>
              <w:rPr/>
              <w:t xml:space="preserve">descensus in cuniculi cavum </w:t>
            </w:r>
          </w:p>
        </w:tc>
        <w:tc>
          <w:tcPr>
            <w:tcW w:w="1946" w:type="dxa"/>
            <w:tcBorders/>
            <w:vAlign w:val="center"/>
          </w:tcPr>
          <w:p>
            <w:pPr>
              <w:pStyle w:val="TableContents"/>
              <w:bidi w:val="0"/>
              <w:spacing w:before="0" w:after="283"/>
              <w:jc w:val="left"/>
              <w:rPr/>
            </w:pPr>
            <w:r>
              <w:rPr/>
              <w:t xml:space="preserve">Laskeutuminen jäniksen luolaan </w:t>
            </w:r>
          </w:p>
        </w:tc>
        <w:tc>
          <w:tcPr>
            <w:tcW w:w="6485" w:type="dxa"/>
            <w:tcBorders/>
            <w:vAlign w:val="center"/>
          </w:tcPr>
          <w:p>
            <w:pPr>
              <w:pStyle w:val="TableContents"/>
              <w:bidi w:val="0"/>
              <w:spacing w:before="0" w:after="283"/>
              <w:jc w:val="left"/>
              <w:rPr/>
            </w:pPr>
            <w:r>
              <w:rPr/>
              <w:t xml:space="preserve">Kaninkoloon. Katso Liisan seikkailut ihmemaassa # Kuuluisia repliikkejä ja ilmaisuja. </w:t>
            </w:r>
          </w:p>
        </w:tc>
      </w:tr>
      <w:tr>
        <w:trPr/>
        <w:tc>
          <w:tcPr>
            <w:tcW w:w="1774" w:type="dxa"/>
            <w:tcBorders/>
            <w:vAlign w:val="center"/>
          </w:tcPr>
          <w:p>
            <w:pPr>
              <w:pStyle w:val="TableContents"/>
              <w:bidi w:val="0"/>
              <w:spacing w:before="0" w:after="283"/>
              <w:jc w:val="left"/>
              <w:rPr/>
            </w:pPr>
            <w:r>
              <w:rPr/>
              <w:t xml:space="preserve">desiderantes meliorem patriam </w:t>
            </w:r>
          </w:p>
        </w:tc>
        <w:tc>
          <w:tcPr>
            <w:tcW w:w="1946" w:type="dxa"/>
            <w:tcBorders/>
            <w:vAlign w:val="center"/>
          </w:tcPr>
          <w:p>
            <w:pPr>
              <w:pStyle w:val="TableContents"/>
              <w:bidi w:val="0"/>
              <w:spacing w:before="0" w:after="283"/>
              <w:jc w:val="left"/>
              <w:rPr/>
            </w:pPr>
            <w:r>
              <w:rPr/>
              <w:t xml:space="preserve">he halusivat parempaa maata </w:t>
            </w:r>
          </w:p>
        </w:tc>
        <w:tc>
          <w:tcPr>
            <w:tcW w:w="6485" w:type="dxa"/>
            <w:tcBorders/>
            <w:vAlign w:val="center"/>
          </w:tcPr>
          <w:p>
            <w:pPr>
              <w:pStyle w:val="TableContents"/>
              <w:bidi w:val="0"/>
              <w:spacing w:before="0" w:after="283"/>
              <w:jc w:val="left"/>
              <w:rPr/>
            </w:pPr>
            <w:r>
              <w:rPr/>
              <w:t xml:space="preserve">Heprealaiskirjeestä 11: 16. Hyväksytty Kanadan ritarikunnan tunnuslauseeksi. </w:t>
            </w:r>
          </w:p>
        </w:tc>
      </w:tr>
      <w:tr>
        <w:trPr/>
        <w:tc>
          <w:tcPr>
            <w:tcW w:w="1774" w:type="dxa"/>
            <w:tcBorders/>
            <w:vAlign w:val="center"/>
          </w:tcPr>
          <w:p>
            <w:pPr>
              <w:pStyle w:val="TableContents"/>
              <w:bidi w:val="0"/>
              <w:spacing w:before="0" w:after="283"/>
              <w:jc w:val="left"/>
              <w:rPr/>
            </w:pPr>
            <w:r>
              <w:rPr/>
              <w:t xml:space="preserve">Deus Caritas Est </w:t>
            </w:r>
          </w:p>
        </w:tc>
        <w:tc>
          <w:tcPr>
            <w:tcW w:w="1946" w:type="dxa"/>
            <w:tcBorders/>
            <w:vAlign w:val="center"/>
          </w:tcPr>
          <w:p>
            <w:pPr>
              <w:pStyle w:val="TableContents"/>
              <w:bidi w:val="0"/>
              <w:spacing w:before="0" w:after="283"/>
              <w:jc w:val="left"/>
              <w:rPr/>
            </w:pPr>
            <w:r>
              <w:rPr/>
              <w:t xml:space="preserve">Jumala on rakkaus </w:t>
            </w:r>
          </w:p>
        </w:tc>
        <w:tc>
          <w:tcPr>
            <w:tcW w:w="6485" w:type="dxa"/>
            <w:tcBorders/>
            <w:vAlign w:val="center"/>
          </w:tcPr>
          <w:p>
            <w:pPr>
              <w:pStyle w:val="TableContents"/>
              <w:bidi w:val="0"/>
              <w:spacing w:before="0" w:after="283"/>
              <w:jc w:val="left"/>
              <w:rPr/>
            </w:pPr>
            <w:r>
              <w:rPr/>
              <w:t xml:space="preserve">Paavi Benedictus XVI:n ensimmäisen encyklican otsikko ja ensimmäiset sanat. Muita merkityksiä katso Deus caritas est (disambiguation). </w:t>
            </w:r>
          </w:p>
        </w:tc>
      </w:tr>
      <w:tr>
        <w:trPr/>
        <w:tc>
          <w:tcPr>
            <w:tcW w:w="1774" w:type="dxa"/>
            <w:tcBorders/>
            <w:vAlign w:val="center"/>
          </w:tcPr>
          <w:p>
            <w:pPr>
              <w:pStyle w:val="TableContents"/>
              <w:bidi w:val="0"/>
              <w:spacing w:before="0" w:after="283"/>
              <w:jc w:val="left"/>
              <w:rPr/>
            </w:pPr>
            <w:r>
              <w:rPr/>
              <w:t xml:space="preserve">deus ex machina </w:t>
            </w:r>
          </w:p>
        </w:tc>
        <w:tc>
          <w:tcPr>
            <w:tcW w:w="1946" w:type="dxa"/>
            <w:tcBorders/>
            <w:vAlign w:val="center"/>
          </w:tcPr>
          <w:p>
            <w:pPr>
              <w:pStyle w:val="TableContents"/>
              <w:bidi w:val="0"/>
              <w:spacing w:before="0" w:after="283"/>
              <w:jc w:val="left"/>
              <w:rPr/>
            </w:pPr>
            <w:r>
              <w:rPr/>
              <w:t xml:space="preserve">jumala koneesta </w:t>
            </w:r>
          </w:p>
        </w:tc>
        <w:tc>
          <w:tcPr>
            <w:tcW w:w="6485" w:type="dxa"/>
            <w:tcBorders/>
            <w:vAlign w:val="center"/>
          </w:tcPr>
          <w:p>
            <w:pPr>
              <w:pStyle w:val="TableContents"/>
              <w:bidi w:val="0"/>
              <w:spacing w:before="0" w:after="283"/>
              <w:jc w:val="left"/>
              <w:rPr/>
            </w:pPr>
            <w:r>
              <w:rPr/>
              <w:t xml:space="preserve">Kreikankielestä ἀπὸ μηχανῆς θεός (apò mēchanēs theós). Keksitty tai keinotekoinen ratkaisu, yleensä kirjallisessa juonessa. Viittaa kreikkalaisessa draamassa käytettyyn käytäntöön, jossa jumalaa tai jumalattarta esittävä näyttelijä laskettiin nosturilla (mechanê) näyttämölle ratkaisemaan juonen ylitsepääsemätön ristiriita. Keino yhdistetään yleisimmin Euripidekseen. </w:t>
            </w:r>
          </w:p>
        </w:tc>
      </w:tr>
      <w:tr>
        <w:trPr/>
        <w:tc>
          <w:tcPr>
            <w:tcW w:w="1774" w:type="dxa"/>
            <w:tcBorders/>
            <w:vAlign w:val="center"/>
          </w:tcPr>
          <w:p>
            <w:pPr>
              <w:pStyle w:val="TableContents"/>
              <w:bidi w:val="0"/>
              <w:spacing w:before="0" w:after="283"/>
              <w:jc w:val="left"/>
              <w:rPr/>
            </w:pPr>
            <w:r>
              <w:rPr/>
              <w:t xml:space="preserve">Deus lux mea est </w:t>
            </w:r>
          </w:p>
        </w:tc>
        <w:tc>
          <w:tcPr>
            <w:tcW w:w="1946" w:type="dxa"/>
            <w:tcBorders/>
            <w:vAlign w:val="center"/>
          </w:tcPr>
          <w:p>
            <w:pPr>
              <w:pStyle w:val="TableContents"/>
              <w:bidi w:val="0"/>
              <w:spacing w:before="0" w:after="283"/>
              <w:jc w:val="left"/>
              <w:rPr/>
            </w:pPr>
            <w:r>
              <w:rPr/>
              <w:t xml:space="preserve">Jumala on minun valoni </w:t>
            </w:r>
          </w:p>
        </w:tc>
        <w:tc>
          <w:tcPr>
            <w:tcW w:w="6485" w:type="dxa"/>
            <w:tcBorders/>
            <w:vAlign w:val="center"/>
          </w:tcPr>
          <w:p>
            <w:pPr>
              <w:pStyle w:val="TableContents"/>
              <w:bidi w:val="0"/>
              <w:spacing w:before="0" w:after="283"/>
              <w:jc w:val="left"/>
              <w:rPr/>
            </w:pPr>
            <w:r>
              <w:rPr/>
              <w:t xml:space="preserve">The Catholic University of America -yliopiston tunnuslause. </w:t>
            </w:r>
          </w:p>
        </w:tc>
      </w:tr>
      <w:tr>
        <w:trPr/>
        <w:tc>
          <w:tcPr>
            <w:tcW w:w="1774" w:type="dxa"/>
            <w:tcBorders/>
            <w:vAlign w:val="center"/>
          </w:tcPr>
          <w:p>
            <w:pPr>
              <w:pStyle w:val="TableContents"/>
              <w:bidi w:val="0"/>
              <w:spacing w:before="0" w:after="283"/>
              <w:jc w:val="left"/>
              <w:rPr/>
            </w:pPr>
            <w:r>
              <w:rPr/>
              <w:t xml:space="preserve">Deus meumque jus </w:t>
            </w:r>
          </w:p>
        </w:tc>
        <w:tc>
          <w:tcPr>
            <w:tcW w:w="1946" w:type="dxa"/>
            <w:tcBorders/>
            <w:vAlign w:val="center"/>
          </w:tcPr>
          <w:p>
            <w:pPr>
              <w:pStyle w:val="TableContents"/>
              <w:bidi w:val="0"/>
              <w:spacing w:before="0" w:after="283"/>
              <w:jc w:val="left"/>
              <w:rPr/>
            </w:pPr>
            <w:r>
              <w:rPr/>
              <w:t xml:space="preserve">Jumala ja minun oikeuteni </w:t>
            </w:r>
          </w:p>
        </w:tc>
        <w:tc>
          <w:tcPr>
            <w:tcW w:w="6485" w:type="dxa"/>
            <w:tcBorders/>
            <w:vAlign w:val="center"/>
          </w:tcPr>
          <w:p>
            <w:pPr>
              <w:pStyle w:val="TableContents"/>
              <w:bidi w:val="0"/>
              <w:spacing w:before="0" w:after="283"/>
              <w:jc w:val="left"/>
              <w:rPr/>
            </w:pPr>
            <w:r>
              <w:rPr/>
              <w:t xml:space="preserve">Skotlantilaisen riitin vapaamuurariuden päämotto. Katso myös Dieu et mon droit. </w:t>
            </w:r>
          </w:p>
        </w:tc>
      </w:tr>
      <w:tr>
        <w:trPr/>
        <w:tc>
          <w:tcPr>
            <w:tcW w:w="1774" w:type="dxa"/>
            <w:tcBorders/>
            <w:vAlign w:val="center"/>
          </w:tcPr>
          <w:p>
            <w:pPr>
              <w:pStyle w:val="TableContents"/>
              <w:bidi w:val="0"/>
              <w:spacing w:before="0" w:after="283"/>
              <w:jc w:val="left"/>
              <w:rPr/>
            </w:pPr>
            <w:r>
              <w:rPr/>
              <w:t xml:space="preserve">Deus nobis haec otia fecit... </w:t>
            </w:r>
          </w:p>
        </w:tc>
        <w:tc>
          <w:tcPr>
            <w:tcW w:w="1946" w:type="dxa"/>
            <w:tcBorders/>
            <w:vAlign w:val="center"/>
          </w:tcPr>
          <w:p>
            <w:pPr>
              <w:pStyle w:val="TableContents"/>
              <w:bidi w:val="0"/>
              <w:spacing w:before="0" w:after="283"/>
              <w:jc w:val="left"/>
              <w:rPr/>
            </w:pPr>
            <w:r>
              <w:rPr/>
              <w:t xml:space="preserve">Jumala on antanut meille nämä vapaapäivät </w:t>
            </w:r>
          </w:p>
        </w:tc>
        <w:tc>
          <w:tcPr>
            <w:tcW w:w="6485" w:type="dxa"/>
            <w:tcBorders/>
            <w:vAlign w:val="center"/>
          </w:tcPr>
          <w:p>
            <w:pPr>
              <w:pStyle w:val="TableContents"/>
              <w:bidi w:val="0"/>
              <w:spacing w:before="0" w:after="283"/>
              <w:jc w:val="left"/>
              <w:rPr/>
            </w:pPr>
            <w:r>
              <w:rPr/>
              <w:t xml:space="preserve">Liverpoolin kaupungin tunnuslause, Englanti. </w:t>
            </w:r>
          </w:p>
        </w:tc>
      </w:tr>
      <w:tr>
        <w:trPr/>
        <w:tc>
          <w:tcPr>
            <w:tcW w:w="1774" w:type="dxa"/>
            <w:tcBorders/>
            <w:vAlign w:val="center"/>
          </w:tcPr>
          <w:p>
            <w:pPr>
              <w:pStyle w:val="TableContents"/>
              <w:bidi w:val="0"/>
              <w:spacing w:before="0" w:after="283"/>
              <w:jc w:val="left"/>
              <w:rPr/>
            </w:pPr>
            <w:r>
              <w:rPr/>
              <w:t xml:space="preserve">Deus otiosus </w:t>
            </w:r>
          </w:p>
        </w:tc>
        <w:tc>
          <w:tcPr>
            <w:tcW w:w="1946" w:type="dxa"/>
            <w:tcBorders/>
            <w:vAlign w:val="center"/>
          </w:tcPr>
          <w:p>
            <w:pPr>
              <w:pStyle w:val="TableContents"/>
              <w:bidi w:val="0"/>
              <w:spacing w:before="0" w:after="283"/>
              <w:jc w:val="left"/>
              <w:rPr/>
            </w:pPr>
            <w:r>
              <w:rPr/>
              <w:t xml:space="preserve">Jumala vapaa-ajalla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Deus spes nostra </w:t>
            </w:r>
          </w:p>
        </w:tc>
        <w:tc>
          <w:tcPr>
            <w:tcW w:w="1946" w:type="dxa"/>
            <w:tcBorders/>
            <w:vAlign w:val="center"/>
          </w:tcPr>
          <w:p>
            <w:pPr>
              <w:pStyle w:val="TableContents"/>
              <w:bidi w:val="0"/>
              <w:spacing w:before="0" w:after="283"/>
              <w:jc w:val="left"/>
              <w:rPr/>
            </w:pPr>
            <w:r>
              <w:rPr/>
              <w:t xml:space="preserve">Jumala on toivomme </w:t>
            </w:r>
          </w:p>
        </w:tc>
        <w:tc>
          <w:tcPr>
            <w:tcW w:w="6485" w:type="dxa"/>
            <w:tcBorders/>
            <w:vAlign w:val="center"/>
          </w:tcPr>
          <w:p>
            <w:pPr>
              <w:pStyle w:val="TableContents"/>
              <w:bidi w:val="0"/>
              <w:spacing w:before="0" w:after="283"/>
              <w:jc w:val="left"/>
              <w:rPr/>
            </w:pPr>
            <w:r>
              <w:rPr/>
              <w:t xml:space="preserve">Sir Thomas de Botelerin, Warringtonissa vuonna 1526 perustetun Boteler Grammar Schoolin perustajan motto. </w:t>
            </w:r>
          </w:p>
        </w:tc>
      </w:tr>
      <w:tr>
        <w:trPr/>
        <w:tc>
          <w:tcPr>
            <w:tcW w:w="1774" w:type="dxa"/>
            <w:tcBorders/>
            <w:vAlign w:val="center"/>
          </w:tcPr>
          <w:p>
            <w:pPr>
              <w:pStyle w:val="TableContents"/>
              <w:bidi w:val="0"/>
              <w:spacing w:before="0" w:after="283"/>
              <w:jc w:val="left"/>
              <w:rPr/>
            </w:pPr>
            <w:r>
              <w:rPr/>
              <w:t xml:space="preserve">Deus vult </w:t>
            </w:r>
          </w:p>
        </w:tc>
        <w:tc>
          <w:tcPr>
            <w:tcW w:w="1946" w:type="dxa"/>
            <w:tcBorders/>
            <w:vAlign w:val="center"/>
          </w:tcPr>
          <w:p>
            <w:pPr>
              <w:pStyle w:val="TableContents"/>
              <w:bidi w:val="0"/>
              <w:spacing w:before="0" w:after="283"/>
              <w:jc w:val="left"/>
              <w:rPr/>
            </w:pPr>
            <w:r>
              <w:rPr/>
              <w:t xml:space="preserve">Jumala tahtoo sen </w:t>
            </w:r>
          </w:p>
        </w:tc>
        <w:tc>
          <w:tcPr>
            <w:tcW w:w="6485" w:type="dxa"/>
            <w:tcBorders/>
            <w:vAlign w:val="center"/>
          </w:tcPr>
          <w:p>
            <w:pPr>
              <w:pStyle w:val="TableContents"/>
              <w:bidi w:val="0"/>
              <w:spacing w:before="0" w:after="283"/>
              <w:jc w:val="left"/>
              <w:rPr/>
            </w:pPr>
            <w:r>
              <w:rPr/>
              <w:t xml:space="preserve">Ristiretkien tärkein iskulause. New Jerseyssä, Yhdysvalloissa sijaitsevan Bergenin katolisen lukion tunnuslause. </w:t>
            </w:r>
          </w:p>
        </w:tc>
      </w:tr>
      <w:tr>
        <w:trPr/>
        <w:tc>
          <w:tcPr>
            <w:tcW w:w="1774" w:type="dxa"/>
            <w:tcBorders/>
            <w:vAlign w:val="center"/>
          </w:tcPr>
          <w:p>
            <w:pPr>
              <w:pStyle w:val="TableContents"/>
              <w:bidi w:val="0"/>
              <w:spacing w:before="0" w:after="283"/>
              <w:jc w:val="left"/>
              <w:rPr/>
            </w:pPr>
            <w:r>
              <w:rPr/>
              <w:t xml:space="preserve">dictatum erat (dict) </w:t>
            </w:r>
          </w:p>
        </w:tc>
        <w:tc>
          <w:tcPr>
            <w:tcW w:w="1946" w:type="dxa"/>
            <w:tcBorders/>
            <w:vAlign w:val="center"/>
          </w:tcPr>
          <w:p>
            <w:pPr>
              <w:pStyle w:val="TableContents"/>
              <w:bidi w:val="0"/>
              <w:spacing w:before="0" w:after="283"/>
              <w:jc w:val="left"/>
              <w:rPr/>
            </w:pPr>
            <w:r>
              <w:rPr/>
              <w:t xml:space="preserve">kuten aiemmin todettiin </w:t>
            </w:r>
          </w:p>
        </w:tc>
        <w:tc>
          <w:tcPr>
            <w:tcW w:w="6485" w:type="dxa"/>
            <w:tcBorders/>
            <w:vAlign w:val="center"/>
          </w:tcPr>
          <w:p>
            <w:pPr>
              <w:pStyle w:val="TableContents"/>
              <w:bidi w:val="0"/>
              <w:spacing w:before="0" w:after="283"/>
              <w:jc w:val="left"/>
              <w:rPr/>
            </w:pPr>
            <w:r>
              <w:rPr/>
              <w:t xml:space="preserve">Viimeaikainen akateeminen korvike tilavalle ja epämukavalle sanamuodolle "kuten aiemmin todettiin". Kirjaimellisesti on todettu. Vertaa myös ``dicta prius''; kirjaimellisesti, aiemmin sanottu. </w:t>
            </w:r>
          </w:p>
        </w:tc>
      </w:tr>
      <w:tr>
        <w:trPr/>
        <w:tc>
          <w:tcPr>
            <w:tcW w:w="1774" w:type="dxa"/>
            <w:tcBorders/>
            <w:vAlign w:val="center"/>
          </w:tcPr>
          <w:p>
            <w:pPr>
              <w:pStyle w:val="TableContents"/>
              <w:bidi w:val="0"/>
              <w:spacing w:before="0" w:after="283"/>
              <w:jc w:val="left"/>
              <w:rPr/>
            </w:pPr>
            <w:r>
              <w:rPr/>
              <w:t xml:space="preserve">dicto simpliciter </w:t>
            </w:r>
          </w:p>
        </w:tc>
        <w:tc>
          <w:tcPr>
            <w:tcW w:w="1946" w:type="dxa"/>
            <w:tcBorders/>
            <w:vAlign w:val="center"/>
          </w:tcPr>
          <w:p>
            <w:pPr>
              <w:pStyle w:val="TableContents"/>
              <w:bidi w:val="0"/>
              <w:spacing w:before="0" w:after="283"/>
              <w:jc w:val="left"/>
              <w:rPr/>
            </w:pPr>
            <w:r>
              <w:rPr/>
              <w:t xml:space="preserve">(alkaen) maximi, yksinkertaisesti </w:t>
            </w:r>
          </w:p>
        </w:tc>
        <w:tc>
          <w:tcPr>
            <w:tcW w:w="6485" w:type="dxa"/>
            <w:tcBorders/>
            <w:vAlign w:val="center"/>
          </w:tcPr>
          <w:p>
            <w:pPr>
              <w:pStyle w:val="TableContents"/>
              <w:bidi w:val="0"/>
              <w:spacing w:before="0" w:after="283"/>
              <w:jc w:val="left"/>
              <w:rPr/>
            </w:pPr>
            <w:r>
              <w:rPr/>
              <w:t xml:space="preserve">Siis ``säännöstä ilman poikkeusta''. Lyhenne a dicto simpliciter, a jätetään usein pois, koska se sekoitetaan englannin epämääräiseen artikkeliin. A dicto simpliciter esiintyy, kun hyväksyttävä poikkeus jätetään huomiotta tai poistetaan. Esimerkiksi opiaattien käytön tarkoituksenmukaisuus edellyttää äärimmäistä kipua. Opiattien virkistyskäytön oikeuttaminen viittaamalla syöpäpotilaaseen tai kyseisen potilaan pidättämisen oikeuttaminen vertaamalla häntä virkistyskäyttäjään olisi dicto simpliciter. </w:t>
            </w:r>
          </w:p>
        </w:tc>
      </w:tr>
      <w:tr>
        <w:trPr/>
        <w:tc>
          <w:tcPr>
            <w:tcW w:w="1774" w:type="dxa"/>
            <w:tcBorders/>
            <w:vAlign w:val="center"/>
          </w:tcPr>
          <w:p>
            <w:pPr>
              <w:pStyle w:val="TableContents"/>
              <w:bidi w:val="0"/>
              <w:spacing w:before="0" w:after="283"/>
              <w:jc w:val="left"/>
              <w:rPr/>
            </w:pPr>
            <w:r>
              <w:rPr/>
              <w:t xml:space="preserve">dictum factum </w:t>
            </w:r>
          </w:p>
        </w:tc>
        <w:tc>
          <w:tcPr>
            <w:tcW w:w="1946" w:type="dxa"/>
            <w:tcBorders/>
            <w:vAlign w:val="center"/>
          </w:tcPr>
          <w:p>
            <w:pPr>
              <w:pStyle w:val="TableContents"/>
              <w:bidi w:val="0"/>
              <w:spacing w:before="0" w:after="283"/>
              <w:jc w:val="left"/>
              <w:rPr/>
            </w:pPr>
            <w:r>
              <w:rPr/>
              <w:t xml:space="preserve">mitä sanotaan, se tehdään </w:t>
            </w:r>
          </w:p>
        </w:tc>
        <w:tc>
          <w:tcPr>
            <w:tcW w:w="6485" w:type="dxa"/>
            <w:tcBorders/>
            <w:vAlign w:val="center"/>
          </w:tcPr>
          <w:p>
            <w:pPr>
              <w:pStyle w:val="TableContents"/>
              <w:bidi w:val="0"/>
              <w:spacing w:before="0" w:after="283"/>
              <w:jc w:val="left"/>
              <w:rPr/>
            </w:pPr>
            <w:r>
              <w:rPr/>
              <w:t xml:space="preserve">Yhdysvaltain laivaston hävittäjälaivueen VF-194 tunnuslause. </w:t>
            </w:r>
          </w:p>
        </w:tc>
      </w:tr>
      <w:tr>
        <w:trPr/>
        <w:tc>
          <w:tcPr>
            <w:tcW w:w="1774" w:type="dxa"/>
            <w:tcBorders/>
            <w:vAlign w:val="center"/>
          </w:tcPr>
          <w:p>
            <w:pPr>
              <w:pStyle w:val="TableContents"/>
              <w:bidi w:val="0"/>
              <w:spacing w:before="0" w:after="283"/>
              <w:jc w:val="left"/>
              <w:rPr/>
            </w:pPr>
            <w:r>
              <w:rPr/>
              <w:t xml:space="preserve">dictum meum pactum </w:t>
            </w:r>
          </w:p>
        </w:tc>
        <w:tc>
          <w:tcPr>
            <w:tcW w:w="1946" w:type="dxa"/>
            <w:tcBorders/>
            <w:vAlign w:val="center"/>
          </w:tcPr>
          <w:p>
            <w:pPr>
              <w:pStyle w:val="TableContents"/>
              <w:bidi w:val="0"/>
              <w:spacing w:before="0" w:after="283"/>
              <w:jc w:val="left"/>
              <w:rPr/>
            </w:pPr>
            <w:r>
              <w:rPr/>
              <w:t xml:space="preserve">minun sanani (on) minun siteeni </w:t>
            </w:r>
          </w:p>
        </w:tc>
        <w:tc>
          <w:tcPr>
            <w:tcW w:w="6485" w:type="dxa"/>
            <w:tcBorders/>
            <w:vAlign w:val="center"/>
          </w:tcPr>
          <w:p>
            <w:pPr>
              <w:pStyle w:val="TableContents"/>
              <w:bidi w:val="0"/>
              <w:spacing w:before="0" w:after="283"/>
              <w:jc w:val="left"/>
              <w:rPr/>
            </w:pPr>
            <w:r>
              <w:rPr/>
              <w:t xml:space="preserve">Lontoon pörssin tunnuslause. </w:t>
            </w:r>
          </w:p>
        </w:tc>
      </w:tr>
      <w:tr>
        <w:trPr/>
        <w:tc>
          <w:tcPr>
            <w:tcW w:w="1774" w:type="dxa"/>
            <w:tcBorders/>
            <w:vAlign w:val="center"/>
          </w:tcPr>
          <w:p>
            <w:pPr>
              <w:pStyle w:val="TableContents"/>
              <w:bidi w:val="0"/>
              <w:spacing w:before="0" w:after="283"/>
              <w:jc w:val="left"/>
              <w:rPr/>
            </w:pPr>
            <w:r>
              <w:rPr/>
              <w:t xml:space="preserve">diem perdidi </w:t>
            </w:r>
          </w:p>
        </w:tc>
        <w:tc>
          <w:tcPr>
            <w:tcW w:w="1946" w:type="dxa"/>
            <w:tcBorders/>
            <w:vAlign w:val="center"/>
          </w:tcPr>
          <w:p>
            <w:pPr>
              <w:pStyle w:val="TableContents"/>
              <w:bidi w:val="0"/>
              <w:spacing w:before="0" w:after="283"/>
              <w:jc w:val="left"/>
              <w:rPr/>
            </w:pPr>
            <w:r>
              <w:rPr/>
              <w:t xml:space="preserve">Olen menettänyt päivän </w:t>
            </w:r>
          </w:p>
        </w:tc>
        <w:tc>
          <w:tcPr>
            <w:tcW w:w="6485" w:type="dxa"/>
            <w:tcBorders/>
            <w:vAlign w:val="center"/>
          </w:tcPr>
          <w:p>
            <w:pPr>
              <w:pStyle w:val="TableContents"/>
              <w:bidi w:val="0"/>
              <w:spacing w:before="0" w:after="283"/>
              <w:jc w:val="left"/>
              <w:rPr/>
            </w:pPr>
            <w:r>
              <w:rPr/>
              <w:t xml:space="preserve">Rooman keisari Titukselta. Suetoniuksen elämäkerrassa, joka on julkaistu teoksessa Lives of the Twelve Caesars. </w:t>
            </w:r>
          </w:p>
        </w:tc>
      </w:tr>
      <w:tr>
        <w:trPr/>
        <w:tc>
          <w:tcPr>
            <w:tcW w:w="1774" w:type="dxa"/>
            <w:tcBorders/>
            <w:vAlign w:val="center"/>
          </w:tcPr>
          <w:p>
            <w:pPr>
              <w:pStyle w:val="TableContents"/>
              <w:bidi w:val="0"/>
              <w:spacing w:before="0" w:after="283"/>
              <w:jc w:val="left"/>
              <w:rPr/>
            </w:pPr>
            <w:r>
              <w:rPr/>
              <w:t xml:space="preserve">Dies irae </w:t>
            </w:r>
          </w:p>
        </w:tc>
        <w:tc>
          <w:tcPr>
            <w:tcW w:w="1946" w:type="dxa"/>
            <w:tcBorders/>
            <w:vAlign w:val="center"/>
          </w:tcPr>
          <w:p>
            <w:pPr>
              <w:pStyle w:val="TableContents"/>
              <w:bidi w:val="0"/>
              <w:spacing w:before="0" w:after="283"/>
              <w:jc w:val="left"/>
              <w:rPr/>
            </w:pPr>
            <w:r>
              <w:rPr/>
              <w:t xml:space="preserve">Vihan päivä </w:t>
            </w:r>
          </w:p>
        </w:tc>
        <w:tc>
          <w:tcPr>
            <w:tcW w:w="6485" w:type="dxa"/>
            <w:tcBorders/>
            <w:vAlign w:val="center"/>
          </w:tcPr>
          <w:p>
            <w:pPr>
              <w:pStyle w:val="TableContents"/>
              <w:bidi w:val="0"/>
              <w:spacing w:before="0" w:after="283"/>
              <w:jc w:val="left"/>
              <w:rPr/>
            </w:pPr>
            <w:r>
              <w:rPr/>
              <w:t xml:space="preserve">Viittaus tuomiopäivään kristillisessä eskatologiassa. Kuuluisan keskiaikaisen latinankielisen virren nimi, jonka Tommaso da Celano kirjoitti 1200-luvulla ja jota käytettiin Requiem-messussa. </w:t>
            </w:r>
          </w:p>
        </w:tc>
      </w:tr>
      <w:tr>
        <w:trPr/>
        <w:tc>
          <w:tcPr>
            <w:tcW w:w="1774" w:type="dxa"/>
            <w:tcBorders/>
            <w:vAlign w:val="center"/>
          </w:tcPr>
          <w:p>
            <w:pPr>
              <w:pStyle w:val="TableContents"/>
              <w:bidi w:val="0"/>
              <w:spacing w:before="0" w:after="283"/>
              <w:jc w:val="left"/>
              <w:rPr/>
            </w:pPr>
            <w:r>
              <w:rPr/>
              <w:t xml:space="preserve">dies non juridicum </w:t>
            </w:r>
          </w:p>
        </w:tc>
        <w:tc>
          <w:tcPr>
            <w:tcW w:w="1946" w:type="dxa"/>
            <w:tcBorders/>
            <w:vAlign w:val="center"/>
          </w:tcPr>
          <w:p>
            <w:pPr>
              <w:pStyle w:val="TableContents"/>
              <w:bidi w:val="0"/>
              <w:spacing w:before="0" w:after="283"/>
              <w:jc w:val="left"/>
              <w:rPr/>
            </w:pPr>
            <w:r>
              <w:rPr/>
              <w:t xml:space="preserve">Päivä ilman oikeuslaitosta </w:t>
            </w:r>
          </w:p>
        </w:tc>
        <w:tc>
          <w:tcPr>
            <w:tcW w:w="6485" w:type="dxa"/>
            <w:tcBorders/>
            <w:vAlign w:val="center"/>
          </w:tcPr>
          <w:p>
            <w:pPr>
              <w:pStyle w:val="TableContents"/>
              <w:bidi w:val="0"/>
              <w:spacing w:before="0" w:after="283"/>
              <w:jc w:val="left"/>
              <w:rPr/>
            </w:pPr>
            <w:r>
              <w:rPr/>
              <w:t xml:space="preserve">Yleisen oikeuden mukaiset päivät (perinteisesti sunnuntai), jolloin oikeudenkäyntiä ei voida toimittaa ja jolloin tuomio on pätemätön. Englannin parlamentti kodifioi tämän säännön ensimmäisen kerran kuningas Kaarle II:n aikana. </w:t>
            </w:r>
          </w:p>
        </w:tc>
      </w:tr>
      <w:tr>
        <w:trPr/>
        <w:tc>
          <w:tcPr>
            <w:tcW w:w="1774" w:type="dxa"/>
            <w:tcBorders/>
            <w:vAlign w:val="center"/>
          </w:tcPr>
          <w:p>
            <w:pPr>
              <w:pStyle w:val="TableContents"/>
              <w:bidi w:val="0"/>
              <w:spacing w:before="0" w:after="283"/>
              <w:jc w:val="left"/>
              <w:rPr/>
            </w:pPr>
            <w:r>
              <w:rPr/>
              <w:t xml:space="preserve">dirigo </w:t>
            </w:r>
          </w:p>
        </w:tc>
        <w:tc>
          <w:tcPr>
            <w:tcW w:w="1946" w:type="dxa"/>
            <w:tcBorders/>
            <w:vAlign w:val="center"/>
          </w:tcPr>
          <w:p>
            <w:pPr>
              <w:pStyle w:val="TableContents"/>
              <w:bidi w:val="0"/>
              <w:spacing w:before="0" w:after="283"/>
              <w:jc w:val="left"/>
              <w:rPr/>
            </w:pPr>
            <w:r>
              <w:rPr/>
              <w:t xml:space="preserve">Ohjaan </w:t>
            </w:r>
          </w:p>
        </w:tc>
        <w:tc>
          <w:tcPr>
            <w:tcW w:w="6485" w:type="dxa"/>
            <w:tcBorders/>
            <w:vAlign w:val="center"/>
          </w:tcPr>
          <w:p>
            <w:pPr>
              <w:pStyle w:val="TableContents"/>
              <w:bidi w:val="0"/>
              <w:spacing w:before="0" w:after="283"/>
              <w:jc w:val="left"/>
              <w:rPr/>
            </w:pPr>
            <w:r>
              <w:rPr/>
              <w:t xml:space="preserve">Klassisessa latinankielessä ``I arrange''. Mainen osavaltion tunnuslause, Yhdysvallat; perustuu osavaltion vertaamiseen Polaris-tähteen. </w:t>
            </w:r>
          </w:p>
        </w:tc>
      </w:tr>
      <w:tr>
        <w:trPr/>
        <w:tc>
          <w:tcPr>
            <w:tcW w:w="1774" w:type="dxa"/>
            <w:tcBorders/>
            <w:vAlign w:val="center"/>
          </w:tcPr>
          <w:p>
            <w:pPr>
              <w:pStyle w:val="TableContents"/>
              <w:bidi w:val="0"/>
              <w:spacing w:before="0" w:after="283"/>
              <w:jc w:val="left"/>
              <w:rPr/>
            </w:pPr>
            <w:r>
              <w:rPr/>
              <w:t xml:space="preserve">dis aliter visum </w:t>
            </w:r>
          </w:p>
        </w:tc>
        <w:tc>
          <w:tcPr>
            <w:tcW w:w="1946" w:type="dxa"/>
            <w:tcBorders/>
            <w:vAlign w:val="center"/>
          </w:tcPr>
          <w:p>
            <w:pPr>
              <w:pStyle w:val="TableContents"/>
              <w:bidi w:val="0"/>
              <w:spacing w:before="0" w:after="283"/>
              <w:jc w:val="left"/>
              <w:rPr/>
            </w:pPr>
            <w:r>
              <w:rPr/>
              <w:t xml:space="preserve">se näytti jumalille erilaiselta </w:t>
            </w:r>
          </w:p>
        </w:tc>
        <w:tc>
          <w:tcPr>
            <w:tcW w:w="6485" w:type="dxa"/>
            <w:tcBorders/>
            <w:vAlign w:val="center"/>
          </w:tcPr>
          <w:p>
            <w:pPr>
              <w:pStyle w:val="TableContents"/>
              <w:bidi w:val="0"/>
              <w:spacing w:before="0" w:after="283"/>
              <w:jc w:val="left"/>
              <w:rPr/>
            </w:pPr>
            <w:r>
              <w:rPr/>
              <w:t xml:space="preserve">Toisin sanoen jumalilla on erilaiset ajatukset kuin kuolevaisilla, ja siksi tapahtumat eivät aina tapahdu niin kuin ihmiset toivovat. Ks. Vergilius, Aeneis, 2:428. Vrt. myös ``Ihminen ehdottaa ja jumala määrää''. </w:t>
            </w:r>
          </w:p>
        </w:tc>
      </w:tr>
      <w:tr>
        <w:trPr/>
        <w:tc>
          <w:tcPr>
            <w:tcW w:w="1774" w:type="dxa"/>
            <w:tcBorders/>
            <w:vAlign w:val="center"/>
          </w:tcPr>
          <w:p>
            <w:pPr>
              <w:pStyle w:val="TableContents"/>
              <w:bidi w:val="0"/>
              <w:spacing w:before="0" w:after="283"/>
              <w:jc w:val="left"/>
              <w:rPr/>
            </w:pPr>
            <w:r>
              <w:rPr/>
              <w:t xml:space="preserve">dis manibus sacrum (D.M.S.) </w:t>
            </w:r>
          </w:p>
        </w:tc>
        <w:tc>
          <w:tcPr>
            <w:tcW w:w="1946" w:type="dxa"/>
            <w:tcBorders/>
            <w:vAlign w:val="center"/>
          </w:tcPr>
          <w:p>
            <w:pPr>
              <w:pStyle w:val="TableContents"/>
              <w:bidi w:val="0"/>
              <w:spacing w:before="0" w:after="283"/>
              <w:jc w:val="left"/>
              <w:rPr/>
            </w:pPr>
            <w:r>
              <w:rPr/>
              <w:t xml:space="preserve">Pyhä aavejumalille </w:t>
            </w:r>
          </w:p>
        </w:tc>
        <w:tc>
          <w:tcPr>
            <w:tcW w:w="6485" w:type="dxa"/>
            <w:tcBorders/>
            <w:vAlign w:val="center"/>
          </w:tcPr>
          <w:p>
            <w:pPr>
              <w:pStyle w:val="TableContents"/>
              <w:bidi w:val="0"/>
              <w:spacing w:before="0" w:after="283"/>
              <w:jc w:val="left"/>
              <w:rPr/>
            </w:pPr>
            <w:r>
              <w:rPr/>
              <w:t xml:space="preserve">Viittaa maneihin eli roomalaisiin kuolleiden henkiin. Vapaasti sanottuna "muistolle". Perinteinen pakanallinen merkintä, joka edeltää vainajan nimeä hautakivessä; usein lyhennetty muotoon dis manibus (D.M.), ``aavejumalille''. Joissakin varhaisemmissa muistomerkkeissä sitä edeltää hic situs est (H.S.E.), ``he lies here''. </w:t>
            </w:r>
          </w:p>
        </w:tc>
      </w:tr>
      <w:tr>
        <w:trPr/>
        <w:tc>
          <w:tcPr>
            <w:tcW w:w="1774" w:type="dxa"/>
            <w:tcBorders/>
            <w:vAlign w:val="center"/>
          </w:tcPr>
          <w:p>
            <w:pPr>
              <w:pStyle w:val="TableContents"/>
              <w:bidi w:val="0"/>
              <w:spacing w:before="0" w:after="283"/>
              <w:jc w:val="left"/>
              <w:rPr/>
            </w:pPr>
            <w:r>
              <w:rPr/>
              <w:t xml:space="preserve">disce aut discede </w:t>
            </w:r>
          </w:p>
        </w:tc>
        <w:tc>
          <w:tcPr>
            <w:tcW w:w="1946" w:type="dxa"/>
            <w:tcBorders/>
            <w:vAlign w:val="center"/>
          </w:tcPr>
          <w:p>
            <w:pPr>
              <w:pStyle w:val="TableContents"/>
              <w:bidi w:val="0"/>
              <w:spacing w:before="0" w:after="283"/>
              <w:jc w:val="left"/>
              <w:rPr/>
            </w:pPr>
            <w:r>
              <w:rPr/>
              <w:t xml:space="preserve">oppia tai lähteä </w:t>
            </w:r>
          </w:p>
        </w:tc>
        <w:tc>
          <w:tcPr>
            <w:tcW w:w="6485" w:type="dxa"/>
            <w:tcBorders/>
            <w:vAlign w:val="center"/>
          </w:tcPr>
          <w:p>
            <w:pPr>
              <w:pStyle w:val="TableContents"/>
              <w:bidi w:val="0"/>
              <w:spacing w:before="0" w:after="283"/>
              <w:jc w:val="left"/>
              <w:rPr/>
            </w:pPr>
            <w:r>
              <w:rPr/>
              <w:t xml:space="preserve">Colombon kuninkaallisen korkeakoulun tunnuslause. </w:t>
            </w:r>
          </w:p>
        </w:tc>
      </w:tr>
      <w:tr>
        <w:trPr/>
        <w:tc>
          <w:tcPr>
            <w:tcW w:w="1774" w:type="dxa"/>
            <w:tcBorders/>
            <w:vAlign w:val="center"/>
          </w:tcPr>
          <w:p>
            <w:pPr>
              <w:pStyle w:val="TableContents"/>
              <w:bidi w:val="0"/>
              <w:spacing w:before="0" w:after="283"/>
              <w:jc w:val="left"/>
              <w:rPr/>
            </w:pPr>
            <w:r>
              <w:rPr/>
              <w:t xml:space="preserve">disce ut semper victurus, vive ut crashas moriturus </w:t>
            </w:r>
          </w:p>
        </w:tc>
        <w:tc>
          <w:tcPr>
            <w:tcW w:w="1946" w:type="dxa"/>
            <w:tcBorders/>
            <w:vAlign w:val="center"/>
          </w:tcPr>
          <w:p>
            <w:pPr>
              <w:pStyle w:val="TableContents"/>
              <w:bidi w:val="0"/>
              <w:spacing w:before="0" w:after="283"/>
              <w:jc w:val="left"/>
              <w:rPr/>
            </w:pPr>
            <w:r>
              <w:rPr/>
              <w:t xml:space="preserve">Opiskele niin kuin eläisit aina; elä niin kuin kuolisit huomenna. </w:t>
            </w:r>
          </w:p>
        </w:tc>
        <w:tc>
          <w:tcPr>
            <w:tcW w:w="6485" w:type="dxa"/>
            <w:tcBorders/>
            <w:vAlign w:val="center"/>
          </w:tcPr>
          <w:p>
            <w:pPr>
              <w:pStyle w:val="TableContents"/>
              <w:bidi w:val="0"/>
              <w:spacing w:before="0" w:after="283"/>
              <w:jc w:val="left"/>
              <w:rPr/>
            </w:pPr>
            <w:r>
              <w:rPr/>
              <w:t xml:space="preserve">Se on omistettu Abingdonin pyhälle Edmundille. Ensi kertaa Isidoro de Sevillan teoksessa </w:t>
            </w:r>
          </w:p>
        </w:tc>
      </w:tr>
      <w:tr>
        <w:trPr/>
        <w:tc>
          <w:tcPr>
            <w:tcW w:w="1774" w:type="dxa"/>
            <w:tcBorders/>
            <w:vAlign w:val="center"/>
          </w:tcPr>
          <w:p>
            <w:pPr>
              <w:pStyle w:val="TableContents"/>
              <w:bidi w:val="0"/>
              <w:spacing w:before="0" w:after="283"/>
              <w:jc w:val="left"/>
              <w:rPr/>
            </w:pPr>
            <w:r>
              <w:rPr/>
              <w:t xml:space="preserve">discendo discimus </w:t>
            </w:r>
          </w:p>
        </w:tc>
        <w:tc>
          <w:tcPr>
            <w:tcW w:w="1946" w:type="dxa"/>
            <w:tcBorders/>
            <w:vAlign w:val="center"/>
          </w:tcPr>
          <w:p>
            <w:pPr>
              <w:pStyle w:val="TableContents"/>
              <w:bidi w:val="0"/>
              <w:spacing w:before="0" w:after="283"/>
              <w:jc w:val="left"/>
              <w:rPr/>
            </w:pPr>
            <w:r>
              <w:rPr/>
              <w:t xml:space="preserve">opettamalla opimme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discere faciendo </w:t>
            </w:r>
          </w:p>
        </w:tc>
        <w:tc>
          <w:tcPr>
            <w:tcW w:w="1946" w:type="dxa"/>
            <w:tcBorders/>
            <w:vAlign w:val="center"/>
          </w:tcPr>
          <w:p>
            <w:pPr>
              <w:pStyle w:val="TableContents"/>
              <w:bidi w:val="0"/>
              <w:spacing w:before="0" w:after="283"/>
              <w:jc w:val="left"/>
              <w:rPr/>
            </w:pPr>
            <w:r>
              <w:rPr/>
              <w:t xml:space="preserve">opi tekemällä </w:t>
            </w:r>
          </w:p>
        </w:tc>
        <w:tc>
          <w:tcPr>
            <w:tcW w:w="6485" w:type="dxa"/>
            <w:tcBorders/>
            <w:vAlign w:val="center"/>
          </w:tcPr>
          <w:p>
            <w:pPr>
              <w:pStyle w:val="TableContents"/>
              <w:bidi w:val="0"/>
              <w:spacing w:before="0" w:after="283"/>
              <w:jc w:val="left"/>
              <w:rPr/>
            </w:pPr>
            <w:r>
              <w:rPr/>
              <w:t xml:space="preserve">California Polytechnic State Universityn tunnus, Kalifornia, Yhdysvallat. </w:t>
            </w:r>
          </w:p>
        </w:tc>
      </w:tr>
      <w:tr>
        <w:trPr/>
        <w:tc>
          <w:tcPr>
            <w:tcW w:w="1774" w:type="dxa"/>
            <w:tcBorders/>
            <w:vAlign w:val="center"/>
          </w:tcPr>
          <w:p>
            <w:pPr>
              <w:pStyle w:val="TableContents"/>
              <w:bidi w:val="0"/>
              <w:spacing w:before="0" w:after="283"/>
              <w:jc w:val="left"/>
              <w:rPr/>
            </w:pPr>
            <w:r>
              <w:rPr/>
              <w:t xml:space="preserve">disiecta membra </w:t>
            </w:r>
          </w:p>
        </w:tc>
        <w:tc>
          <w:tcPr>
            <w:tcW w:w="1946" w:type="dxa"/>
            <w:tcBorders/>
            <w:vAlign w:val="center"/>
          </w:tcPr>
          <w:p>
            <w:pPr>
              <w:pStyle w:val="TableContents"/>
              <w:bidi w:val="0"/>
              <w:spacing w:before="0" w:after="283"/>
              <w:jc w:val="left"/>
              <w:rPr/>
            </w:pPr>
            <w:r>
              <w:rPr/>
              <w:t xml:space="preserve">hajallaan olevat raajat </w:t>
            </w:r>
          </w:p>
        </w:tc>
        <w:tc>
          <w:tcPr>
            <w:tcW w:w="6485" w:type="dxa"/>
            <w:tcBorders/>
            <w:vAlign w:val="center"/>
          </w:tcPr>
          <w:p>
            <w:pPr>
              <w:pStyle w:val="TableContents"/>
              <w:bidi w:val="0"/>
              <w:spacing w:before="0" w:after="283"/>
              <w:jc w:val="left"/>
              <w:rPr/>
            </w:pPr>
            <w:r>
              <w:rPr/>
              <w:t xml:space="preserve">Toisin sanoen "hajallaan olevat jäännökset". Muotoiltu Horatiuksen teoksesta Satires, 1, 4, 62, jossa lukee ``disiecti membra poetae'' (hajallaan olevan runoilijan raajat). </w:t>
            </w:r>
          </w:p>
        </w:tc>
      </w:tr>
      <w:tr>
        <w:trPr/>
        <w:tc>
          <w:tcPr>
            <w:tcW w:w="1774" w:type="dxa"/>
            <w:tcBorders/>
            <w:vAlign w:val="center"/>
          </w:tcPr>
          <w:p>
            <w:pPr>
              <w:pStyle w:val="TableContents"/>
              <w:bidi w:val="0"/>
              <w:spacing w:before="0" w:after="283"/>
              <w:jc w:val="left"/>
              <w:rPr/>
            </w:pPr>
            <w:r>
              <w:rPr/>
              <w:t xml:space="preserve">ditat Deus </w:t>
            </w:r>
          </w:p>
        </w:tc>
        <w:tc>
          <w:tcPr>
            <w:tcW w:w="1946" w:type="dxa"/>
            <w:tcBorders/>
            <w:vAlign w:val="center"/>
          </w:tcPr>
          <w:p>
            <w:pPr>
              <w:pStyle w:val="TableContents"/>
              <w:bidi w:val="0"/>
              <w:spacing w:before="0" w:after="283"/>
              <w:jc w:val="left"/>
              <w:rPr/>
            </w:pPr>
            <w:r>
              <w:rPr/>
              <w:t xml:space="preserve">Jumala rikastuttaa </w:t>
            </w:r>
          </w:p>
        </w:tc>
        <w:tc>
          <w:tcPr>
            <w:tcW w:w="6485" w:type="dxa"/>
            <w:tcBorders/>
            <w:vAlign w:val="center"/>
          </w:tcPr>
          <w:p>
            <w:pPr>
              <w:pStyle w:val="TableContents"/>
              <w:bidi w:val="0"/>
              <w:spacing w:before="0" w:after="283"/>
              <w:jc w:val="left"/>
              <w:rPr/>
            </w:pPr>
            <w:r>
              <w:rPr/>
              <w:t xml:space="preserve">Arizonan osavaltion tunnuslause, Yhdysvallat, hyväksytty vuonna 1911. Luultavasti johdettu Vulgatan raamatunkäännöksestä Genesis 14:23. </w:t>
            </w:r>
          </w:p>
        </w:tc>
      </w:tr>
      <w:tr>
        <w:trPr/>
        <w:tc>
          <w:tcPr>
            <w:tcW w:w="1774" w:type="dxa"/>
            <w:tcBorders/>
            <w:vAlign w:val="center"/>
          </w:tcPr>
          <w:p>
            <w:pPr>
              <w:pStyle w:val="TableContents"/>
              <w:bidi w:val="0"/>
              <w:spacing w:before="0" w:after="283"/>
              <w:jc w:val="left"/>
              <w:rPr/>
            </w:pPr>
            <w:r>
              <w:rPr/>
              <w:t xml:space="preserve">divide et impera </w:t>
            </w:r>
          </w:p>
        </w:tc>
        <w:tc>
          <w:tcPr>
            <w:tcW w:w="1946" w:type="dxa"/>
            <w:tcBorders/>
            <w:vAlign w:val="center"/>
          </w:tcPr>
          <w:p>
            <w:pPr>
              <w:pStyle w:val="TableContents"/>
              <w:bidi w:val="0"/>
              <w:spacing w:before="0" w:after="283"/>
              <w:jc w:val="left"/>
              <w:rPr/>
            </w:pPr>
            <w:r>
              <w:rPr/>
              <w:t xml:space="preserve">Jaa ja hallitse / ``Jaa ja hallitse'' </w:t>
            </w:r>
          </w:p>
        </w:tc>
        <w:tc>
          <w:tcPr>
            <w:tcW w:w="6485" w:type="dxa"/>
            <w:tcBorders/>
            <w:vAlign w:val="center"/>
          </w:tcPr>
          <w:p>
            <w:pPr>
              <w:pStyle w:val="TableContents"/>
              <w:bidi w:val="0"/>
              <w:spacing w:before="0" w:after="283"/>
              <w:jc w:val="left"/>
              <w:rPr/>
            </w:pPr>
            <w:r>
              <w:rPr/>
              <w:t xml:space="preserve">Roomalaisen diktaattorin Julius Caesarin, Ranskan kuningas Ludvig XI:n ja italialaisen poliittisen kirjailijan Niccolò Machiavellin omaksuma roomalainen elämänohje. </w:t>
            </w:r>
          </w:p>
        </w:tc>
      </w:tr>
      <w:tr>
        <w:trPr/>
        <w:tc>
          <w:tcPr>
            <w:tcW w:w="1774" w:type="dxa"/>
            <w:tcBorders/>
            <w:vAlign w:val="center"/>
          </w:tcPr>
          <w:p>
            <w:pPr>
              <w:pStyle w:val="TableContents"/>
              <w:bidi w:val="0"/>
              <w:spacing w:before="0" w:after="283"/>
              <w:jc w:val="left"/>
              <w:rPr/>
            </w:pPr>
            <w:r>
              <w:rPr/>
              <w:t xml:space="preserve">dixi </w:t>
            </w:r>
          </w:p>
        </w:tc>
        <w:tc>
          <w:tcPr>
            <w:tcW w:w="1946" w:type="dxa"/>
            <w:tcBorders/>
            <w:vAlign w:val="center"/>
          </w:tcPr>
          <w:p>
            <w:pPr>
              <w:pStyle w:val="TableContents"/>
              <w:bidi w:val="0"/>
              <w:spacing w:before="0" w:after="283"/>
              <w:jc w:val="left"/>
              <w:rPr/>
            </w:pPr>
            <w:r>
              <w:rPr/>
              <w:t xml:space="preserve">Olen puhunut </w:t>
            </w:r>
          </w:p>
        </w:tc>
        <w:tc>
          <w:tcPr>
            <w:tcW w:w="6485" w:type="dxa"/>
            <w:tcBorders/>
            <w:vAlign w:val="center"/>
          </w:tcPr>
          <w:p>
            <w:pPr>
              <w:pStyle w:val="TableContents"/>
              <w:bidi w:val="0"/>
              <w:spacing w:before="0" w:after="283"/>
              <w:jc w:val="left"/>
              <w:rPr/>
            </w:pPr>
            <w:r>
              <w:rPr/>
              <w:t xml:space="preserve">Suosittu, kaunopuheinen ilmaus, jota käytetään yleensä puheen lopussa. Se tarkoittaa, että puhuja on sanonut kaiken sanottavansa ja että hänen argumenttinsa on näin ollen valmis. </w:t>
            </w:r>
          </w:p>
        </w:tc>
      </w:tr>
      <w:tr>
        <w:trPr/>
        <w:tc>
          <w:tcPr>
            <w:tcW w:w="1774" w:type="dxa"/>
            <w:tcBorders/>
            <w:vAlign w:val="center"/>
          </w:tcPr>
          <w:p>
            <w:pPr>
              <w:pStyle w:val="TableContents"/>
              <w:bidi w:val="0"/>
              <w:spacing w:before="0" w:after="283"/>
              <w:jc w:val="left"/>
              <w:rPr/>
            </w:pPr>
            <w:r>
              <w:rPr/>
              <w:t xml:space="preserve">(``...'', ...) dixit </w:t>
            </w:r>
          </w:p>
        </w:tc>
        <w:tc>
          <w:tcPr>
            <w:tcW w:w="1946" w:type="dxa"/>
            <w:tcBorders/>
            <w:vAlign w:val="center"/>
          </w:tcPr>
          <w:p>
            <w:pPr>
              <w:pStyle w:val="TableContents"/>
              <w:bidi w:val="0"/>
              <w:spacing w:before="0" w:after="283"/>
              <w:jc w:val="left"/>
              <w:rPr/>
            </w:pPr>
            <w:r>
              <w:rPr/>
              <w:t xml:space="preserve">(``...'', ...) sanoi, että </w:t>
            </w:r>
          </w:p>
        </w:tc>
        <w:tc>
          <w:tcPr>
            <w:tcW w:w="6485" w:type="dxa"/>
            <w:tcBorders/>
            <w:vAlign w:val="center"/>
          </w:tcPr>
          <w:p>
            <w:pPr>
              <w:pStyle w:val="TableContents"/>
              <w:bidi w:val="0"/>
              <w:spacing w:before="0" w:after="283"/>
              <w:jc w:val="left"/>
              <w:rPr/>
            </w:pPr>
            <w:r>
              <w:rPr/>
              <w:t xml:space="preserve">Käytetään osoittamaan lausuma tai mielipide sen kirjoittajalle eikä puhujalle. </w:t>
            </w:r>
          </w:p>
        </w:tc>
      </w:tr>
      <w:tr>
        <w:trPr/>
        <w:tc>
          <w:tcPr>
            <w:tcW w:w="1774" w:type="dxa"/>
            <w:tcBorders/>
            <w:vAlign w:val="center"/>
          </w:tcPr>
          <w:p>
            <w:pPr>
              <w:pStyle w:val="TableContents"/>
              <w:bidi w:val="0"/>
              <w:spacing w:before="0" w:after="283"/>
              <w:jc w:val="left"/>
              <w:rPr/>
            </w:pPr>
            <w:r>
              <w:rPr/>
              <w:t xml:space="preserve">do ut des </w:t>
            </w:r>
          </w:p>
        </w:tc>
        <w:tc>
          <w:tcPr>
            <w:tcW w:w="1946" w:type="dxa"/>
            <w:tcBorders/>
            <w:vAlign w:val="center"/>
          </w:tcPr>
          <w:p>
            <w:pPr>
              <w:pStyle w:val="TableContents"/>
              <w:bidi w:val="0"/>
              <w:spacing w:before="0" w:after="283"/>
              <w:jc w:val="left"/>
              <w:rPr/>
            </w:pPr>
            <w:r>
              <w:rPr/>
              <w:t xml:space="preserve">Minä annan, että te voitte antaa </w:t>
            </w:r>
          </w:p>
        </w:tc>
        <w:tc>
          <w:tcPr>
            <w:tcW w:w="6485" w:type="dxa"/>
            <w:tcBorders/>
            <w:vAlign w:val="center"/>
          </w:tcPr>
          <w:p>
            <w:pPr>
              <w:pStyle w:val="TableContents"/>
              <w:bidi w:val="0"/>
              <w:spacing w:before="0" w:after="283"/>
              <w:jc w:val="left"/>
              <w:rPr/>
            </w:pPr>
            <w:r>
              <w:rPr/>
              <w:t xml:space="preserve">Usein sanotaan tai kirjoitetaan uhrauksista, joissa "annetaan" ja odotetaan vastinetta jumalilta. </w:t>
            </w:r>
          </w:p>
        </w:tc>
      </w:tr>
      <w:tr>
        <w:trPr/>
        <w:tc>
          <w:tcPr>
            <w:tcW w:w="1774" w:type="dxa"/>
            <w:tcBorders/>
            <w:vAlign w:val="center"/>
          </w:tcPr>
          <w:p>
            <w:pPr>
              <w:pStyle w:val="TableContents"/>
              <w:bidi w:val="0"/>
              <w:spacing w:before="0" w:after="283"/>
              <w:jc w:val="left"/>
              <w:rPr/>
            </w:pPr>
            <w:r>
              <w:rPr/>
              <w:t xml:space="preserve">docendo discitur </w:t>
            </w:r>
          </w:p>
        </w:tc>
        <w:tc>
          <w:tcPr>
            <w:tcW w:w="1946" w:type="dxa"/>
            <w:tcBorders/>
            <w:vAlign w:val="center"/>
          </w:tcPr>
          <w:p>
            <w:pPr>
              <w:pStyle w:val="TableContents"/>
              <w:bidi w:val="0"/>
              <w:spacing w:before="0" w:after="283"/>
              <w:jc w:val="left"/>
              <w:rPr/>
            </w:pPr>
            <w:r>
              <w:rPr/>
              <w:t xml:space="preserve">Se opitaan opettamalla / opitaan opettamalla. </w:t>
            </w:r>
          </w:p>
        </w:tc>
        <w:tc>
          <w:tcPr>
            <w:tcW w:w="6485" w:type="dxa"/>
            <w:tcBorders/>
            <w:vAlign w:val="center"/>
          </w:tcPr>
          <w:p>
            <w:pPr>
              <w:pStyle w:val="TableContents"/>
              <w:bidi w:val="0"/>
              <w:spacing w:before="0" w:after="283"/>
              <w:jc w:val="left"/>
              <w:rPr/>
            </w:pPr>
            <w:r>
              <w:rPr/>
              <w:t xml:space="preserve">Kirjoitetaan Seneca nuoremmalle. </w:t>
            </w:r>
          </w:p>
        </w:tc>
      </w:tr>
      <w:tr>
        <w:trPr/>
        <w:tc>
          <w:tcPr>
            <w:tcW w:w="1774" w:type="dxa"/>
            <w:tcBorders/>
            <w:vAlign w:val="center"/>
          </w:tcPr>
          <w:p>
            <w:pPr>
              <w:pStyle w:val="TableContents"/>
              <w:bidi w:val="0"/>
              <w:spacing w:before="0" w:after="283"/>
              <w:jc w:val="left"/>
              <w:rPr/>
            </w:pPr>
            <w:r>
              <w:rPr/>
              <w:t xml:space="preserve">docendo disco, scribendo cogito </w:t>
            </w:r>
          </w:p>
        </w:tc>
        <w:tc>
          <w:tcPr>
            <w:tcW w:w="1946" w:type="dxa"/>
            <w:tcBorders/>
            <w:vAlign w:val="center"/>
          </w:tcPr>
          <w:p>
            <w:pPr>
              <w:pStyle w:val="TableContents"/>
              <w:bidi w:val="0"/>
              <w:spacing w:before="0" w:after="283"/>
              <w:jc w:val="left"/>
              <w:rPr/>
            </w:pPr>
            <w:r>
              <w:rPr/>
              <w:t xml:space="preserve">Opin opettamalla, ajattelen kirjoittamalla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dolus specialis </w:t>
            </w:r>
          </w:p>
        </w:tc>
        <w:tc>
          <w:tcPr>
            <w:tcW w:w="1946" w:type="dxa"/>
            <w:tcBorders/>
            <w:vAlign w:val="center"/>
          </w:tcPr>
          <w:p>
            <w:pPr>
              <w:pStyle w:val="TableContents"/>
              <w:bidi w:val="0"/>
              <w:spacing w:before="0" w:after="283"/>
              <w:jc w:val="left"/>
              <w:rPr/>
            </w:pPr>
            <w:r>
              <w:rPr/>
              <w:t xml:space="preserve">erityinen aikomus </w:t>
            </w:r>
          </w:p>
        </w:tc>
        <w:tc>
          <w:tcPr>
            <w:tcW w:w="6485" w:type="dxa"/>
            <w:tcBorders/>
            <w:vAlign w:val="center"/>
          </w:tcPr>
          <w:p>
            <w:pPr>
              <w:pStyle w:val="TableContents"/>
              <w:bidi w:val="0"/>
              <w:spacing w:before="0" w:after="283"/>
              <w:jc w:val="left"/>
              <w:rPr/>
            </w:pPr>
            <w:r>
              <w:rPr/>
              <w:t xml:space="preserve">"Käsite ... on ominainen vain muutamille siviilioikeudellisille järjestelmille, eikä sitä voida laajasti ottaen rinnastaa common law -järjestelmissä käytettyihin käsitteisiin "erityinen" tai "erityinen tahto". Samaa voidaan tietysti sanoa myös käsitteestä "erityinen tahto", jota käytetään common law'ssa lähes yksinomaan vapaaehtoisen päihtymyksen puolustuksen yhteydessä. (kansanmurhaa tutkiva William A. Schabas). </w:t>
            </w:r>
          </w:p>
        </w:tc>
      </w:tr>
      <w:tr>
        <w:trPr/>
        <w:tc>
          <w:tcPr>
            <w:tcW w:w="1774" w:type="dxa"/>
            <w:tcBorders/>
            <w:vAlign w:val="center"/>
          </w:tcPr>
          <w:p>
            <w:pPr>
              <w:pStyle w:val="TableContents"/>
              <w:bidi w:val="0"/>
              <w:spacing w:before="0" w:after="283"/>
              <w:jc w:val="left"/>
              <w:rPr/>
            </w:pPr>
            <w:r>
              <w:rPr/>
              <w:t xml:space="preserve">Domine dirige nos </w:t>
            </w:r>
          </w:p>
        </w:tc>
        <w:tc>
          <w:tcPr>
            <w:tcW w:w="1946" w:type="dxa"/>
            <w:tcBorders/>
            <w:vAlign w:val="center"/>
          </w:tcPr>
          <w:p>
            <w:pPr>
              <w:pStyle w:val="TableContents"/>
              <w:bidi w:val="0"/>
              <w:spacing w:before="0" w:after="283"/>
              <w:jc w:val="left"/>
              <w:rPr/>
            </w:pPr>
            <w:r>
              <w:rPr/>
              <w:t xml:space="preserve">Herra ohjaa meitä </w:t>
            </w:r>
          </w:p>
        </w:tc>
        <w:tc>
          <w:tcPr>
            <w:tcW w:w="6485" w:type="dxa"/>
            <w:tcBorders/>
            <w:vAlign w:val="center"/>
          </w:tcPr>
          <w:p>
            <w:pPr>
              <w:pStyle w:val="TableContents"/>
              <w:bidi w:val="0"/>
              <w:spacing w:before="0" w:after="283"/>
              <w:jc w:val="left"/>
              <w:rPr/>
            </w:pPr>
            <w:r>
              <w:rPr/>
              <w:t xml:space="preserve">Lontoon kaupungin tunnuslause, Englanti. </w:t>
            </w:r>
          </w:p>
        </w:tc>
      </w:tr>
      <w:tr>
        <w:trPr/>
        <w:tc>
          <w:tcPr>
            <w:tcW w:w="1774" w:type="dxa"/>
            <w:tcBorders/>
            <w:vAlign w:val="center"/>
          </w:tcPr>
          <w:p>
            <w:pPr>
              <w:pStyle w:val="TableContents"/>
              <w:bidi w:val="0"/>
              <w:spacing w:before="0" w:after="283"/>
              <w:jc w:val="left"/>
              <w:rPr/>
            </w:pPr>
            <w:r>
              <w:rPr/>
              <w:t xml:space="preserve">Domine salvam fac reginam </w:t>
            </w:r>
          </w:p>
        </w:tc>
        <w:tc>
          <w:tcPr>
            <w:tcW w:w="1946" w:type="dxa"/>
            <w:tcBorders/>
            <w:vAlign w:val="center"/>
          </w:tcPr>
          <w:p>
            <w:pPr>
              <w:pStyle w:val="TableContents"/>
              <w:bidi w:val="0"/>
              <w:spacing w:before="0" w:after="283"/>
              <w:jc w:val="left"/>
              <w:rPr/>
            </w:pPr>
            <w:r>
              <w:rPr/>
              <w:t xml:space="preserve">Jumala suojelkoon kuningatarta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Domine salvum fac regem </w:t>
            </w:r>
          </w:p>
        </w:tc>
        <w:tc>
          <w:tcPr>
            <w:tcW w:w="1946" w:type="dxa"/>
            <w:tcBorders/>
            <w:vAlign w:val="center"/>
          </w:tcPr>
          <w:p>
            <w:pPr>
              <w:pStyle w:val="TableContents"/>
              <w:bidi w:val="0"/>
              <w:spacing w:before="0" w:after="283"/>
              <w:jc w:val="left"/>
              <w:rPr/>
            </w:pPr>
            <w:r>
              <w:rPr/>
              <w:t xml:space="preserve">Jumala suojelkoon kuningasta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Dominica in albis (depositis) </w:t>
            </w:r>
          </w:p>
        </w:tc>
        <w:tc>
          <w:tcPr>
            <w:tcW w:w="1946" w:type="dxa"/>
            <w:tcBorders/>
            <w:vAlign w:val="center"/>
          </w:tcPr>
          <w:p>
            <w:pPr>
              <w:pStyle w:val="TableContents"/>
              <w:bidi w:val="0"/>
              <w:spacing w:before="0" w:after="283"/>
              <w:jc w:val="left"/>
              <w:rPr/>
            </w:pPr>
            <w:r>
              <w:rPr/>
              <w:t xml:space="preserve">Sunnuntai valkoisten vaatteiden (syrjään) asettamisessa </w:t>
            </w:r>
          </w:p>
        </w:tc>
        <w:tc>
          <w:tcPr>
            <w:tcW w:w="6485" w:type="dxa"/>
            <w:tcBorders/>
            <w:vAlign w:val="center"/>
          </w:tcPr>
          <w:p>
            <w:pPr>
              <w:pStyle w:val="TableContents"/>
              <w:bidi w:val="0"/>
              <w:spacing w:before="0" w:after="283"/>
              <w:jc w:val="left"/>
              <w:rPr/>
            </w:pPr>
            <w:r>
              <w:rPr/>
              <w:t xml:space="preserve">Pääsiäisen oktaavin latinankielinen nimi roomalaiskatolisessa liturgiassa. </w:t>
            </w:r>
          </w:p>
        </w:tc>
      </w:tr>
      <w:tr>
        <w:trPr/>
        <w:tc>
          <w:tcPr>
            <w:tcW w:w="1774" w:type="dxa"/>
            <w:tcBorders/>
            <w:vAlign w:val="center"/>
          </w:tcPr>
          <w:p>
            <w:pPr>
              <w:pStyle w:val="TableContents"/>
              <w:bidi w:val="0"/>
              <w:spacing w:before="0" w:after="283"/>
              <w:jc w:val="left"/>
              <w:rPr/>
            </w:pPr>
            <w:r>
              <w:rPr/>
              <w:t xml:space="preserve">Dominus illuminatio mea </w:t>
            </w:r>
          </w:p>
        </w:tc>
        <w:tc>
          <w:tcPr>
            <w:tcW w:w="1946" w:type="dxa"/>
            <w:tcBorders/>
            <w:vAlign w:val="center"/>
          </w:tcPr>
          <w:p>
            <w:pPr>
              <w:pStyle w:val="TableContents"/>
              <w:bidi w:val="0"/>
              <w:spacing w:before="0" w:after="283"/>
              <w:jc w:val="left"/>
              <w:rPr/>
            </w:pPr>
            <w:r>
              <w:rPr/>
              <w:t xml:space="preserve">Herra on minun valoni </w:t>
            </w:r>
          </w:p>
        </w:tc>
        <w:tc>
          <w:tcPr>
            <w:tcW w:w="6485" w:type="dxa"/>
            <w:tcBorders/>
            <w:vAlign w:val="center"/>
          </w:tcPr>
          <w:p>
            <w:pPr>
              <w:pStyle w:val="TableContents"/>
              <w:bidi w:val="0"/>
              <w:spacing w:before="0" w:after="283"/>
              <w:jc w:val="left"/>
              <w:rPr/>
            </w:pPr>
            <w:r>
              <w:rPr/>
              <w:t xml:space="preserve">Oxfordin yliopiston tunnuslause, Englanti. </w:t>
            </w:r>
          </w:p>
        </w:tc>
      </w:tr>
      <w:tr>
        <w:trPr/>
        <w:tc>
          <w:tcPr>
            <w:tcW w:w="1774" w:type="dxa"/>
            <w:tcBorders/>
            <w:vAlign w:val="center"/>
          </w:tcPr>
          <w:p>
            <w:pPr>
              <w:pStyle w:val="TableContents"/>
              <w:bidi w:val="0"/>
              <w:spacing w:before="0" w:after="283"/>
              <w:jc w:val="left"/>
              <w:rPr/>
            </w:pPr>
            <w:r>
              <w:rPr/>
              <w:t xml:space="preserve">Dominus fortitudo nostra </w:t>
            </w:r>
          </w:p>
        </w:tc>
        <w:tc>
          <w:tcPr>
            <w:tcW w:w="1946" w:type="dxa"/>
            <w:tcBorders/>
            <w:vAlign w:val="center"/>
          </w:tcPr>
          <w:p>
            <w:pPr>
              <w:pStyle w:val="TableContents"/>
              <w:bidi w:val="0"/>
              <w:spacing w:before="0" w:after="283"/>
              <w:jc w:val="left"/>
              <w:rPr/>
            </w:pPr>
            <w:r>
              <w:rPr/>
              <w:t xml:space="preserve">Herra on meidän voimamme </w:t>
            </w:r>
          </w:p>
        </w:tc>
        <w:tc>
          <w:tcPr>
            <w:tcW w:w="6485" w:type="dxa"/>
            <w:tcBorders/>
            <w:vAlign w:val="center"/>
          </w:tcPr>
          <w:p>
            <w:pPr>
              <w:pStyle w:val="TableContents"/>
              <w:bidi w:val="0"/>
              <w:spacing w:before="0" w:after="283"/>
              <w:jc w:val="left"/>
              <w:rPr/>
            </w:pPr>
            <w:r>
              <w:rPr/>
              <w:t xml:space="preserve">Southland Collegen motto, Filippiinit. </w:t>
            </w:r>
          </w:p>
        </w:tc>
      </w:tr>
      <w:tr>
        <w:trPr/>
        <w:tc>
          <w:tcPr>
            <w:tcW w:w="1774" w:type="dxa"/>
            <w:tcBorders/>
            <w:vAlign w:val="center"/>
          </w:tcPr>
          <w:p>
            <w:pPr>
              <w:pStyle w:val="TableContents"/>
              <w:bidi w:val="0"/>
              <w:spacing w:before="0" w:after="283"/>
              <w:jc w:val="left"/>
              <w:rPr/>
            </w:pPr>
            <w:r>
              <w:rPr/>
              <w:t xml:space="preserve">Dominus pastor </w:t>
            </w:r>
          </w:p>
        </w:tc>
        <w:tc>
          <w:tcPr>
            <w:tcW w:w="1946" w:type="dxa"/>
            <w:tcBorders/>
            <w:vAlign w:val="center"/>
          </w:tcPr>
          <w:p>
            <w:pPr>
              <w:pStyle w:val="TableContents"/>
              <w:bidi w:val="0"/>
              <w:spacing w:before="0" w:after="283"/>
              <w:jc w:val="left"/>
              <w:rPr/>
            </w:pPr>
            <w:r>
              <w:rPr/>
              <w:t xml:space="preserve">Herra (on meidän) paimenenamme. </w:t>
            </w:r>
          </w:p>
        </w:tc>
        <w:tc>
          <w:tcPr>
            <w:tcW w:w="6485" w:type="dxa"/>
            <w:tcBorders/>
            <w:vAlign w:val="center"/>
          </w:tcPr>
          <w:p>
            <w:pPr>
              <w:pStyle w:val="TableContents"/>
              <w:bidi w:val="0"/>
              <w:spacing w:before="0" w:after="283"/>
              <w:jc w:val="left"/>
              <w:rPr/>
            </w:pPr>
            <w:r>
              <w:rPr/>
              <w:t xml:space="preserve">St. John's College and Prep Schoolin tunnuslause, Harare, Zimbabwe. </w:t>
            </w:r>
          </w:p>
        </w:tc>
      </w:tr>
      <w:tr>
        <w:trPr/>
        <w:tc>
          <w:tcPr>
            <w:tcW w:w="1774" w:type="dxa"/>
            <w:tcBorders/>
            <w:vAlign w:val="center"/>
          </w:tcPr>
          <w:p>
            <w:pPr>
              <w:pStyle w:val="TableContents"/>
              <w:bidi w:val="0"/>
              <w:spacing w:before="0" w:after="283"/>
              <w:jc w:val="left"/>
              <w:rPr/>
            </w:pPr>
            <w:r>
              <w:rPr/>
              <w:t xml:space="preserve">Dominus vobiscum </w:t>
            </w:r>
          </w:p>
        </w:tc>
        <w:tc>
          <w:tcPr>
            <w:tcW w:w="1946" w:type="dxa"/>
            <w:tcBorders/>
            <w:vAlign w:val="center"/>
          </w:tcPr>
          <w:p>
            <w:pPr>
              <w:pStyle w:val="TableContents"/>
              <w:bidi w:val="0"/>
              <w:spacing w:before="0" w:after="283"/>
              <w:jc w:val="left"/>
              <w:rPr/>
            </w:pPr>
            <w:r>
              <w:rPr/>
              <w:t xml:space="preserve">Herra olkoon kanssanne. </w:t>
            </w:r>
          </w:p>
        </w:tc>
        <w:tc>
          <w:tcPr>
            <w:tcW w:w="6485" w:type="dxa"/>
            <w:tcBorders/>
            <w:vAlign w:val="center"/>
          </w:tcPr>
          <w:p>
            <w:pPr>
              <w:pStyle w:val="TableContents"/>
              <w:bidi w:val="0"/>
              <w:spacing w:before="0" w:after="283"/>
              <w:jc w:val="left"/>
              <w:rPr/>
            </w:pPr>
            <w:r>
              <w:rPr/>
              <w:t xml:space="preserve">Rooman katolisessa liturgiassa ja joskus sen saarnoissa ja saarnauksissa käytetty ilmaisu, joka on yleinen tervehdysmuoto katolisten järjestöjen jäsenten keskuudessa ja jäseniä kohtaan. Katso myös Pax vobiscum. </w:t>
            </w:r>
          </w:p>
        </w:tc>
      </w:tr>
      <w:tr>
        <w:trPr/>
        <w:tc>
          <w:tcPr>
            <w:tcW w:w="1774" w:type="dxa"/>
            <w:tcBorders/>
            <w:vAlign w:val="center"/>
          </w:tcPr>
          <w:p>
            <w:pPr>
              <w:pStyle w:val="TableContents"/>
              <w:bidi w:val="0"/>
              <w:spacing w:before="0" w:after="283"/>
              <w:jc w:val="left"/>
              <w:rPr/>
            </w:pPr>
            <w:r>
              <w:rPr/>
              <w:t xml:space="preserve">dona nobis pacem </w:t>
            </w:r>
          </w:p>
        </w:tc>
        <w:tc>
          <w:tcPr>
            <w:tcW w:w="1946" w:type="dxa"/>
            <w:tcBorders/>
            <w:vAlign w:val="center"/>
          </w:tcPr>
          <w:p>
            <w:pPr>
              <w:pStyle w:val="TableContents"/>
              <w:bidi w:val="0"/>
              <w:spacing w:before="0" w:after="283"/>
              <w:jc w:val="left"/>
              <w:rPr/>
            </w:pPr>
            <w:r>
              <w:rPr/>
              <w:t xml:space="preserve">anna meille rauha </w:t>
            </w:r>
          </w:p>
        </w:tc>
        <w:tc>
          <w:tcPr>
            <w:tcW w:w="6485" w:type="dxa"/>
            <w:tcBorders/>
            <w:vAlign w:val="center"/>
          </w:tcPr>
          <w:p>
            <w:pPr>
              <w:pStyle w:val="TableContents"/>
              <w:bidi w:val="0"/>
              <w:spacing w:before="0" w:after="283"/>
              <w:jc w:val="left"/>
              <w:rPr/>
            </w:pPr>
            <w:r>
              <w:rPr/>
              <w:t xml:space="preserve">Usein sävelletty, joko yksinään tai messun Agnus Dei -rukouksen viimeisenä fraasina. Myös videopelin Haunting Groundin loppusoitto. </w:t>
            </w:r>
          </w:p>
        </w:tc>
      </w:tr>
      <w:tr>
        <w:trPr/>
        <w:tc>
          <w:tcPr>
            <w:tcW w:w="1774" w:type="dxa"/>
            <w:tcBorders/>
            <w:vAlign w:val="center"/>
          </w:tcPr>
          <w:p>
            <w:pPr>
              <w:pStyle w:val="TableContents"/>
              <w:bidi w:val="0"/>
              <w:spacing w:before="0" w:after="283"/>
              <w:jc w:val="left"/>
              <w:rPr/>
            </w:pPr>
            <w:r>
              <w:rPr/>
              <w:t xml:space="preserve">donatio mortis causa </w:t>
            </w:r>
          </w:p>
        </w:tc>
        <w:tc>
          <w:tcPr>
            <w:tcW w:w="1946" w:type="dxa"/>
            <w:tcBorders/>
            <w:vAlign w:val="center"/>
          </w:tcPr>
          <w:p>
            <w:pPr>
              <w:pStyle w:val="TableContents"/>
              <w:bidi w:val="0"/>
              <w:spacing w:before="0" w:after="283"/>
              <w:jc w:val="left"/>
              <w:rPr/>
            </w:pPr>
            <w:r>
              <w:rPr/>
              <w:t xml:space="preserve">lahjoitus kuoleman varalta </w:t>
            </w:r>
          </w:p>
        </w:tc>
        <w:tc>
          <w:tcPr>
            <w:tcW w:w="6485" w:type="dxa"/>
            <w:tcBorders/>
            <w:vAlign w:val="center"/>
          </w:tcPr>
          <w:p>
            <w:pPr>
              <w:pStyle w:val="TableContents"/>
              <w:bidi w:val="0"/>
              <w:spacing w:before="0" w:after="283"/>
              <w:jc w:val="left"/>
              <w:rPr/>
            </w:pPr>
            <w:r>
              <w:rPr/>
              <w:t xml:space="preserve">Oikeudellinen käsite, jonka mukaan välittömässä hengenvaarassa olevan henkilön ei tarvitse täyttää muuten vaadittavaa vastiketta testamenttilahjoituksen toteuttamiseksi eli lahjoituksen toteuttamiseksi testamenttia laatimalla tai muuttamalla. </w:t>
            </w:r>
          </w:p>
        </w:tc>
      </w:tr>
      <w:tr>
        <w:trPr/>
        <w:tc>
          <w:tcPr>
            <w:tcW w:w="1774" w:type="dxa"/>
            <w:tcBorders/>
            <w:vAlign w:val="center"/>
          </w:tcPr>
          <w:p>
            <w:pPr>
              <w:pStyle w:val="TableContents"/>
              <w:bidi w:val="0"/>
              <w:spacing w:before="0" w:after="283"/>
              <w:jc w:val="left"/>
              <w:rPr/>
            </w:pPr>
            <w:r>
              <w:rPr/>
              <w:t xml:space="preserve">draco dormiens nunquam titillandus </w:t>
            </w:r>
          </w:p>
        </w:tc>
        <w:tc>
          <w:tcPr>
            <w:tcW w:w="1946" w:type="dxa"/>
            <w:tcBorders/>
            <w:vAlign w:val="center"/>
          </w:tcPr>
          <w:p>
            <w:pPr>
              <w:pStyle w:val="TableContents"/>
              <w:bidi w:val="0"/>
              <w:spacing w:before="0" w:after="283"/>
              <w:jc w:val="left"/>
              <w:rPr/>
            </w:pPr>
            <w:r>
              <w:rPr/>
              <w:t xml:space="preserve">nukkuvaa lohikäärmettä ei saa koskaan kutittaa! </w:t>
            </w:r>
          </w:p>
        </w:tc>
        <w:tc>
          <w:tcPr>
            <w:tcW w:w="6485" w:type="dxa"/>
            <w:tcBorders/>
            <w:vAlign w:val="center"/>
          </w:tcPr>
          <w:p>
            <w:pPr>
              <w:pStyle w:val="TableContents"/>
              <w:bidi w:val="0"/>
              <w:spacing w:before="0" w:after="283"/>
              <w:jc w:val="left"/>
              <w:rPr/>
            </w:pPr>
            <w:r>
              <w:rPr/>
              <w:t xml:space="preserve">Harry Potter -sarjan kuvitteellisen Tylypahkan noitien ja velhojen koulun tunnuslause; kirjoissa se on käännetty vapaammin sanoin "älä koskaan kutita nukkuvaa lohikäärmettä". </w:t>
            </w:r>
          </w:p>
        </w:tc>
      </w:tr>
      <w:tr>
        <w:trPr/>
        <w:tc>
          <w:tcPr>
            <w:tcW w:w="1774" w:type="dxa"/>
            <w:tcBorders/>
            <w:vAlign w:val="center"/>
          </w:tcPr>
          <w:p>
            <w:pPr>
              <w:pStyle w:val="TableContents"/>
              <w:bidi w:val="0"/>
              <w:spacing w:before="0" w:after="283"/>
              <w:jc w:val="left"/>
              <w:rPr/>
            </w:pPr>
            <w:r>
              <w:rPr/>
              <w:t xml:space="preserve">dramatis personae </w:t>
            </w:r>
          </w:p>
        </w:tc>
        <w:tc>
          <w:tcPr>
            <w:tcW w:w="1946" w:type="dxa"/>
            <w:tcBorders/>
            <w:vAlign w:val="center"/>
          </w:tcPr>
          <w:p>
            <w:pPr>
              <w:pStyle w:val="TableContents"/>
              <w:bidi w:val="0"/>
              <w:spacing w:before="0" w:after="283"/>
              <w:jc w:val="left"/>
              <w:rPr/>
            </w:pPr>
            <w:r>
              <w:rPr/>
              <w:t xml:space="preserve">näytelmän osat / hahmot </w:t>
            </w:r>
          </w:p>
        </w:tc>
        <w:tc>
          <w:tcPr>
            <w:tcW w:w="6485" w:type="dxa"/>
            <w:tcBorders/>
            <w:vAlign w:val="center"/>
          </w:tcPr>
          <w:p>
            <w:pPr>
              <w:pStyle w:val="TableContents"/>
              <w:bidi w:val="0"/>
              <w:spacing w:before="0" w:after="283"/>
              <w:jc w:val="left"/>
              <w:rPr/>
            </w:pPr>
            <w:r>
              <w:rPr/>
              <w:t xml:space="preserve">Kirjaimellisemmin "draaman naamiot"; draamallisen teoksen hahmot. </w:t>
            </w:r>
          </w:p>
        </w:tc>
      </w:tr>
      <w:tr>
        <w:trPr/>
        <w:tc>
          <w:tcPr>
            <w:tcW w:w="1774" w:type="dxa"/>
            <w:tcBorders/>
            <w:vAlign w:val="center"/>
          </w:tcPr>
          <w:p>
            <w:pPr>
              <w:pStyle w:val="TableContents"/>
              <w:bidi w:val="0"/>
              <w:spacing w:before="0" w:after="283"/>
              <w:jc w:val="left"/>
              <w:rPr/>
            </w:pPr>
            <w:r>
              <w:rPr/>
              <w:t xml:space="preserve">duae tabulae rasae in quibus nihil scriptum est </w:t>
            </w:r>
          </w:p>
        </w:tc>
        <w:tc>
          <w:tcPr>
            <w:tcW w:w="1946" w:type="dxa"/>
            <w:tcBorders/>
            <w:vAlign w:val="center"/>
          </w:tcPr>
          <w:p>
            <w:pPr>
              <w:pStyle w:val="TableContents"/>
              <w:bidi w:val="0"/>
              <w:spacing w:before="0" w:after="283"/>
              <w:jc w:val="left"/>
              <w:rPr/>
            </w:pPr>
            <w:r>
              <w:rPr/>
              <w:t xml:space="preserve">kaksi tyhjää taulua, joihin ei ole kirjoitettu mitään </w:t>
            </w:r>
          </w:p>
        </w:tc>
        <w:tc>
          <w:tcPr>
            <w:tcW w:w="6485" w:type="dxa"/>
            <w:tcBorders/>
            <w:vAlign w:val="center"/>
          </w:tcPr>
          <w:p>
            <w:pPr>
              <w:pStyle w:val="TableContents"/>
              <w:bidi w:val="0"/>
              <w:spacing w:before="0" w:after="283"/>
              <w:jc w:val="left"/>
              <w:rPr/>
            </w:pPr>
            <w:r>
              <w:rPr/>
              <w:t xml:space="preserve">Stan Laurel, kirjoitus The Sons of the Desert -faniklubin logoon. </w:t>
            </w:r>
          </w:p>
        </w:tc>
      </w:tr>
      <w:tr>
        <w:trPr/>
        <w:tc>
          <w:tcPr>
            <w:tcW w:w="1774" w:type="dxa"/>
            <w:tcBorders/>
            <w:vAlign w:val="center"/>
          </w:tcPr>
          <w:p>
            <w:pPr>
              <w:pStyle w:val="TableContents"/>
              <w:bidi w:val="0"/>
              <w:spacing w:before="0" w:after="283"/>
              <w:jc w:val="left"/>
              <w:rPr/>
            </w:pPr>
            <w:r>
              <w:rPr/>
              <w:t xml:space="preserve">ducimus </w:t>
            </w:r>
          </w:p>
        </w:tc>
        <w:tc>
          <w:tcPr>
            <w:tcW w:w="1946" w:type="dxa"/>
            <w:tcBorders/>
            <w:vAlign w:val="center"/>
          </w:tcPr>
          <w:p>
            <w:pPr>
              <w:pStyle w:val="TableContents"/>
              <w:bidi w:val="0"/>
              <w:spacing w:before="0" w:after="283"/>
              <w:jc w:val="left"/>
              <w:rPr/>
            </w:pPr>
            <w:r>
              <w:rPr/>
              <w:t xml:space="preserve">me johdamme </w:t>
            </w:r>
          </w:p>
        </w:tc>
        <w:tc>
          <w:tcPr>
            <w:tcW w:w="6485" w:type="dxa"/>
            <w:tcBorders/>
            <w:vAlign w:val="center"/>
          </w:tcPr>
          <w:p>
            <w:pPr>
              <w:pStyle w:val="TableContents"/>
              <w:bidi w:val="0"/>
              <w:spacing w:before="0" w:after="283"/>
              <w:jc w:val="left"/>
              <w:rPr/>
            </w:pPr>
            <w:r>
              <w:rPr/>
              <w:t xml:space="preserve">Kanadan kuninkaallisen jalkaväkijoukon tunnuslause. </w:t>
            </w:r>
          </w:p>
        </w:tc>
      </w:tr>
      <w:tr>
        <w:trPr/>
        <w:tc>
          <w:tcPr>
            <w:tcW w:w="1774" w:type="dxa"/>
            <w:tcBorders/>
            <w:vAlign w:val="center"/>
          </w:tcPr>
          <w:p>
            <w:pPr>
              <w:pStyle w:val="TableContents"/>
              <w:bidi w:val="0"/>
              <w:spacing w:before="0" w:after="283"/>
              <w:jc w:val="left"/>
              <w:rPr/>
            </w:pPr>
            <w:r>
              <w:rPr/>
              <w:t xml:space="preserve">ducit amor patriae </w:t>
            </w:r>
          </w:p>
        </w:tc>
        <w:tc>
          <w:tcPr>
            <w:tcW w:w="1946" w:type="dxa"/>
            <w:tcBorders/>
            <w:vAlign w:val="center"/>
          </w:tcPr>
          <w:p>
            <w:pPr>
              <w:pStyle w:val="TableContents"/>
              <w:bidi w:val="0"/>
              <w:spacing w:before="0" w:after="283"/>
              <w:jc w:val="left"/>
              <w:rPr/>
            </w:pPr>
            <w:r>
              <w:rPr/>
              <w:t xml:space="preserve">rakkaus isänmaahan johtaa minut </w:t>
            </w:r>
          </w:p>
        </w:tc>
        <w:tc>
          <w:tcPr>
            <w:tcW w:w="6485" w:type="dxa"/>
            <w:tcBorders/>
            <w:vAlign w:val="center"/>
          </w:tcPr>
          <w:p>
            <w:pPr>
              <w:pStyle w:val="TableContents"/>
              <w:bidi w:val="0"/>
              <w:spacing w:before="0" w:after="283"/>
              <w:jc w:val="left"/>
              <w:rPr/>
            </w:pPr>
            <w:r>
              <w:rPr/>
              <w:t xml:space="preserve">Australialaisen Far North Queenslandin rykmentin 51. pataljoonan tunnus. </w:t>
            </w:r>
          </w:p>
        </w:tc>
      </w:tr>
      <w:tr>
        <w:trPr/>
        <w:tc>
          <w:tcPr>
            <w:tcW w:w="1774" w:type="dxa"/>
            <w:tcBorders/>
            <w:vAlign w:val="center"/>
          </w:tcPr>
          <w:p>
            <w:pPr>
              <w:pStyle w:val="TableContents"/>
              <w:bidi w:val="0"/>
              <w:spacing w:before="0" w:after="283"/>
              <w:jc w:val="left"/>
              <w:rPr/>
            </w:pPr>
            <w:r>
              <w:rPr/>
              <w:t xml:space="preserve">ducunt volentem fata, nolentem trahunt </w:t>
            </w:r>
          </w:p>
        </w:tc>
        <w:tc>
          <w:tcPr>
            <w:tcW w:w="1946" w:type="dxa"/>
            <w:tcBorders/>
            <w:vAlign w:val="center"/>
          </w:tcPr>
          <w:p>
            <w:pPr>
              <w:pStyle w:val="TableContents"/>
              <w:bidi w:val="0"/>
              <w:spacing w:before="0" w:after="283"/>
              <w:jc w:val="left"/>
              <w:rPr/>
            </w:pPr>
            <w:r>
              <w:rPr/>
              <w:t xml:space="preserve">kohtalo johdattaa halukkaita ja raahaa haluttomia. </w:t>
            </w:r>
          </w:p>
        </w:tc>
        <w:tc>
          <w:tcPr>
            <w:tcW w:w="6485" w:type="dxa"/>
            <w:tcBorders/>
            <w:vAlign w:val="center"/>
          </w:tcPr>
          <w:p>
            <w:pPr>
              <w:pStyle w:val="TableContents"/>
              <w:bidi w:val="0"/>
              <w:spacing w:before="0" w:after="283"/>
              <w:jc w:val="left"/>
              <w:rPr/>
            </w:pPr>
            <w:r>
              <w:rPr/>
              <w:t xml:space="preserve">Lucius Annaeus Seneca (Sen. Ep. 107.11). </w:t>
            </w:r>
          </w:p>
        </w:tc>
      </w:tr>
      <w:tr>
        <w:trPr/>
        <w:tc>
          <w:tcPr>
            <w:tcW w:w="1774" w:type="dxa"/>
            <w:tcBorders/>
            <w:vAlign w:val="center"/>
          </w:tcPr>
          <w:p>
            <w:pPr>
              <w:pStyle w:val="TableContents"/>
              <w:bidi w:val="0"/>
              <w:spacing w:before="0" w:after="283"/>
              <w:jc w:val="left"/>
              <w:rPr/>
            </w:pPr>
            <w:r>
              <w:rPr/>
              <w:t xml:space="preserve">ductus exemplo </w:t>
            </w:r>
          </w:p>
        </w:tc>
        <w:tc>
          <w:tcPr>
            <w:tcW w:w="1946" w:type="dxa"/>
            <w:tcBorders/>
            <w:vAlign w:val="center"/>
          </w:tcPr>
          <w:p>
            <w:pPr>
              <w:pStyle w:val="TableContents"/>
              <w:bidi w:val="0"/>
              <w:spacing w:before="0" w:after="283"/>
              <w:jc w:val="left"/>
              <w:rPr/>
            </w:pPr>
            <w:r>
              <w:rPr/>
              <w:t xml:space="preserve">johtajuus esimerkillä </w:t>
            </w:r>
          </w:p>
        </w:tc>
        <w:tc>
          <w:tcPr>
            <w:tcW w:w="6485" w:type="dxa"/>
            <w:tcBorders/>
            <w:vAlign w:val="center"/>
          </w:tcPr>
          <w:p>
            <w:pPr>
              <w:pStyle w:val="TableContents"/>
              <w:bidi w:val="0"/>
              <w:spacing w:before="0" w:after="283"/>
              <w:jc w:val="left"/>
              <w:rPr/>
            </w:pPr>
            <w:r>
              <w:rPr/>
              <w:t xml:space="preserve">Yhdysvaltain merijalkaväen upseerikoulun (United States Marine Corps Officer Candidates School) tunnuslause Quanticon tukikohdassa, Virginiassa, Yhdysvalloissa. </w:t>
            </w:r>
          </w:p>
        </w:tc>
      </w:tr>
      <w:tr>
        <w:trPr/>
        <w:tc>
          <w:tcPr>
            <w:tcW w:w="1774" w:type="dxa"/>
            <w:tcBorders/>
            <w:vAlign w:val="center"/>
          </w:tcPr>
          <w:p>
            <w:pPr>
              <w:pStyle w:val="TableContents"/>
              <w:bidi w:val="0"/>
              <w:spacing w:before="0" w:after="283"/>
              <w:jc w:val="left"/>
              <w:rPr/>
            </w:pPr>
            <w:r>
              <w:rPr/>
              <w:t xml:space="preserve">dulce bellum inexpertis </w:t>
            </w:r>
          </w:p>
        </w:tc>
        <w:tc>
          <w:tcPr>
            <w:tcW w:w="1946" w:type="dxa"/>
            <w:tcBorders/>
            <w:vAlign w:val="center"/>
          </w:tcPr>
          <w:p>
            <w:pPr>
              <w:pStyle w:val="TableContents"/>
              <w:bidi w:val="0"/>
              <w:spacing w:before="0" w:after="283"/>
              <w:jc w:val="left"/>
              <w:rPr/>
            </w:pPr>
            <w:r>
              <w:rPr/>
              <w:t xml:space="preserve">sota on makea kokemattomille... </w:t>
            </w:r>
          </w:p>
        </w:tc>
        <w:tc>
          <w:tcPr>
            <w:tcW w:w="6485" w:type="dxa"/>
            <w:tcBorders/>
            <w:vAlign w:val="center"/>
          </w:tcPr>
          <w:p>
            <w:pPr>
              <w:pStyle w:val="TableContents"/>
              <w:bidi w:val="0"/>
              <w:spacing w:before="0" w:after="283"/>
              <w:jc w:val="left"/>
              <w:rPr/>
            </w:pPr>
            <w:r>
              <w:rPr/>
              <w:t xml:space="preserve">Merkitys: ``Sota voi tuntua miellyttävältä niistä, jotka eivät ole koskaan olleet siinä mukana, vaikka kokeneet tietävät paremmin''. Erasmus Rotterdamilainen. </w:t>
            </w:r>
          </w:p>
        </w:tc>
      </w:tr>
      <w:tr>
        <w:trPr/>
        <w:tc>
          <w:tcPr>
            <w:tcW w:w="1774" w:type="dxa"/>
            <w:tcBorders/>
            <w:vAlign w:val="center"/>
          </w:tcPr>
          <w:p>
            <w:pPr>
              <w:pStyle w:val="TableContents"/>
              <w:bidi w:val="0"/>
              <w:spacing w:before="0" w:after="283"/>
              <w:jc w:val="left"/>
              <w:rPr/>
            </w:pPr>
            <w:r>
              <w:rPr/>
              <w:t xml:space="preserve">dulce est desipere in loco </w:t>
            </w:r>
          </w:p>
        </w:tc>
        <w:tc>
          <w:tcPr>
            <w:tcW w:w="1946" w:type="dxa"/>
            <w:tcBorders/>
            <w:vAlign w:val="center"/>
          </w:tcPr>
          <w:p>
            <w:pPr>
              <w:pStyle w:val="TableContents"/>
              <w:bidi w:val="0"/>
              <w:spacing w:before="0" w:after="283"/>
              <w:jc w:val="left"/>
              <w:rPr/>
            </w:pPr>
            <w:r>
              <w:rPr/>
              <w:t xml:space="preserve">Toisinaan on suloista leikkiä hölmöä. / On mukavaa rentoutua silloin tällöin. </w:t>
            </w:r>
          </w:p>
        </w:tc>
        <w:tc>
          <w:tcPr>
            <w:tcW w:w="6485" w:type="dxa"/>
            <w:tcBorders/>
            <w:vAlign w:val="center"/>
          </w:tcPr>
          <w:p>
            <w:pPr>
              <w:pStyle w:val="TableContents"/>
              <w:bidi w:val="0"/>
              <w:spacing w:before="0" w:after="283"/>
              <w:jc w:val="left"/>
              <w:rPr/>
            </w:pPr>
            <w:r>
              <w:rPr/>
              <w:t xml:space="preserve">Horatius, oodit 4, 12, 28. George Knapton käytti sitä myös sir Bourchier Wreyn, 6. paronetin muotokuvassa vuonna 1744. </w:t>
            </w:r>
          </w:p>
        </w:tc>
      </w:tr>
      <w:tr>
        <w:trPr/>
        <w:tc>
          <w:tcPr>
            <w:tcW w:w="1774" w:type="dxa"/>
            <w:tcBorders/>
            <w:vAlign w:val="center"/>
          </w:tcPr>
          <w:p>
            <w:pPr>
              <w:pStyle w:val="TableContents"/>
              <w:bidi w:val="0"/>
              <w:spacing w:before="0" w:after="283"/>
              <w:jc w:val="left"/>
              <w:rPr/>
            </w:pPr>
            <w:r>
              <w:rPr/>
              <w:t xml:space="preserve">dulce et decorum est pro patria mori </w:t>
            </w:r>
          </w:p>
        </w:tc>
        <w:tc>
          <w:tcPr>
            <w:tcW w:w="1946" w:type="dxa"/>
            <w:tcBorders/>
            <w:vAlign w:val="center"/>
          </w:tcPr>
          <w:p>
            <w:pPr>
              <w:pStyle w:val="TableContents"/>
              <w:bidi w:val="0"/>
              <w:spacing w:before="0" w:after="283"/>
              <w:jc w:val="left"/>
              <w:rPr/>
            </w:pPr>
            <w:r>
              <w:rPr/>
              <w:t xml:space="preserve">On suloista ja kunniakasta kuolla isänmaan puolesta. </w:t>
            </w:r>
          </w:p>
        </w:tc>
        <w:tc>
          <w:tcPr>
            <w:tcW w:w="6485" w:type="dxa"/>
            <w:tcBorders/>
            <w:vAlign w:val="center"/>
          </w:tcPr>
          <w:p>
            <w:pPr>
              <w:pStyle w:val="TableContents"/>
              <w:bidi w:val="0"/>
              <w:spacing w:before="0" w:after="283"/>
              <w:jc w:val="left"/>
              <w:rPr/>
            </w:pPr>
            <w:r>
              <w:rPr/>
              <w:t xml:space="preserve">Horatius, oodit 3, 2, 13. Wilfred Owen käytti sitä myös ensimmäistä maailmansotaa käsittelevän runonsa Dulce et Decorum Est otsikkona. </w:t>
            </w:r>
          </w:p>
        </w:tc>
      </w:tr>
      <w:tr>
        <w:trPr/>
        <w:tc>
          <w:tcPr>
            <w:tcW w:w="1774" w:type="dxa"/>
            <w:tcBorders/>
            <w:vAlign w:val="center"/>
          </w:tcPr>
          <w:p>
            <w:pPr>
              <w:pStyle w:val="TableContents"/>
              <w:bidi w:val="0"/>
              <w:spacing w:before="0" w:after="283"/>
              <w:jc w:val="left"/>
              <w:rPr/>
            </w:pPr>
            <w:r>
              <w:rPr/>
              <w:t xml:space="preserve">dulce et utile </w:t>
            </w:r>
          </w:p>
        </w:tc>
        <w:tc>
          <w:tcPr>
            <w:tcW w:w="1946" w:type="dxa"/>
            <w:tcBorders/>
            <w:vAlign w:val="center"/>
          </w:tcPr>
          <w:p>
            <w:pPr>
              <w:pStyle w:val="TableContents"/>
              <w:bidi w:val="0"/>
              <w:spacing w:before="0" w:after="283"/>
              <w:jc w:val="left"/>
              <w:rPr/>
            </w:pPr>
            <w:r>
              <w:rPr/>
              <w:t xml:space="preserve">makea ja hyödyllinen asia / miellyttävä ja kannattava asia </w:t>
            </w:r>
          </w:p>
        </w:tc>
        <w:tc>
          <w:tcPr>
            <w:tcW w:w="6485" w:type="dxa"/>
            <w:tcBorders/>
            <w:vAlign w:val="center"/>
          </w:tcPr>
          <w:p>
            <w:pPr>
              <w:pStyle w:val="TableContents"/>
              <w:bidi w:val="0"/>
              <w:spacing w:before="0" w:after="283"/>
              <w:jc w:val="left"/>
              <w:rPr/>
            </w:pPr>
            <w:r>
              <w:rPr/>
              <w:t xml:space="preserve">Horatius, Ars Poetica: runouden on oltava dulce et utile eli sekä nautittavaa että opettavaista. </w:t>
            </w:r>
          </w:p>
        </w:tc>
      </w:tr>
      <w:tr>
        <w:trPr/>
        <w:tc>
          <w:tcPr>
            <w:tcW w:w="1774" w:type="dxa"/>
            <w:tcBorders/>
            <w:vAlign w:val="center"/>
          </w:tcPr>
          <w:p>
            <w:pPr>
              <w:pStyle w:val="TableContents"/>
              <w:bidi w:val="0"/>
              <w:spacing w:before="0" w:after="283"/>
              <w:jc w:val="left"/>
              <w:rPr/>
            </w:pPr>
            <w:r>
              <w:rPr/>
              <w:t xml:space="preserve">dulce periculum </w:t>
            </w:r>
          </w:p>
        </w:tc>
        <w:tc>
          <w:tcPr>
            <w:tcW w:w="1946" w:type="dxa"/>
            <w:tcBorders/>
            <w:vAlign w:val="center"/>
          </w:tcPr>
          <w:p>
            <w:pPr>
              <w:pStyle w:val="TableContents"/>
              <w:bidi w:val="0"/>
              <w:spacing w:before="0" w:after="283"/>
              <w:jc w:val="left"/>
              <w:rPr/>
            </w:pPr>
            <w:r>
              <w:rPr/>
              <w:t xml:space="preserve">vaara on makea </w:t>
            </w:r>
          </w:p>
        </w:tc>
        <w:tc>
          <w:tcPr>
            <w:tcW w:w="6485" w:type="dxa"/>
            <w:tcBorders/>
            <w:vAlign w:val="center"/>
          </w:tcPr>
          <w:p>
            <w:pPr>
              <w:pStyle w:val="TableContents"/>
              <w:bidi w:val="0"/>
              <w:spacing w:before="0" w:after="283"/>
              <w:jc w:val="left"/>
              <w:rPr/>
            </w:pPr>
            <w:r>
              <w:rPr/>
              <w:t xml:space="preserve">Horatius, oodit, 3 25, 16. Skotlantilaisen MacAulay-klaanin tunnuslause. </w:t>
            </w:r>
          </w:p>
        </w:tc>
      </w:tr>
      <w:tr>
        <w:trPr/>
        <w:tc>
          <w:tcPr>
            <w:tcW w:w="1774" w:type="dxa"/>
            <w:tcBorders/>
            <w:vAlign w:val="center"/>
          </w:tcPr>
          <w:p>
            <w:pPr>
              <w:pStyle w:val="TableContents"/>
              <w:bidi w:val="0"/>
              <w:spacing w:before="0" w:after="283"/>
              <w:jc w:val="left"/>
              <w:rPr/>
            </w:pPr>
            <w:r>
              <w:rPr/>
              <w:t xml:space="preserve">dulcius ex asperis </w:t>
            </w:r>
          </w:p>
        </w:tc>
        <w:tc>
          <w:tcPr>
            <w:tcW w:w="1946" w:type="dxa"/>
            <w:tcBorders/>
            <w:vAlign w:val="center"/>
          </w:tcPr>
          <w:p>
            <w:pPr>
              <w:pStyle w:val="TableContents"/>
              <w:bidi w:val="0"/>
              <w:spacing w:before="0" w:after="283"/>
              <w:jc w:val="left"/>
              <w:rPr/>
            </w:pPr>
            <w:r>
              <w:rPr/>
              <w:t xml:space="preserve">makeampi vaikeuksien jälkeen </w:t>
            </w:r>
          </w:p>
        </w:tc>
        <w:tc>
          <w:tcPr>
            <w:tcW w:w="6485" w:type="dxa"/>
            <w:tcBorders/>
            <w:vAlign w:val="center"/>
          </w:tcPr>
          <w:p>
            <w:pPr>
              <w:pStyle w:val="TableContents"/>
              <w:bidi w:val="0"/>
              <w:spacing w:before="0" w:after="283"/>
              <w:jc w:val="left"/>
              <w:rPr/>
            </w:pPr>
            <w:r>
              <w:rPr/>
              <w:t xml:space="preserve">Skotlantilaisen Fergusson-klaanin tunnuslause. </w:t>
            </w:r>
          </w:p>
        </w:tc>
      </w:tr>
      <w:tr>
        <w:trPr/>
        <w:tc>
          <w:tcPr>
            <w:tcW w:w="1774" w:type="dxa"/>
            <w:tcBorders/>
            <w:vAlign w:val="center"/>
          </w:tcPr>
          <w:p>
            <w:pPr>
              <w:pStyle w:val="TableContents"/>
              <w:bidi w:val="0"/>
              <w:spacing w:before="0" w:after="283"/>
              <w:jc w:val="left"/>
              <w:rPr/>
            </w:pPr>
            <w:r>
              <w:rPr/>
              <w:t xml:space="preserve">dum cresco spero </w:t>
            </w:r>
          </w:p>
        </w:tc>
        <w:tc>
          <w:tcPr>
            <w:tcW w:w="1946" w:type="dxa"/>
            <w:tcBorders/>
            <w:vAlign w:val="center"/>
          </w:tcPr>
          <w:p>
            <w:pPr>
              <w:pStyle w:val="TableContents"/>
              <w:bidi w:val="0"/>
              <w:spacing w:before="0" w:after="283"/>
              <w:jc w:val="left"/>
              <w:rPr/>
            </w:pPr>
            <w:r>
              <w:rPr/>
              <w:t xml:space="preserve">Toivon, että kun kasvan </w:t>
            </w:r>
          </w:p>
        </w:tc>
        <w:tc>
          <w:tcPr>
            <w:tcW w:w="6485" w:type="dxa"/>
            <w:tcBorders/>
            <w:vAlign w:val="center"/>
          </w:tcPr>
          <w:p>
            <w:pPr>
              <w:pStyle w:val="TableContents"/>
              <w:bidi w:val="0"/>
              <w:spacing w:before="0" w:after="283"/>
              <w:jc w:val="left"/>
              <w:rPr/>
            </w:pPr>
            <w:r>
              <w:rPr/>
              <w:t xml:space="preserve">Ravensbourne Schoolin tunnuslause. </w:t>
            </w:r>
          </w:p>
        </w:tc>
      </w:tr>
      <w:tr>
        <w:trPr/>
        <w:tc>
          <w:tcPr>
            <w:tcW w:w="1774" w:type="dxa"/>
            <w:tcBorders/>
            <w:vAlign w:val="center"/>
          </w:tcPr>
          <w:p>
            <w:pPr>
              <w:pStyle w:val="TableContents"/>
              <w:bidi w:val="0"/>
              <w:spacing w:before="0" w:after="283"/>
              <w:jc w:val="left"/>
              <w:rPr/>
            </w:pPr>
            <w:r>
              <w:rPr/>
              <w:t xml:space="preserve">dum Roma deliberat Saguntum perit </w:t>
            </w:r>
          </w:p>
        </w:tc>
        <w:tc>
          <w:tcPr>
            <w:tcW w:w="1946" w:type="dxa"/>
            <w:tcBorders/>
            <w:vAlign w:val="center"/>
          </w:tcPr>
          <w:p>
            <w:pPr>
              <w:pStyle w:val="TableContents"/>
              <w:bidi w:val="0"/>
              <w:spacing w:before="0" w:after="283"/>
              <w:jc w:val="left"/>
              <w:rPr/>
            </w:pPr>
            <w:r>
              <w:rPr/>
              <w:t xml:space="preserve">Kun Rooma keskustelee, Saguntum on vaarassa... </w:t>
            </w:r>
          </w:p>
        </w:tc>
        <w:tc>
          <w:tcPr>
            <w:tcW w:w="6485" w:type="dxa"/>
            <w:tcBorders/>
            <w:vAlign w:val="center"/>
          </w:tcPr>
          <w:p>
            <w:pPr>
              <w:pStyle w:val="TableContents"/>
              <w:bidi w:val="0"/>
              <w:spacing w:before="0" w:after="283"/>
              <w:jc w:val="left"/>
              <w:rPr/>
            </w:pPr>
            <w:r>
              <w:rPr/>
              <w:t xml:space="preserve">Käytetään, kun joltakulta on pyydetty kiireellistä apua, mutta hän ei vastaa välittömästi. Samanlainen kuin Hannibal ante portas, mutta viittaa vähemmän henkilökohtaiseen vaaraan. </w:t>
            </w:r>
          </w:p>
        </w:tc>
      </w:tr>
      <w:tr>
        <w:trPr/>
        <w:tc>
          <w:tcPr>
            <w:tcW w:w="1774" w:type="dxa"/>
            <w:tcBorders/>
            <w:vAlign w:val="center"/>
          </w:tcPr>
          <w:p>
            <w:pPr>
              <w:pStyle w:val="TableContents"/>
              <w:bidi w:val="0"/>
              <w:spacing w:before="0" w:after="283"/>
              <w:jc w:val="left"/>
              <w:rPr/>
            </w:pPr>
            <w:r>
              <w:rPr/>
              <w:t xml:space="preserve">dum spiro spero </w:t>
            </w:r>
          </w:p>
        </w:tc>
        <w:tc>
          <w:tcPr>
            <w:tcW w:w="1946" w:type="dxa"/>
            <w:tcBorders/>
            <w:vAlign w:val="center"/>
          </w:tcPr>
          <w:p>
            <w:pPr>
              <w:pStyle w:val="TableContents"/>
              <w:bidi w:val="0"/>
              <w:spacing w:before="0" w:after="283"/>
              <w:jc w:val="left"/>
              <w:rPr/>
            </w:pPr>
            <w:r>
              <w:rPr/>
              <w:t xml:space="preserve">kun hengitän, toivon </w:t>
            </w:r>
          </w:p>
        </w:tc>
        <w:tc>
          <w:tcPr>
            <w:tcW w:w="6485" w:type="dxa"/>
            <w:tcBorders/>
            <w:vAlign w:val="center"/>
          </w:tcPr>
          <w:p>
            <w:pPr>
              <w:pStyle w:val="TableContents"/>
              <w:bidi w:val="0"/>
              <w:spacing w:before="0" w:after="283"/>
              <w:jc w:val="left"/>
              <w:rPr/>
            </w:pPr>
            <w:r>
              <w:rPr/>
              <w:t xml:space="preserve">Cicero. Etelä-Carolinan osavaltion tunnuslause. MacLennanin klaanin tunnuslause. </w:t>
            </w:r>
          </w:p>
        </w:tc>
      </w:tr>
      <w:tr>
        <w:trPr/>
        <w:tc>
          <w:tcPr>
            <w:tcW w:w="1774" w:type="dxa"/>
            <w:tcBorders/>
            <w:vAlign w:val="center"/>
          </w:tcPr>
          <w:p>
            <w:pPr>
              <w:pStyle w:val="TableContents"/>
              <w:bidi w:val="0"/>
              <w:spacing w:before="0" w:after="283"/>
              <w:jc w:val="left"/>
              <w:rPr/>
            </w:pPr>
            <w:r>
              <w:rPr/>
              <w:t xml:space="preserve">dum vita est, spes est </w:t>
            </w:r>
          </w:p>
        </w:tc>
        <w:tc>
          <w:tcPr>
            <w:tcW w:w="1946" w:type="dxa"/>
            <w:tcBorders/>
            <w:vAlign w:val="center"/>
          </w:tcPr>
          <w:p>
            <w:pPr>
              <w:pStyle w:val="TableContents"/>
              <w:bidi w:val="0"/>
              <w:spacing w:before="0" w:after="283"/>
              <w:jc w:val="left"/>
              <w:rPr/>
            </w:pPr>
            <w:r>
              <w:rPr/>
              <w:t xml:space="preserve">niin kauan kuin on elämää, on toivoa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dum vivimus servimus </w:t>
            </w:r>
          </w:p>
        </w:tc>
        <w:tc>
          <w:tcPr>
            <w:tcW w:w="1946" w:type="dxa"/>
            <w:tcBorders/>
            <w:vAlign w:val="center"/>
          </w:tcPr>
          <w:p>
            <w:pPr>
              <w:pStyle w:val="TableContents"/>
              <w:bidi w:val="0"/>
              <w:spacing w:before="0" w:after="283"/>
              <w:jc w:val="left"/>
              <w:rPr/>
            </w:pPr>
            <w:r>
              <w:rPr/>
              <w:t xml:space="preserve">kun me elämme, me palvelemme </w:t>
            </w:r>
          </w:p>
        </w:tc>
        <w:tc>
          <w:tcPr>
            <w:tcW w:w="6485" w:type="dxa"/>
            <w:tcBorders/>
            <w:vAlign w:val="center"/>
          </w:tcPr>
          <w:p>
            <w:pPr>
              <w:pStyle w:val="TableContents"/>
              <w:bidi w:val="0"/>
              <w:spacing w:before="0" w:after="283"/>
              <w:jc w:val="left"/>
              <w:rPr/>
            </w:pPr>
            <w:r>
              <w:rPr/>
              <w:t xml:space="preserve">Presbyterian Collegen tunnuslause. </w:t>
            </w:r>
          </w:p>
        </w:tc>
      </w:tr>
      <w:tr>
        <w:trPr/>
        <w:tc>
          <w:tcPr>
            <w:tcW w:w="1774" w:type="dxa"/>
            <w:tcBorders/>
            <w:vAlign w:val="center"/>
          </w:tcPr>
          <w:p>
            <w:pPr>
              <w:pStyle w:val="TableContents"/>
              <w:bidi w:val="0"/>
              <w:spacing w:before="0" w:after="283"/>
              <w:jc w:val="left"/>
              <w:rPr/>
            </w:pPr>
            <w:r>
              <w:rPr/>
              <w:t xml:space="preserve">dum vivimus, vivamus </w:t>
            </w:r>
          </w:p>
        </w:tc>
        <w:tc>
          <w:tcPr>
            <w:tcW w:w="1946" w:type="dxa"/>
            <w:tcBorders/>
            <w:vAlign w:val="center"/>
          </w:tcPr>
          <w:p>
            <w:pPr>
              <w:pStyle w:val="TableContents"/>
              <w:bidi w:val="0"/>
              <w:spacing w:before="0" w:after="283"/>
              <w:jc w:val="left"/>
              <w:rPr/>
            </w:pPr>
            <w:r>
              <w:rPr/>
              <w:t xml:space="preserve">niin kauan kuin elämme, eletään </w:t>
            </w:r>
          </w:p>
        </w:tc>
        <w:tc>
          <w:tcPr>
            <w:tcW w:w="6485" w:type="dxa"/>
            <w:tcBorders/>
            <w:vAlign w:val="center"/>
          </w:tcPr>
          <w:p>
            <w:pPr>
              <w:pStyle w:val="TableContents"/>
              <w:bidi w:val="0"/>
              <w:spacing w:before="0" w:after="283"/>
              <w:jc w:val="left"/>
              <w:rPr/>
            </w:pPr>
            <w:r>
              <w:rPr/>
              <w:t xml:space="preserve">Rohkaisu elämän syleilyyn. Motto, joka on kirjoitettu romaanin Glory Road päähenkilön miekkaan. </w:t>
            </w:r>
          </w:p>
        </w:tc>
      </w:tr>
      <w:tr>
        <w:trPr/>
        <w:tc>
          <w:tcPr>
            <w:tcW w:w="1774" w:type="dxa"/>
            <w:tcBorders/>
            <w:vAlign w:val="center"/>
          </w:tcPr>
          <w:p>
            <w:pPr>
              <w:pStyle w:val="TableContents"/>
              <w:bidi w:val="0"/>
              <w:spacing w:before="0" w:after="283"/>
              <w:jc w:val="left"/>
              <w:rPr/>
            </w:pPr>
            <w:r>
              <w:rPr/>
              <w:t xml:space="preserve">dura lex sed lex </w:t>
            </w:r>
          </w:p>
        </w:tc>
        <w:tc>
          <w:tcPr>
            <w:tcW w:w="1946" w:type="dxa"/>
            <w:tcBorders/>
            <w:vAlign w:val="center"/>
          </w:tcPr>
          <w:p>
            <w:pPr>
              <w:pStyle w:val="TableContents"/>
              <w:bidi w:val="0"/>
              <w:spacing w:before="0" w:after="283"/>
              <w:jc w:val="left"/>
              <w:rPr/>
            </w:pPr>
            <w:r>
              <w:rPr/>
              <w:t xml:space="preserve">(Laki on) ankara, mutta (se on) laki. </w:t>
            </w:r>
          </w:p>
        </w:tc>
        <w:tc>
          <w:tcPr>
            <w:tcW w:w="6485" w:type="dxa"/>
            <w:tcBorders/>
            <w:vAlign w:val="center"/>
          </w:tcPr>
          <w:p>
            <w:pPr>
              <w:pStyle w:val="TableContents"/>
              <w:bidi w:val="0"/>
              <w:spacing w:before="0" w:after="283"/>
              <w:jc w:val="left"/>
              <w:rPr/>
            </w:pPr>
            <w:r>
              <w:rPr/>
              <w:t xml:space="preserve">Ulpian, Digesta Iustiniani, roomalainen juristi 3. vuosisadalla jKr. </w:t>
            </w:r>
          </w:p>
        </w:tc>
      </w:tr>
      <w:tr>
        <w:trPr/>
        <w:tc>
          <w:tcPr>
            <w:tcW w:w="1774" w:type="dxa"/>
            <w:tcBorders/>
            <w:vAlign w:val="center"/>
          </w:tcPr>
          <w:p>
            <w:pPr>
              <w:pStyle w:val="TableContents"/>
              <w:bidi w:val="0"/>
              <w:spacing w:before="0" w:after="283"/>
              <w:jc w:val="left"/>
              <w:rPr/>
            </w:pPr>
            <w:r>
              <w:rPr/>
              <w:t xml:space="preserve">kovakalvo </w:t>
            </w:r>
          </w:p>
        </w:tc>
        <w:tc>
          <w:tcPr>
            <w:tcW w:w="1946" w:type="dxa"/>
            <w:tcBorders/>
            <w:vAlign w:val="center"/>
          </w:tcPr>
          <w:p>
            <w:pPr>
              <w:pStyle w:val="TableContents"/>
              <w:bidi w:val="0"/>
              <w:spacing w:before="0" w:after="283"/>
              <w:jc w:val="left"/>
              <w:rPr/>
            </w:pPr>
            <w:r>
              <w:rPr/>
              <w:t xml:space="preserve">kova äiti </w:t>
            </w:r>
          </w:p>
        </w:tc>
        <w:tc>
          <w:tcPr>
            <w:tcW w:w="6485" w:type="dxa"/>
            <w:tcBorders/>
            <w:vAlign w:val="center"/>
          </w:tcPr>
          <w:p>
            <w:pPr>
              <w:pStyle w:val="TableContents"/>
              <w:bidi w:val="0"/>
              <w:spacing w:before="0" w:after="283"/>
              <w:jc w:val="left"/>
              <w:rPr/>
            </w:pPr>
            <w:r>
              <w:rPr/>
              <w:t xml:space="preserve">Aivojen ulkokuori. </w:t>
            </w:r>
          </w:p>
        </w:tc>
      </w:tr>
      <w:tr>
        <w:trPr/>
        <w:tc>
          <w:tcPr>
            <w:tcW w:w="1774" w:type="dxa"/>
            <w:tcBorders/>
            <w:vAlign w:val="center"/>
          </w:tcPr>
          <w:p>
            <w:pPr>
              <w:pStyle w:val="TableContents"/>
              <w:bidi w:val="0"/>
              <w:spacing w:before="0" w:after="283"/>
              <w:jc w:val="left"/>
              <w:rPr/>
            </w:pPr>
            <w:r>
              <w:rPr/>
              <w:t xml:space="preserve">durante bene placito </w:t>
            </w:r>
          </w:p>
        </w:tc>
        <w:tc>
          <w:tcPr>
            <w:tcW w:w="1946" w:type="dxa"/>
            <w:tcBorders/>
            <w:vAlign w:val="center"/>
          </w:tcPr>
          <w:p>
            <w:pPr>
              <w:pStyle w:val="TableContents"/>
              <w:bidi w:val="0"/>
              <w:spacing w:before="0" w:after="283"/>
              <w:jc w:val="left"/>
              <w:rPr/>
            </w:pPr>
            <w:r>
              <w:rPr/>
              <w:t xml:space="preserve">hyvän mielen aikana </w:t>
            </w:r>
          </w:p>
        </w:tc>
        <w:tc>
          <w:tcPr>
            <w:tcW w:w="6485" w:type="dxa"/>
            <w:tcBorders/>
            <w:vAlign w:val="center"/>
          </w:tcPr>
          <w:p>
            <w:pPr>
              <w:pStyle w:val="TableContents"/>
              <w:bidi w:val="0"/>
              <w:spacing w:before="0" w:after="283"/>
              <w:jc w:val="left"/>
              <w:rPr/>
            </w:pPr>
            <w:r>
              <w:rPr/>
              <w:t xml:space="preserve">Merkitys: "nimittävän viranomaisen tai virkamiehen palveluksessa". Keskiaikainen latinankielinen oikeudellinen ilmaisu. </w:t>
            </w:r>
          </w:p>
        </w:tc>
      </w:tr>
      <w:tr>
        <w:trPr/>
        <w:tc>
          <w:tcPr>
            <w:tcW w:w="1774" w:type="dxa"/>
            <w:tcBorders/>
            <w:vAlign w:val="center"/>
          </w:tcPr>
          <w:p>
            <w:pPr>
              <w:pStyle w:val="TableContents"/>
              <w:bidi w:val="0"/>
              <w:spacing w:before="0" w:after="283"/>
              <w:jc w:val="left"/>
              <w:rPr/>
            </w:pPr>
            <w:r>
              <w:rPr/>
              <w:t xml:space="preserve">durante munere </w:t>
            </w:r>
          </w:p>
        </w:tc>
        <w:tc>
          <w:tcPr>
            <w:tcW w:w="1946" w:type="dxa"/>
            <w:tcBorders/>
            <w:vAlign w:val="center"/>
          </w:tcPr>
          <w:p>
            <w:pPr>
              <w:pStyle w:val="TableContents"/>
              <w:bidi w:val="0"/>
              <w:spacing w:before="0" w:after="283"/>
              <w:jc w:val="left"/>
              <w:rPr/>
            </w:pPr>
            <w:r>
              <w:rPr/>
              <w:t xml:space="preserve">virassa ollessaan </w:t>
            </w:r>
          </w:p>
        </w:tc>
        <w:tc>
          <w:tcPr>
            <w:tcW w:w="6485" w:type="dxa"/>
            <w:tcBorders/>
            <w:vAlign w:val="center"/>
          </w:tcPr>
          <w:p>
            <w:pPr>
              <w:pStyle w:val="TableContents"/>
              <w:bidi w:val="0"/>
              <w:spacing w:before="0" w:after="283"/>
              <w:jc w:val="left"/>
              <w:rPr/>
            </w:pPr>
            <w:r>
              <w:rPr/>
              <w:t xml:space="preserve">Esimerkiksi Kanadan kenraalikuvernööri on durante munere Kanadan ritarikunnan kansleri ja pääkansleri. </w:t>
            </w:r>
          </w:p>
        </w:tc>
      </w:tr>
      <w:tr>
        <w:trPr/>
        <w:tc>
          <w:tcPr>
            <w:tcW w:w="1774" w:type="dxa"/>
            <w:tcBorders/>
            <w:vAlign w:val="center"/>
          </w:tcPr>
          <w:p>
            <w:pPr>
              <w:pStyle w:val="TableContents"/>
              <w:bidi w:val="0"/>
              <w:spacing w:before="0" w:after="283"/>
              <w:jc w:val="left"/>
              <w:rPr/>
            </w:pPr>
            <w:r>
              <w:rPr/>
              <w:t xml:space="preserve">dux bellorum </w:t>
            </w:r>
          </w:p>
        </w:tc>
        <w:tc>
          <w:tcPr>
            <w:tcW w:w="1946" w:type="dxa"/>
            <w:tcBorders/>
            <w:vAlign w:val="center"/>
          </w:tcPr>
          <w:p>
            <w:pPr>
              <w:pStyle w:val="TableContents"/>
              <w:bidi w:val="0"/>
              <w:spacing w:before="0" w:after="283"/>
              <w:jc w:val="left"/>
              <w:rPr/>
            </w:pPr>
            <w:r>
              <w:rPr/>
              <w:t xml:space="preserve">sotapäällikkö </w:t>
            </w:r>
          </w:p>
        </w:tc>
        <w:tc>
          <w:tcPr>
            <w:tcW w:w="6485" w:type="dxa"/>
            <w:tcBorders/>
            <w:vAlign w:val="center"/>
          </w:tcPr>
          <w:p>
            <w:pPr>
              <w:pStyle w:val="TableContents"/>
              <w:bidi w:val="0"/>
              <w:spacing w:before="0" w:after="283"/>
              <w:jc w:val="left"/>
              <w:rPr>
                <w:sz w:val="4"/>
                <w:szCs w:val="4"/>
              </w:rPr>
            </w:pPr>
            <w:r>
              <w:rPr>
                <w:sz w:val="4"/>
                <w:szCs w:val="4"/>
              </w:rPr>
            </w:r>
          </w:p>
        </w:tc>
      </w:tr>
      <w:tr>
        <w:trPr/>
        <w:tc>
          <w:tcPr>
            <w:tcW w:w="1774" w:type="dxa"/>
            <w:tcBorders/>
            <w:vAlign w:val="center"/>
          </w:tcPr>
          <w:p>
            <w:pPr>
              <w:pStyle w:val="TableContents"/>
              <w:bidi w:val="0"/>
              <w:spacing w:before="0" w:after="283"/>
              <w:jc w:val="left"/>
              <w:rPr/>
            </w:pPr>
            <w:r>
              <w:rPr/>
              <w:t xml:space="preserve">initium sapientiae timor Domini </w:t>
            </w:r>
          </w:p>
        </w:tc>
        <w:tc>
          <w:tcPr>
            <w:tcW w:w="1946" w:type="dxa"/>
            <w:tcBorders/>
            <w:vAlign w:val="center"/>
          </w:tcPr>
          <w:p>
            <w:pPr>
              <w:pStyle w:val="TableContents"/>
              <w:bidi w:val="0"/>
              <w:spacing w:before="0" w:after="283"/>
              <w:jc w:val="left"/>
              <w:rPr/>
            </w:pPr>
            <w:r>
              <w:rPr/>
              <w:t xml:space="preserve">Herran pelko on viisauden alku. </w:t>
            </w:r>
          </w:p>
        </w:tc>
        <w:tc>
          <w:tcPr>
            <w:tcW w:w="6485" w:type="dxa"/>
            <w:tcBorders/>
            <w:vAlign w:val="center"/>
          </w:tcPr>
          <w:p>
            <w:pPr>
              <w:pStyle w:val="TableContents"/>
              <w:bidi w:val="0"/>
              <w:spacing w:before="0" w:after="283"/>
              <w:jc w:val="left"/>
              <w:rPr/>
            </w:pPr>
            <w:r>
              <w:rPr/>
              <w:t xml:space="preserve">Psalttarin lainaus. Aberdeenin yliopiston tunnus, Skotlanti.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in god we trust latinaksi?</w:t>
      </w:r>
    </w:p>
    <w:p>
      <w:pPr>
        <w:pStyle w:val="TextBody"/>
        <w:bidi w:val="0"/>
        <w:jc w:val="left"/>
        <w:rPr>
          <w:b/>
          <w:u w:val="single"/>
          <w:shd w:val="clear" w:fill="FFFF00"/>
        </w:rPr>
      </w:pPr>
      <w:r>
        <w:rPr>
          <w:b/>
          <w:u w:val="single"/>
          <w:shd w:val="clear" w:fill="FFFF00"/>
        </w:rPr>
        <w:t xml:space="preserve">Asiakirjan numero 23377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PARAM on sarja supertietokoneita, jotka on suunnitellut ja koonnut C-DAC-keskus (Centre for Development of Advanced Computing) Punessa, Intiassa. Sarjan uusin kone on </w:t>
      </w:r>
      <w:r>
        <w:rPr>
          <w:color w:val="A9A9A9"/>
        </w:rPr>
        <w:t xml:space="preserve">PARAM ISHAN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param-sarjan tietokoneista?</w:t>
      </w:r>
    </w:p>
    <w:p>
      <w:pPr>
        <w:pStyle w:val="TextBody"/>
        <w:bidi w:val="0"/>
        <w:jc w:val="left"/>
        <w:rPr>
          <w:b/>
          <w:u w:val="single"/>
          <w:shd w:val="clear" w:fill="FFFF00"/>
        </w:rPr>
      </w:pPr>
      <w:r>
        <w:rPr>
          <w:b/>
          <w:u w:val="single"/>
          <w:shd w:val="clear" w:fill="FFFF00"/>
        </w:rPr>
        <w:t xml:space="preserve">Asiakirjan numero 23378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Käytäntö, jonka mukaan presidenttiehdokkaalla on vastaehdokas, vakiintui </w:t>
      </w:r>
      <w:r>
        <w:rPr>
          <w:color w:val="A9A9A9"/>
        </w:rPr>
        <w:t xml:space="preserve">Yhdysvaltain sisällissodan aikana</w:t>
      </w:r>
      <w:r>
        <w:rPr/>
        <w:t xml:space="preserve">. Vuonna 1864 kansallisen yhtenäisyyden edistämiseksi republikaanista puoluetta edustanut Abraham Lincoln (suosittu pohjoisessa) ja demokraattista puoluetta edustanut Andrew Johnson (suosittu etelässä) asettuivat yhdessä ehdolle presidentiksi ja varapresidentiksi Kansallisen unionipuolueen ehdokkaina. Tämä puolue kuitenkin hajosi sodan päätyttyä, minkä seurauksena republikaanisen Lincolnin seuraajaksi tuli demokraattinen Johnson; osavaltiot alkoivat asettaa presidentti- ja varapresidenttiehdokkaita yhdessä samalle vaalilipulle, mikä teki mahdottomaksi äänestää presidenttiehdokasta yhdestä puolueesta ja varapresidenttiehdokasta toisesta puolueesta, kuten aiemmin oli ollut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presidenttiehdokkaat alkoivat valita vastaehdokkaita?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ja varapresidenttiehdokkaiden asettaminen ehdolle yhdessä kehittyi 1800-luvulla. Alun perin valitsijat äänestivät presidenttiä kahdella äänellä, ja varapresidentiksi tuli se, joka sijoittui äänestyksessä toiseksi. Vuodesta </w:t>
      </w:r>
      <w:r>
        <w:rPr>
          <w:color w:val="A9A9A9"/>
        </w:rPr>
        <w:t xml:space="preserve">1804 </w:t>
      </w:r>
      <w:r>
        <w:rPr/>
        <w:t xml:space="preserve">alkaen presidentti ja varapresidentti valittiin erillisillä äänestyslipuilla, kuten samana vuonna hyväksytyssä Yhdysvaltain perustuslain kahdessatoista lisäyksessä määrätään. Kun yhä useammat osavaltiot alkoivat valita valitsijansa kansanvaaleilla nimittämisen sijasta (Etelä-Carolina oli viimeinen osavaltio, joka muutti valitsijansa vuonna 1860), ehdokkaat alkoivat ymmärtää, että he voisivat asettua ehdolle yhdessä presidentiksi ja varapresidentiksi sen sijaan, että he olisivat asettuneet ehdolle täysin erikseen kumpaankin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presidentit alkoivat juosta varapresidenttien kanssa?</w:t>
      </w:r>
    </w:p>
    <w:p>
      <w:pPr>
        <w:pStyle w:val="TextBody"/>
        <w:bidi w:val="0"/>
        <w:jc w:val="left"/>
        <w:rPr>
          <w:b/>
          <w:u w:val="single"/>
          <w:shd w:val="clear" w:fill="FFFF00"/>
        </w:rPr>
      </w:pPr>
      <w:r>
        <w:rPr>
          <w:b/>
          <w:u w:val="single"/>
          <w:shd w:val="clear" w:fill="FFFF00"/>
        </w:rPr>
        <w:t xml:space="preserve">Asiakirjan numero 23379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Verdunin taistelu </w:t>
      </w:r>
      <w:r>
        <w:rPr/>
        <w:t xml:space="preserve">(Bataille de Verdun, IPA: (bataj də vɛʁdœ̃), Schlacht um Verdun, IPA: (ʃlaxt ˀʊm ˈvɛɐdœŋ)), joka käytiin 21. helmikuuta - 18. joulukuuta 1916, oli ensimmäisen maailmansodan suurin ja pisin taistelu länsirintamalla Saksan ja Ranskan armeijoiden välillä. Taistelu käytiin Verdun-sur-Meusen pohjoispuolella sijaitsevilla kukkuloilla Koillis-Ranskassa. Saksan 5. armeija hyökkäsi Verdunin linnoitetun alueen (RFV, Région Fortifiée de Verdun) ja Ranskan 2. armeijan puolustusta vastaan Meuse-joen oikealla rannalla. Vuonna 1915 käydystä Champagnen toisesta taistelusta saatujen kokemusten innoittamina saksalaiset suunnittelivat nopeasti Maasin korkeuksien valtaamista, sillä ne olivat erinomainen puolustusasema, josta oli hyvä näköyhteys Verdunin pommitusta varten käytettävälle tykistölle. Saksalaiset toivoivat, että ranskalaiset sitoisivat strategisen reservinsä vallatakseen aseman takaisin ja kärsisivät katastrofaaliset tappiot hävitystaistelussa, joka ei tulisi saksalaisille kalliiksi heidän taktisen etunsa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sodan 2. maailmansodan pisimpään kestänyt sotatoimi?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Verdunin taistelu (Bataille de Verdun, IPA: (bataj də vɛʁdœ̃), Schlacht um Verdun, IPA: (ʃlaxt ˀʊm ˈvɛɐdœŋ)), joka käytiin 21. helmikuuta - 18. joulukuuta 1916, oli ensimmäisen maailmansodan suurin ja pisin taistelu länsirintamalla Saksan ja Ranskan armeijoiden välillä. Taistelu käytiin </w:t>
      </w:r>
      <w:r>
        <w:rPr>
          <w:color w:val="A9A9A9"/>
        </w:rPr>
        <w:t xml:space="preserve">Verdun-sur-Meusen pohjoispuolella sijaitsevilla kukkuloilla Koillis-Ranskassa</w:t>
      </w:r>
      <w:r>
        <w:rPr/>
        <w:t xml:space="preserve">. Saksan 5. armeija hyökkäsi Verdunin linnoitetun alueen (RFV, Région Fortifiée de Verdun) ja Ranskan 2. armeijan puolustusta vastaan Meuse-joen oikealla rannalla. Vuonna 1915 käydystä Champagnen toisesta taistelusta saatujen kokemusten innoittamana saksalaiset suunnittelivat valloittavansa Maasin korkeuden nopeasti, koska se oli erinomainen puolustusasema, josta oli hyvä näköyhteys tykistölle Verdunin pommittamiseen. Saksalaiset toivoivat, että ranskalaiset sitoisivat strategisen reservinsä aseman takaisin valtaamiseen ja kärsisivät katastrofaaliset tappiot hävitystaistelussa, joka ei tulisi saksalaisille kalliiksi heidän taktisen etunsa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Verdunin taistelu käytiin</w:t>
      </w:r>
    </w:p>
    <w:p>
      <w:pPr>
        <w:pStyle w:val="TextBody"/>
        <w:bidi w:val="0"/>
        <w:jc w:val="left"/>
        <w:rPr>
          <w:b/>
          <w:u w:val="single"/>
          <w:shd w:val="clear" w:fill="FFFF00"/>
        </w:rPr>
      </w:pPr>
      <w:r>
        <w:rPr>
          <w:b/>
          <w:u w:val="single"/>
          <w:shd w:val="clear" w:fill="FFFF00"/>
        </w:rPr>
        <w:t xml:space="preserve">Asiakirjan numero 23380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Louis-Jacques-Mandé Daguerren </w:t>
      </w:r>
      <w:r>
        <w:rPr/>
        <w:t xml:space="preserve">keksimä </w:t>
      </w:r>
      <w:r>
        <w:rPr/>
        <w:t xml:space="preserve">ja vuonna 1839 maailmanlaajuisesti käyttöön otettu daguerrotyyppi syrjäytettiin lähes kokonaan vuoteen 1860 mennessä, kun uudet, halvemmat prosessit tuottivat helpommin tarkasteltavia kuvia. Muutaman viime vuosikymmenen aikana daguerrotyyppi on herännyt uudelleen henkiin valokuvaajien keskuudessa, jotka ovat kiinnostuneita varhaisen valokuvaprosessin taiteellisesta hyödyntämisestä.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hopeoiduille kuparilevyille otettujen valokuvien keksimisestä...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ranskalainen taiteilija, joka kehitti prosessin kuvien pysyvää tallentamista varten.</w:t>
      </w:r>
    </w:p>
    <w:p>
      <w:pPr>
        <w:pStyle w:val="TextBody"/>
        <w:bidi w:val="0"/>
        <w:jc w:val="left"/>
        <w:rPr>
          <w:b/>
          <w:u w:val="single"/>
          <w:shd w:val="clear" w:fill="FFFF00"/>
        </w:rPr>
      </w:pPr>
      <w:r>
        <w:rPr>
          <w:b/>
          <w:u w:val="single"/>
          <w:shd w:val="clear" w:fill="FFFF00"/>
        </w:rPr>
        <w:t xml:space="preserve">Asiakirjan numero 23381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Manchester Piccadilly </w:t>
      </w:r>
      <w:r>
        <w:rPr/>
        <w:t xml:space="preserve">on Manchesterin päärautatieasema Englannissa. Se avattiin Store Streetinä vuonna 1842, ja sen nimi muutettiin Manchester London Roadiksi vuonna 1847 ja Manchester Piccadillyksi vuonna 1960. Se sijaitsee Manchesterin keskustan kaakkoispuolella, ja sieltä liikennöidään kauko- ja kaukoliikennettä valtakunnallisiin kohteisiin, kuten Lontoon Eustoniin, Birminghamiin, Bristoliin, Southamptoniin, Walesiin ja Skotlantiin, sekä paikallis- ja aluevuoroja Pohjois-Englannin kohteisiin, kuten Liverpooliin, Leedsiin, Sheffieldiin, Newcastleen ja Yorkiin. Se on yksi Network Railin hallinnoimista 19 suuresta asemasta.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Manchesterin päärautatieaseman nimi?</w:t>
      </w:r>
    </w:p>
    <w:p>
      <w:pPr>
        <w:pStyle w:val="TextBody"/>
        <w:bidi w:val="0"/>
        <w:jc w:val="left"/>
        <w:rPr>
          <w:b/>
          <w:u w:val="single"/>
          <w:shd w:val="clear" w:fill="FFFF00"/>
        </w:rPr>
      </w:pPr>
      <w:r>
        <w:rPr>
          <w:b/>
          <w:u w:val="single"/>
          <w:shd w:val="clear" w:fill="FFFF00"/>
        </w:rPr>
        <w:t xml:space="preserve">Asiakirjan numero 23382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Palveluslippu </w:t>
      </w:r>
      <w:r>
        <w:rPr/>
        <w:t xml:space="preserve">tai palvelusbanderolli on banderolli, jota Yhdysvaltain asevoimissa palvelevien perheenjäsenet voivat pitää esillä. Lippu tai banneri on virallisesti määritelty valkoiseksi kentäksi, jossa on punainen reunus ja sininen tähti kutakin Yhdysvaltain asevoimissa palvelevaa perheenjäsentä varten minkä tahansa sellaisen sodan tai vihollisuuksien ajanjakson aikana, johon Yhdysvaltain asevoimat osallistuvat. Kultainen tähti (sinisellä reunalla) edustaa palveluksen aikana kuollutta perheenjäsentä kuolinsyystä riippumatta. Vainaja on saattanut kuolla taistelussa tai kuolla muusta syystä.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valkoinen lippu, jossa punainen reunus ja sininen tähti keskellä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lippu on sinivalkoinen ja punainen ja siinä on tähti?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Puolustusministerin hyväksymä palvelulippu voidaan asettaa esille sellaisten henkilöiden asuinpaikan ikkunaan, jotka ovat Yhdysvaltain asevoimissa palvelevan henkilön lähiomaisia, </w:t>
      </w:r>
      <w:r>
        <w:rPr>
          <w:color w:val="A9A9A9"/>
        </w:rPr>
        <w:t xml:space="preserve">minkä tahansa sodan tai vihollisuuksien aikana, johon Yhdysvaltain asevoimat osallistuvat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sinisen tähden lippu asetetaan esille</w:t>
      </w:r>
    </w:p>
    <w:p>
      <w:pPr>
        <w:pStyle w:val="TextBody"/>
        <w:bidi w:val="0"/>
        <w:jc w:val="left"/>
        <w:rPr>
          <w:b/>
          <w:u w:val="single"/>
          <w:shd w:val="clear" w:fill="FFFF00"/>
        </w:rPr>
      </w:pPr>
      <w:r>
        <w:rPr>
          <w:b/>
          <w:u w:val="single"/>
          <w:shd w:val="clear" w:fill="FFFF00"/>
        </w:rPr>
        <w:t xml:space="preserve">Asiakirjan numero 23383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Metropolitanin taidemuseo Kreikkalaisilla pylväillä koristellun mahtavan rakennuksen julkisivu. Suuret värilliset banderollit roikkuvat rakennuksen katosta. Sijainti Manhattanilla Sijainti Manhattanilla Sijainti Manhattanilla Sijainti Manhattanilla Näytä kartta kohteesta Manhattan Näytä kartta kohteesta New York Näytä kartta kohteesta New York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820"/>
        <w:gridCol w:w="8385"/>
      </w:tblGrid>
      <w:tr>
        <w:trPr/>
        <w:tc>
          <w:tcPr>
            <w:tcW w:w="1820" w:type="dxa"/>
            <w:tcBorders/>
            <w:vAlign w:val="center"/>
          </w:tcPr>
          <w:p>
            <w:pPr>
              <w:pStyle w:val="TableHeading"/>
              <w:suppressLineNumbers/>
              <w:bidi w:val="0"/>
              <w:spacing w:before="0" w:after="283"/>
              <w:jc w:val="center"/>
              <w:rPr/>
            </w:pPr>
            <w:r>
              <w:rPr/>
              <w:t xml:space="preserve">Perustettu </w:t>
            </w:r>
          </w:p>
        </w:tc>
        <w:tc>
          <w:tcPr>
            <w:tcW w:w="8385" w:type="dxa"/>
            <w:tcBorders/>
            <w:vAlign w:val="center"/>
          </w:tcPr>
          <w:p>
            <w:pPr>
              <w:pStyle w:val="TableContents"/>
              <w:bidi w:val="0"/>
              <w:spacing w:before="0" w:after="283"/>
              <w:jc w:val="left"/>
              <w:rPr/>
            </w:pPr>
            <w:r>
              <w:rPr/>
              <w:t xml:space="preserve">13. huhtikuuta 1870; 147 vuotta sitten (13. huhtikuuta 1870) </w:t>
            </w:r>
          </w:p>
        </w:tc>
      </w:tr>
      <w:tr>
        <w:trPr/>
        <w:tc>
          <w:tcPr>
            <w:tcW w:w="1820" w:type="dxa"/>
            <w:tcBorders/>
            <w:vAlign w:val="center"/>
          </w:tcPr>
          <w:p>
            <w:pPr>
              <w:pStyle w:val="TableHeading"/>
              <w:suppressLineNumbers/>
              <w:bidi w:val="0"/>
              <w:spacing w:before="0" w:after="283"/>
              <w:jc w:val="center"/>
              <w:rPr/>
            </w:pPr>
            <w:r>
              <w:rPr/>
              <w:t xml:space="preserve">Sijainti </w:t>
            </w:r>
          </w:p>
        </w:tc>
        <w:tc>
          <w:tcPr>
            <w:tcW w:w="8385" w:type="dxa"/>
            <w:tcBorders/>
            <w:vAlign w:val="center"/>
          </w:tcPr>
          <w:p>
            <w:pPr>
              <w:pStyle w:val="TableContents"/>
              <w:bidi w:val="0"/>
              <w:spacing w:before="0" w:after="283"/>
              <w:jc w:val="left"/>
              <w:rPr/>
            </w:pPr>
            <w:r>
              <w:rPr/>
              <w:t xml:space="preserve">1000 Fifth Avenue, New York, NY 10028 </w:t>
            </w:r>
          </w:p>
        </w:tc>
      </w:tr>
      <w:tr>
        <w:trPr/>
        <w:tc>
          <w:tcPr>
            <w:tcW w:w="1820" w:type="dxa"/>
            <w:tcBorders/>
            <w:vAlign w:val="center"/>
          </w:tcPr>
          <w:p>
            <w:pPr>
              <w:pStyle w:val="TableHeading"/>
              <w:suppressLineNumbers/>
              <w:bidi w:val="0"/>
              <w:spacing w:before="0" w:after="283"/>
              <w:jc w:val="center"/>
              <w:rPr/>
            </w:pPr>
            <w:r>
              <w:rPr/>
              <w:t xml:space="preserve">Koordinaatit </w:t>
            </w:r>
          </w:p>
        </w:tc>
        <w:tc>
          <w:tcPr>
            <w:tcW w:w="8385" w:type="dxa"/>
            <w:tcBorders/>
            <w:vAlign w:val="center"/>
          </w:tcPr>
          <w:p>
            <w:pPr>
              <w:pStyle w:val="TableContents"/>
              <w:bidi w:val="0"/>
              <w:spacing w:before="0" w:after="283"/>
              <w:jc w:val="left"/>
              <w:rPr/>
            </w:pPr>
            <w:r>
              <w:rPr/>
              <w:t xml:space="preserve">40 ° 46 ′ 46''' N 73 ° 57 ′ 47''' W </w:t>
            </w:r>
            <w:r>
              <w:rPr/>
              <w:t xml:space="preserve">/ </w:t>
            </w:r>
            <w:r>
              <w:rPr/>
              <w:t xml:space="preserve">40.779447 ° N 73.96311 ° W </w:t>
            </w:r>
            <w:r>
              <w:rPr/>
              <w:t xml:space="preserve">/ 40.779447;-73.96311 </w:t>
            </w:r>
          </w:p>
        </w:tc>
      </w:tr>
      <w:tr>
        <w:trPr/>
        <w:tc>
          <w:tcPr>
            <w:tcW w:w="1820" w:type="dxa"/>
            <w:tcBorders/>
            <w:vAlign w:val="center"/>
          </w:tcPr>
          <w:p>
            <w:pPr>
              <w:pStyle w:val="TableHeading"/>
              <w:suppressLineNumbers/>
              <w:bidi w:val="0"/>
              <w:spacing w:before="0" w:after="283"/>
              <w:jc w:val="center"/>
              <w:rPr/>
            </w:pPr>
            <w:r>
              <w:rPr/>
              <w:t xml:space="preserve">Vierailijat </w:t>
            </w:r>
          </w:p>
        </w:tc>
        <w:tc>
          <w:tcPr>
            <w:tcW w:w="8385" w:type="dxa"/>
            <w:tcBorders/>
            <w:vAlign w:val="center"/>
          </w:tcPr>
          <w:p>
            <w:pPr>
              <w:pStyle w:val="TableContents"/>
              <w:bidi w:val="0"/>
              <w:spacing w:before="0" w:after="283"/>
              <w:jc w:val="left"/>
              <w:rPr/>
            </w:pPr>
            <w:r>
              <w:rPr/>
              <w:t xml:space="preserve">7,06 miljoonaa (2016) 2. sijalla maailmanlaajuisesti. </w:t>
            </w:r>
          </w:p>
        </w:tc>
      </w:tr>
      <w:tr>
        <w:trPr/>
        <w:tc>
          <w:tcPr>
            <w:tcW w:w="1820" w:type="dxa"/>
            <w:tcBorders/>
            <w:vAlign w:val="center"/>
          </w:tcPr>
          <w:p>
            <w:pPr>
              <w:pStyle w:val="TableHeading"/>
              <w:suppressLineNumbers/>
              <w:bidi w:val="0"/>
              <w:spacing w:before="0" w:after="283"/>
              <w:jc w:val="center"/>
              <w:rPr/>
            </w:pPr>
            <w:r>
              <w:rPr/>
              <w:t xml:space="preserve">Johtaja </w:t>
            </w:r>
          </w:p>
        </w:tc>
        <w:tc>
          <w:tcPr>
            <w:tcW w:w="8385" w:type="dxa"/>
            <w:tcBorders/>
            <w:vAlign w:val="center"/>
          </w:tcPr>
          <w:p>
            <w:pPr>
              <w:pStyle w:val="TableContents"/>
              <w:bidi w:val="0"/>
              <w:spacing w:before="0" w:after="283"/>
              <w:jc w:val="left"/>
              <w:rPr/>
            </w:pPr>
            <w:r>
              <w:rPr/>
              <w:t xml:space="preserve">Daniel Weiss, väliaikainen johtaja siirtymävaiheessa </w:t>
            </w:r>
          </w:p>
        </w:tc>
      </w:tr>
      <w:tr>
        <w:trPr/>
        <w:tc>
          <w:tcPr>
            <w:tcW w:w="1820" w:type="dxa"/>
            <w:tcBorders/>
            <w:vAlign w:val="center"/>
          </w:tcPr>
          <w:p>
            <w:pPr>
              <w:pStyle w:val="TableHeading"/>
              <w:suppressLineNumbers/>
              <w:bidi w:val="0"/>
              <w:spacing w:before="0" w:after="283"/>
              <w:jc w:val="center"/>
              <w:rPr/>
            </w:pPr>
            <w:r>
              <w:rPr/>
              <w:t xml:space="preserve">Presidentti </w:t>
            </w:r>
          </w:p>
        </w:tc>
        <w:tc>
          <w:tcPr>
            <w:tcW w:w="8385" w:type="dxa"/>
            <w:tcBorders/>
            <w:vAlign w:val="center"/>
          </w:tcPr>
          <w:p>
            <w:pPr>
              <w:pStyle w:val="TableContents"/>
              <w:bidi w:val="0"/>
              <w:spacing w:before="0" w:after="283"/>
              <w:jc w:val="left"/>
              <w:rPr/>
            </w:pPr>
            <w:r>
              <w:rPr/>
              <w:t xml:space="preserve">Daniel Weiss </w:t>
            </w:r>
          </w:p>
        </w:tc>
      </w:tr>
      <w:tr>
        <w:trPr/>
        <w:tc>
          <w:tcPr>
            <w:tcW w:w="1820" w:type="dxa"/>
            <w:tcBorders/>
            <w:vAlign w:val="center"/>
          </w:tcPr>
          <w:p>
            <w:pPr>
              <w:pStyle w:val="TableHeading"/>
              <w:suppressLineNumbers/>
              <w:bidi w:val="0"/>
              <w:spacing w:before="0" w:after="283"/>
              <w:jc w:val="center"/>
              <w:rPr/>
            </w:pPr>
            <w:r>
              <w:rPr/>
              <w:t xml:space="preserve">Julkisen liikenteen yhteydet </w:t>
            </w:r>
          </w:p>
        </w:tc>
        <w:tc>
          <w:tcPr>
            <w:tcW w:w="8385" w:type="dxa"/>
            <w:tcBorders/>
            <w:vAlign w:val="center"/>
          </w:tcPr>
          <w:p>
            <w:pPr>
              <w:pStyle w:val="TableContents"/>
              <w:bidi w:val="0"/>
              <w:spacing w:before="0" w:after="283"/>
              <w:jc w:val="left"/>
              <w:rPr/>
            </w:pPr>
            <w:r>
              <w:rPr/>
              <w:t xml:space="preserve">Metrolla: 86th Streetille Bussi: M1, M2, M3, M4, M79, M86 SBS </w:t>
            </w:r>
          </w:p>
        </w:tc>
      </w:tr>
      <w:tr>
        <w:trPr/>
        <w:tc>
          <w:tcPr>
            <w:tcW w:w="1820" w:type="dxa"/>
            <w:tcBorders/>
            <w:vAlign w:val="center"/>
          </w:tcPr>
          <w:p>
            <w:pPr>
              <w:pStyle w:val="TableHeading"/>
              <w:suppressLineNumbers/>
              <w:bidi w:val="0"/>
              <w:spacing w:before="0" w:after="283"/>
              <w:jc w:val="center"/>
              <w:rPr/>
            </w:pPr>
            <w:r>
              <w:rPr/>
              <w:t xml:space="preserve">Verkkosivusto </w:t>
            </w:r>
          </w:p>
        </w:tc>
        <w:tc>
          <w:tcPr>
            <w:tcW w:w="8385" w:type="dxa"/>
            <w:tcBorders/>
            <w:vAlign w:val="center"/>
          </w:tcPr>
          <w:p>
            <w:pPr>
              <w:pStyle w:val="TableContents"/>
              <w:bidi w:val="0"/>
              <w:spacing w:before="0" w:after="283"/>
              <w:jc w:val="left"/>
              <w:rPr/>
            </w:pPr>
            <w:r>
              <w:rPr/>
              <w:t xml:space="preserve">www.metmuseum.org The Metropolitan Museum of Art U.S. National Register of Historic Places U.S. National Historic Landmark Simon Fieldhousen tekemä korotuskuvio. </w:t>
            </w:r>
          </w:p>
        </w:tc>
      </w:tr>
      <w:tr>
        <w:trPr/>
        <w:tc>
          <w:tcPr>
            <w:tcW w:w="1820" w:type="dxa"/>
            <w:tcBorders/>
            <w:vAlign w:val="center"/>
          </w:tcPr>
          <w:p>
            <w:pPr>
              <w:pStyle w:val="TableHeading"/>
              <w:suppressLineNumbers/>
              <w:bidi w:val="0"/>
              <w:spacing w:before="0" w:after="283"/>
              <w:jc w:val="center"/>
              <w:rPr/>
            </w:pPr>
            <w:r>
              <w:rPr/>
              <w:t xml:space="preserve">Rakennettu </w:t>
            </w:r>
          </w:p>
        </w:tc>
        <w:tc>
          <w:tcPr>
            <w:tcW w:w="8385" w:type="dxa"/>
            <w:tcBorders/>
            <w:vAlign w:val="center"/>
          </w:tcPr>
          <w:p>
            <w:pPr>
              <w:pStyle w:val="TableContents"/>
              <w:bidi w:val="0"/>
              <w:spacing w:before="0" w:after="283"/>
              <w:jc w:val="left"/>
              <w:rPr/>
            </w:pPr>
            <w:r>
              <w:rPr>
                <w:color w:val="A9A9A9"/>
              </w:rPr>
              <w:t xml:space="preserve">1874</w:t>
            </w:r>
            <w:r>
              <w:rPr/>
              <w:t xml:space="preserve">; 143 vuotta sitten (1874) </w:t>
            </w:r>
          </w:p>
        </w:tc>
      </w:tr>
      <w:tr>
        <w:trPr/>
        <w:tc>
          <w:tcPr>
            <w:tcW w:w="1820" w:type="dxa"/>
            <w:tcBorders/>
            <w:vAlign w:val="center"/>
          </w:tcPr>
          <w:p>
            <w:pPr>
              <w:pStyle w:val="TableHeading"/>
              <w:suppressLineNumbers/>
              <w:bidi w:val="0"/>
              <w:spacing w:before="0" w:after="283"/>
              <w:jc w:val="center"/>
              <w:rPr/>
            </w:pPr>
            <w:r>
              <w:rPr/>
              <w:t xml:space="preserve">Arkkitehti </w:t>
            </w:r>
          </w:p>
        </w:tc>
        <w:tc>
          <w:tcPr>
            <w:tcW w:w="8385" w:type="dxa"/>
            <w:tcBorders/>
            <w:vAlign w:val="center"/>
          </w:tcPr>
          <w:p>
            <w:pPr>
              <w:pStyle w:val="TableContents"/>
              <w:bidi w:val="0"/>
              <w:spacing w:before="0" w:after="283"/>
              <w:jc w:val="left"/>
              <w:rPr/>
            </w:pPr>
            <w:r>
              <w:rPr/>
              <w:t xml:space="preserve">Richard Morris Hunt; myös Calvert Vaux; Jacob Wrey Mould. </w:t>
            </w:r>
          </w:p>
        </w:tc>
      </w:tr>
      <w:tr>
        <w:trPr/>
        <w:tc>
          <w:tcPr>
            <w:tcW w:w="1820" w:type="dxa"/>
            <w:tcBorders/>
            <w:vAlign w:val="center"/>
          </w:tcPr>
          <w:p>
            <w:pPr>
              <w:pStyle w:val="TableHeading"/>
              <w:suppressLineNumbers/>
              <w:bidi w:val="0"/>
              <w:spacing w:before="0" w:after="283"/>
              <w:jc w:val="center"/>
              <w:rPr/>
            </w:pPr>
            <w:r>
              <w:rPr/>
              <w:t xml:space="preserve">Arkkitehtoninen tyyli </w:t>
            </w:r>
          </w:p>
        </w:tc>
        <w:tc>
          <w:tcPr>
            <w:tcW w:w="8385" w:type="dxa"/>
            <w:tcBorders/>
            <w:vAlign w:val="center"/>
          </w:tcPr>
          <w:p>
            <w:pPr>
              <w:pStyle w:val="TableContents"/>
              <w:bidi w:val="0"/>
              <w:spacing w:before="0" w:after="283"/>
              <w:jc w:val="left"/>
              <w:rPr/>
            </w:pPr>
            <w:r>
              <w:rPr/>
              <w:t xml:space="preserve">Beaux-Arts </w:t>
            </w:r>
          </w:p>
        </w:tc>
      </w:tr>
      <w:tr>
        <w:trPr/>
        <w:tc>
          <w:tcPr>
            <w:tcW w:w="1820" w:type="dxa"/>
            <w:tcBorders/>
            <w:vAlign w:val="center"/>
          </w:tcPr>
          <w:p>
            <w:pPr>
              <w:pStyle w:val="TableHeading"/>
              <w:suppressLineNumbers/>
              <w:bidi w:val="0"/>
              <w:spacing w:before="0" w:after="283"/>
              <w:jc w:val="center"/>
              <w:rPr/>
            </w:pPr>
            <w:r>
              <w:rPr/>
              <w:t xml:space="preserve">NRHP-viite # </w:t>
            </w:r>
          </w:p>
        </w:tc>
        <w:tc>
          <w:tcPr>
            <w:tcW w:w="8385" w:type="dxa"/>
            <w:tcBorders/>
            <w:vAlign w:val="center"/>
          </w:tcPr>
          <w:p>
            <w:pPr>
              <w:pStyle w:val="TableContents"/>
              <w:bidi w:val="0"/>
              <w:spacing w:before="0" w:after="283"/>
              <w:jc w:val="left"/>
              <w:rPr/>
            </w:pPr>
            <w:r>
              <w:rPr/>
              <w:t xml:space="preserve">86003556 Merkittävät päivämäärät </w:t>
            </w:r>
          </w:p>
        </w:tc>
      </w:tr>
      <w:tr>
        <w:trPr/>
        <w:tc>
          <w:tcPr>
            <w:tcW w:w="1820" w:type="dxa"/>
            <w:tcBorders/>
            <w:vAlign w:val="center"/>
          </w:tcPr>
          <w:p>
            <w:pPr>
              <w:pStyle w:val="TableHeading"/>
              <w:suppressLineNumbers/>
              <w:bidi w:val="0"/>
              <w:spacing w:before="0" w:after="283"/>
              <w:jc w:val="center"/>
              <w:rPr/>
            </w:pPr>
            <w:r>
              <w:rPr/>
              <w:t xml:space="preserve">Lisätty NRHP:hen </w:t>
            </w:r>
          </w:p>
        </w:tc>
        <w:tc>
          <w:tcPr>
            <w:tcW w:w="8385" w:type="dxa"/>
            <w:tcBorders/>
            <w:vAlign w:val="center"/>
          </w:tcPr>
          <w:p>
            <w:pPr>
              <w:pStyle w:val="TableContents"/>
              <w:bidi w:val="0"/>
              <w:spacing w:before="0" w:after="283"/>
              <w:jc w:val="left"/>
              <w:rPr/>
            </w:pPr>
            <w:r>
              <w:rPr/>
              <w:t xml:space="preserve">tammikuu 29, 1972 </w:t>
            </w:r>
          </w:p>
        </w:tc>
      </w:tr>
      <w:tr>
        <w:trPr/>
        <w:tc>
          <w:tcPr>
            <w:tcW w:w="1820" w:type="dxa"/>
            <w:tcBorders/>
            <w:vAlign w:val="center"/>
          </w:tcPr>
          <w:p>
            <w:pPr>
              <w:pStyle w:val="TableHeading"/>
              <w:suppressLineNumbers/>
              <w:bidi w:val="0"/>
              <w:spacing w:before="0" w:after="283"/>
              <w:jc w:val="center"/>
              <w:rPr/>
            </w:pPr>
            <w:r>
              <w:rPr/>
              <w:t xml:space="preserve">Nimetty NHL </w:t>
            </w:r>
          </w:p>
        </w:tc>
        <w:tc>
          <w:tcPr>
            <w:tcW w:w="8385" w:type="dxa"/>
            <w:tcBorders/>
            <w:vAlign w:val="center"/>
          </w:tcPr>
          <w:p>
            <w:pPr>
              <w:pStyle w:val="TableContents"/>
              <w:bidi w:val="0"/>
              <w:spacing w:before="0" w:after="283"/>
              <w:jc w:val="left"/>
              <w:rPr/>
            </w:pPr>
            <w:r>
              <w:rPr/>
              <w:t xml:space="preserve">24. kesäkuuta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Metropolitan Museum of Art rakennettiin?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Metropolitan Museum of Art Sijainti Manhattanilla Metropolitan Museum of Art (New York City) Metropolitan Museum of Art (New York) Metropolitan Museum of Art (Yhdysvallat) Näytä kartta kohteesta Manhattan Näytä kartta kohteesta New York Näytä kartta kohteesta New York Näytä kartta kohteesta New York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793"/>
        <w:gridCol w:w="8412"/>
      </w:tblGrid>
      <w:tr>
        <w:trPr/>
        <w:tc>
          <w:tcPr>
            <w:tcW w:w="1793" w:type="dxa"/>
            <w:tcBorders/>
            <w:vAlign w:val="center"/>
          </w:tcPr>
          <w:p>
            <w:pPr>
              <w:pStyle w:val="TableHeading"/>
              <w:suppressLineNumbers/>
              <w:bidi w:val="0"/>
              <w:spacing w:before="0" w:after="283"/>
              <w:jc w:val="center"/>
              <w:rPr/>
            </w:pPr>
            <w:r>
              <w:rPr/>
              <w:t xml:space="preserve">Perustettu </w:t>
            </w:r>
          </w:p>
        </w:tc>
        <w:tc>
          <w:tcPr>
            <w:tcW w:w="8412" w:type="dxa"/>
            <w:tcBorders/>
            <w:vAlign w:val="center"/>
          </w:tcPr>
          <w:p>
            <w:pPr>
              <w:pStyle w:val="TableContents"/>
              <w:bidi w:val="0"/>
              <w:spacing w:before="0" w:after="283"/>
              <w:jc w:val="left"/>
              <w:rPr/>
            </w:pPr>
            <w:r>
              <w:rPr/>
              <w:t xml:space="preserve">huhtikuu 13, 1870; 148 vuotta sitten (huhtikuu 13, 1870) </w:t>
            </w:r>
          </w:p>
        </w:tc>
      </w:tr>
      <w:tr>
        <w:trPr/>
        <w:tc>
          <w:tcPr>
            <w:tcW w:w="1793" w:type="dxa"/>
            <w:tcBorders/>
            <w:vAlign w:val="center"/>
          </w:tcPr>
          <w:p>
            <w:pPr>
              <w:pStyle w:val="TableHeading"/>
              <w:suppressLineNumbers/>
              <w:bidi w:val="0"/>
              <w:spacing w:before="0" w:after="283"/>
              <w:jc w:val="center"/>
              <w:rPr/>
            </w:pPr>
            <w:r>
              <w:rPr/>
              <w:t xml:space="preserve">Sijainti </w:t>
            </w:r>
          </w:p>
        </w:tc>
        <w:tc>
          <w:tcPr>
            <w:tcW w:w="8412" w:type="dxa"/>
            <w:tcBorders/>
            <w:vAlign w:val="center"/>
          </w:tcPr>
          <w:p>
            <w:pPr>
              <w:pStyle w:val="TableContents"/>
              <w:bidi w:val="0"/>
              <w:spacing w:before="0" w:after="283"/>
              <w:jc w:val="left"/>
              <w:rPr/>
            </w:pPr>
            <w:r>
              <w:rPr>
                <w:color w:val="A9A9A9"/>
              </w:rPr>
              <w:t xml:space="preserve">1000 Fifth Avenue, New York, NY </w:t>
            </w:r>
            <w:r>
              <w:rPr/>
              <w:t xml:space="preserve">10028 </w:t>
            </w:r>
          </w:p>
        </w:tc>
      </w:tr>
      <w:tr>
        <w:trPr/>
        <w:tc>
          <w:tcPr>
            <w:tcW w:w="1793" w:type="dxa"/>
            <w:tcBorders/>
            <w:vAlign w:val="center"/>
          </w:tcPr>
          <w:p>
            <w:pPr>
              <w:pStyle w:val="TableHeading"/>
              <w:suppressLineNumbers/>
              <w:bidi w:val="0"/>
              <w:spacing w:before="0" w:after="283"/>
              <w:jc w:val="center"/>
              <w:rPr/>
            </w:pPr>
            <w:r>
              <w:rPr/>
              <w:t xml:space="preserve">Koordinaatit </w:t>
            </w:r>
          </w:p>
        </w:tc>
        <w:tc>
          <w:tcPr>
            <w:tcW w:w="8412" w:type="dxa"/>
            <w:tcBorders/>
            <w:vAlign w:val="center"/>
          </w:tcPr>
          <w:p>
            <w:pPr>
              <w:pStyle w:val="TableContents"/>
              <w:bidi w:val="0"/>
              <w:spacing w:before="0" w:after="283"/>
              <w:jc w:val="left"/>
              <w:rPr/>
            </w:pPr>
            <w:r>
              <w:rPr/>
              <w:t xml:space="preserve">40 ° 46 ′ 46''' N 73 ° 57 ′ 47''' W </w:t>
            </w:r>
            <w:r>
              <w:rPr/>
              <w:t xml:space="preserve">/ </w:t>
            </w:r>
            <w:r>
              <w:rPr/>
              <w:t xml:space="preserve">40.7794 ° N 73.9631 ° W </w:t>
            </w:r>
            <w:r>
              <w:rPr/>
              <w:t xml:space="preserve">/ 40.7794;-73.9631 Koordinaatit: 40 ° 46 ′ 46'' N 73 ° 57 ′ 47'' W </w:t>
            </w:r>
            <w:r>
              <w:rPr/>
              <w:t xml:space="preserve">/ </w:t>
            </w:r>
            <w:r>
              <w:rPr/>
              <w:t xml:space="preserve">40.7794 ° N 73.9631 ° W </w:t>
            </w:r>
            <w:r>
              <w:rPr/>
              <w:t xml:space="preserve">/ 40.7794;-73.9631 </w:t>
            </w:r>
          </w:p>
        </w:tc>
      </w:tr>
      <w:tr>
        <w:trPr/>
        <w:tc>
          <w:tcPr>
            <w:tcW w:w="1793" w:type="dxa"/>
            <w:tcBorders/>
            <w:vAlign w:val="center"/>
          </w:tcPr>
          <w:p>
            <w:pPr>
              <w:pStyle w:val="TableHeading"/>
              <w:suppressLineNumbers/>
              <w:bidi w:val="0"/>
              <w:spacing w:before="0" w:after="283"/>
              <w:jc w:val="center"/>
              <w:rPr/>
            </w:pPr>
            <w:r>
              <w:rPr/>
              <w:t xml:space="preserve">Vierailijat </w:t>
            </w:r>
          </w:p>
        </w:tc>
        <w:tc>
          <w:tcPr>
            <w:tcW w:w="8412" w:type="dxa"/>
            <w:tcBorders/>
            <w:vAlign w:val="center"/>
          </w:tcPr>
          <w:p>
            <w:pPr>
              <w:pStyle w:val="TableContents"/>
              <w:bidi w:val="0"/>
              <w:spacing w:before="0" w:after="283"/>
              <w:jc w:val="left"/>
              <w:rPr/>
            </w:pPr>
            <w:r>
              <w:rPr/>
              <w:t xml:space="preserve">6,692,909 (2017) </w:t>
            </w:r>
          </w:p>
        </w:tc>
      </w:tr>
      <w:tr>
        <w:trPr/>
        <w:tc>
          <w:tcPr>
            <w:tcW w:w="1793" w:type="dxa"/>
            <w:tcBorders/>
            <w:vAlign w:val="center"/>
          </w:tcPr>
          <w:p>
            <w:pPr>
              <w:pStyle w:val="TableHeading"/>
              <w:suppressLineNumbers/>
              <w:bidi w:val="0"/>
              <w:spacing w:before="0" w:after="283"/>
              <w:jc w:val="center"/>
              <w:rPr/>
            </w:pPr>
            <w:r>
              <w:rPr/>
              <w:t xml:space="preserve">Johtaja </w:t>
            </w:r>
          </w:p>
        </w:tc>
        <w:tc>
          <w:tcPr>
            <w:tcW w:w="8412" w:type="dxa"/>
            <w:tcBorders/>
            <w:vAlign w:val="center"/>
          </w:tcPr>
          <w:p>
            <w:pPr>
              <w:pStyle w:val="TableContents"/>
              <w:bidi w:val="0"/>
              <w:spacing w:before="0" w:after="283"/>
              <w:jc w:val="left"/>
              <w:rPr/>
            </w:pPr>
            <w:r>
              <w:rPr/>
              <w:t xml:space="preserve">Max Hollein </w:t>
            </w:r>
          </w:p>
        </w:tc>
      </w:tr>
      <w:tr>
        <w:trPr/>
        <w:tc>
          <w:tcPr>
            <w:tcW w:w="1793" w:type="dxa"/>
            <w:tcBorders/>
            <w:vAlign w:val="center"/>
          </w:tcPr>
          <w:p>
            <w:pPr>
              <w:pStyle w:val="TableHeading"/>
              <w:suppressLineNumbers/>
              <w:bidi w:val="0"/>
              <w:spacing w:before="0" w:after="283"/>
              <w:jc w:val="center"/>
              <w:rPr/>
            </w:pPr>
            <w:r>
              <w:rPr/>
              <w:t xml:space="preserve">Julkisen liikenteen yhteydet </w:t>
            </w:r>
          </w:p>
        </w:tc>
        <w:tc>
          <w:tcPr>
            <w:tcW w:w="8412" w:type="dxa"/>
            <w:tcBorders/>
            <w:vAlign w:val="center"/>
          </w:tcPr>
          <w:p>
            <w:pPr>
              <w:pStyle w:val="TableContents"/>
              <w:bidi w:val="0"/>
              <w:spacing w:before="0" w:after="283"/>
              <w:jc w:val="left"/>
              <w:rPr/>
            </w:pPr>
            <w:r>
              <w:rPr/>
              <w:t xml:space="preserve">Metrolla: Streetille Bussi: M1, M2, M3, M4, M79, M86 SBS </w:t>
            </w:r>
          </w:p>
        </w:tc>
      </w:tr>
      <w:tr>
        <w:trPr/>
        <w:tc>
          <w:tcPr>
            <w:tcW w:w="1793" w:type="dxa"/>
            <w:tcBorders/>
            <w:vAlign w:val="center"/>
          </w:tcPr>
          <w:p>
            <w:pPr>
              <w:pStyle w:val="TableHeading"/>
              <w:suppressLineNumbers/>
              <w:bidi w:val="0"/>
              <w:spacing w:before="0" w:after="283"/>
              <w:jc w:val="center"/>
              <w:rPr/>
            </w:pPr>
            <w:r>
              <w:rPr/>
              <w:t xml:space="preserve">Verkkosivusto </w:t>
            </w:r>
          </w:p>
        </w:tc>
        <w:tc>
          <w:tcPr>
            <w:tcW w:w="8412" w:type="dxa"/>
            <w:tcBorders/>
            <w:vAlign w:val="center"/>
          </w:tcPr>
          <w:p>
            <w:pPr>
              <w:pStyle w:val="TableContents"/>
              <w:bidi w:val="0"/>
              <w:spacing w:before="0" w:after="283"/>
              <w:jc w:val="left"/>
              <w:rPr/>
            </w:pPr>
            <w:r>
              <w:rPr/>
              <w:t xml:space="preserve">www.metmuseum.org The Metropolitan Museum of Art U.S. National Register of Historic Places U.S. National Historic Landmark Simon Fieldhousen tekemä korotuskuvio. </w:t>
            </w:r>
          </w:p>
        </w:tc>
      </w:tr>
      <w:tr>
        <w:trPr/>
        <w:tc>
          <w:tcPr>
            <w:tcW w:w="1793" w:type="dxa"/>
            <w:tcBorders/>
            <w:vAlign w:val="center"/>
          </w:tcPr>
          <w:p>
            <w:pPr>
              <w:pStyle w:val="TableHeading"/>
              <w:suppressLineNumbers/>
              <w:bidi w:val="0"/>
              <w:spacing w:before="0" w:after="283"/>
              <w:jc w:val="center"/>
              <w:rPr/>
            </w:pPr>
            <w:r>
              <w:rPr/>
              <w:t xml:space="preserve">Rakennettu </w:t>
            </w:r>
          </w:p>
        </w:tc>
        <w:tc>
          <w:tcPr>
            <w:tcW w:w="8412" w:type="dxa"/>
            <w:tcBorders/>
            <w:vAlign w:val="center"/>
          </w:tcPr>
          <w:p>
            <w:pPr>
              <w:pStyle w:val="TableContents"/>
              <w:bidi w:val="0"/>
              <w:spacing w:before="0" w:after="283"/>
              <w:jc w:val="left"/>
              <w:rPr/>
            </w:pPr>
            <w:r>
              <w:rPr/>
              <w:t xml:space="preserve">1874; 144 vuotta sitten (1874) </w:t>
            </w:r>
          </w:p>
        </w:tc>
      </w:tr>
      <w:tr>
        <w:trPr/>
        <w:tc>
          <w:tcPr>
            <w:tcW w:w="1793" w:type="dxa"/>
            <w:tcBorders/>
            <w:vAlign w:val="center"/>
          </w:tcPr>
          <w:p>
            <w:pPr>
              <w:pStyle w:val="TableHeading"/>
              <w:suppressLineNumbers/>
              <w:bidi w:val="0"/>
              <w:spacing w:before="0" w:after="283"/>
              <w:jc w:val="center"/>
              <w:rPr/>
            </w:pPr>
            <w:r>
              <w:rPr/>
              <w:t xml:space="preserve">Arkkitehti </w:t>
            </w:r>
          </w:p>
        </w:tc>
        <w:tc>
          <w:tcPr>
            <w:tcW w:w="8412" w:type="dxa"/>
            <w:tcBorders/>
            <w:vAlign w:val="center"/>
          </w:tcPr>
          <w:p>
            <w:pPr>
              <w:pStyle w:val="TableContents"/>
              <w:bidi w:val="0"/>
              <w:spacing w:before="0" w:after="283"/>
              <w:jc w:val="left"/>
              <w:rPr/>
            </w:pPr>
            <w:r>
              <w:rPr/>
              <w:t xml:space="preserve">Richard Morris Hunt; myös Calvert Vaux; Jacob Wrey Mould. </w:t>
            </w:r>
          </w:p>
        </w:tc>
      </w:tr>
      <w:tr>
        <w:trPr/>
        <w:tc>
          <w:tcPr>
            <w:tcW w:w="1793" w:type="dxa"/>
            <w:tcBorders/>
            <w:vAlign w:val="center"/>
          </w:tcPr>
          <w:p>
            <w:pPr>
              <w:pStyle w:val="TableHeading"/>
              <w:suppressLineNumbers/>
              <w:bidi w:val="0"/>
              <w:spacing w:before="0" w:after="283"/>
              <w:jc w:val="center"/>
              <w:rPr/>
            </w:pPr>
            <w:r>
              <w:rPr/>
              <w:t xml:space="preserve">Arkkitehtoninen tyyli </w:t>
            </w:r>
          </w:p>
        </w:tc>
        <w:tc>
          <w:tcPr>
            <w:tcW w:w="8412" w:type="dxa"/>
            <w:tcBorders/>
            <w:vAlign w:val="center"/>
          </w:tcPr>
          <w:p>
            <w:pPr>
              <w:pStyle w:val="TableContents"/>
              <w:bidi w:val="0"/>
              <w:spacing w:before="0" w:after="283"/>
              <w:jc w:val="left"/>
              <w:rPr/>
            </w:pPr>
            <w:r>
              <w:rPr/>
              <w:t xml:space="preserve">Beaux-Arts </w:t>
            </w:r>
          </w:p>
        </w:tc>
      </w:tr>
      <w:tr>
        <w:trPr/>
        <w:tc>
          <w:tcPr>
            <w:tcW w:w="1793" w:type="dxa"/>
            <w:tcBorders/>
            <w:vAlign w:val="center"/>
          </w:tcPr>
          <w:p>
            <w:pPr>
              <w:pStyle w:val="TableHeading"/>
              <w:suppressLineNumbers/>
              <w:bidi w:val="0"/>
              <w:spacing w:before="0" w:after="283"/>
              <w:jc w:val="center"/>
              <w:rPr/>
            </w:pPr>
            <w:r>
              <w:rPr/>
              <w:t xml:space="preserve">NRHP-viite # </w:t>
            </w:r>
          </w:p>
        </w:tc>
        <w:tc>
          <w:tcPr>
            <w:tcW w:w="8412" w:type="dxa"/>
            <w:tcBorders/>
            <w:vAlign w:val="center"/>
          </w:tcPr>
          <w:p>
            <w:pPr>
              <w:pStyle w:val="TableContents"/>
              <w:bidi w:val="0"/>
              <w:spacing w:before="0" w:after="283"/>
              <w:jc w:val="left"/>
              <w:rPr/>
            </w:pPr>
            <w:r>
              <w:rPr/>
              <w:t xml:space="preserve">86003556 Merkittävät päivämäärät </w:t>
            </w:r>
          </w:p>
        </w:tc>
      </w:tr>
      <w:tr>
        <w:trPr/>
        <w:tc>
          <w:tcPr>
            <w:tcW w:w="1793" w:type="dxa"/>
            <w:tcBorders/>
            <w:vAlign w:val="center"/>
          </w:tcPr>
          <w:p>
            <w:pPr>
              <w:pStyle w:val="TableHeading"/>
              <w:suppressLineNumbers/>
              <w:bidi w:val="0"/>
              <w:spacing w:before="0" w:after="283"/>
              <w:jc w:val="center"/>
              <w:rPr/>
            </w:pPr>
            <w:r>
              <w:rPr/>
              <w:t xml:space="preserve">Lisätty NRHP:hen </w:t>
            </w:r>
          </w:p>
        </w:tc>
        <w:tc>
          <w:tcPr>
            <w:tcW w:w="8412" w:type="dxa"/>
            <w:tcBorders/>
            <w:vAlign w:val="center"/>
          </w:tcPr>
          <w:p>
            <w:pPr>
              <w:pStyle w:val="TableContents"/>
              <w:bidi w:val="0"/>
              <w:spacing w:before="0" w:after="283"/>
              <w:jc w:val="left"/>
              <w:rPr/>
            </w:pPr>
            <w:r>
              <w:rPr/>
              <w:t xml:space="preserve">tammikuu 29, 1972 </w:t>
            </w:r>
          </w:p>
        </w:tc>
      </w:tr>
      <w:tr>
        <w:trPr/>
        <w:tc>
          <w:tcPr>
            <w:tcW w:w="1793" w:type="dxa"/>
            <w:tcBorders/>
            <w:vAlign w:val="center"/>
          </w:tcPr>
          <w:p>
            <w:pPr>
              <w:pStyle w:val="TableHeading"/>
              <w:suppressLineNumbers/>
              <w:bidi w:val="0"/>
              <w:spacing w:before="0" w:after="283"/>
              <w:jc w:val="center"/>
              <w:rPr/>
            </w:pPr>
            <w:r>
              <w:rPr/>
              <w:t xml:space="preserve">Nimetty NHL </w:t>
            </w:r>
          </w:p>
        </w:tc>
        <w:tc>
          <w:tcPr>
            <w:tcW w:w="8412" w:type="dxa"/>
            <w:tcBorders/>
            <w:vAlign w:val="center"/>
          </w:tcPr>
          <w:p>
            <w:pPr>
              <w:pStyle w:val="TableContents"/>
              <w:bidi w:val="0"/>
              <w:spacing w:before="0" w:after="283"/>
              <w:jc w:val="left"/>
              <w:rPr/>
            </w:pPr>
            <w:r>
              <w:rPr/>
              <w:t xml:space="preserve">24. kesäkuuta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Metropolitan Museum of Art?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Metropolitan Museum of Art perustettiin vuonna 1870 avaamaan museo, jonka tarkoituksena oli tuoda taidetta ja taidekasvatusta amerikkalaisille. Se avattiin </w:t>
      </w:r>
      <w:r>
        <w:rPr>
          <w:color w:val="A9A9A9"/>
        </w:rPr>
        <w:t xml:space="preserve">20. helmikuuta 1872, </w:t>
      </w:r>
      <w:r>
        <w:rPr/>
        <w:t xml:space="preserve">ja se sijaitsi alun perin osoitteessa 681 Fifth Avenue.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Metropolitan Museum of Art avattiin?</w:t>
      </w:r>
    </w:p>
    <w:p>
      <w:pPr>
        <w:pStyle w:val="TextBody"/>
        <w:bidi w:val="0"/>
        <w:jc w:val="left"/>
        <w:rPr>
          <w:b/>
          <w:u w:val="single"/>
          <w:shd w:val="clear" w:fill="FFFF00"/>
        </w:rPr>
      </w:pPr>
      <w:r>
        <w:rPr>
          <w:b/>
          <w:u w:val="single"/>
          <w:shd w:val="clear" w:fill="FFFF00"/>
        </w:rPr>
        <w:t xml:space="preserve">Asiakirjan numero 23384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Alpha Chi Omega ΑΧΩ </w:t>
      </w:r>
    </w:p>
    <w:tbl>
      <w:tblPr>
        <w:tblW w:w="10205" w:type="dxa"/>
        <w:jc w:val="left"/>
        <w:tblInd w:w="0" w:type="dxa"/>
        <w:tblLayout w:type="fixed"/>
        <w:tblCellMar>
          <w:top w:w="28" w:type="dxa"/>
          <w:left w:w="28" w:type="dxa"/>
          <w:bottom w:w="28" w:type="dxa"/>
          <w:right w:w="28" w:type="dxa"/>
        </w:tblCellMar>
      </w:tblPr>
      <w:tblGrid>
        <w:gridCol w:w="2281"/>
        <w:gridCol w:w="7924"/>
      </w:tblGrid>
      <w:tr>
        <w:trPr/>
        <w:tc>
          <w:tcPr>
            <w:tcW w:w="2281" w:type="dxa"/>
            <w:tcBorders/>
            <w:vAlign w:val="center"/>
          </w:tcPr>
          <w:p>
            <w:pPr>
              <w:pStyle w:val="TableHeading"/>
              <w:suppressLineNumbers/>
              <w:bidi w:val="0"/>
              <w:spacing w:before="0" w:after="283"/>
              <w:jc w:val="center"/>
              <w:rPr/>
            </w:pPr>
            <w:r>
              <w:rPr/>
              <w:t xml:space="preserve">Perustettu </w:t>
            </w:r>
          </w:p>
        </w:tc>
        <w:tc>
          <w:tcPr>
            <w:tcW w:w="7924" w:type="dxa"/>
            <w:tcBorders/>
            <w:vAlign w:val="center"/>
          </w:tcPr>
          <w:p>
            <w:pPr>
              <w:pStyle w:val="TableContents"/>
              <w:bidi w:val="0"/>
              <w:spacing w:before="0" w:after="283"/>
              <w:jc w:val="left"/>
              <w:rPr/>
            </w:pPr>
            <w:r>
              <w:rPr/>
              <w:t xml:space="preserve">15. lokakuuta 1885; 133 vuotta sitten (1885-10-15) DePauw University, (Greencastle, Indiana) </w:t>
            </w:r>
          </w:p>
        </w:tc>
      </w:tr>
      <w:tr>
        <w:trPr/>
        <w:tc>
          <w:tcPr>
            <w:tcW w:w="2281" w:type="dxa"/>
            <w:tcBorders/>
            <w:vAlign w:val="center"/>
          </w:tcPr>
          <w:p>
            <w:pPr>
              <w:pStyle w:val="TableHeading"/>
              <w:suppressLineNumbers/>
              <w:bidi w:val="0"/>
              <w:spacing w:before="0" w:after="283"/>
              <w:jc w:val="center"/>
              <w:rPr/>
            </w:pPr>
            <w:r>
              <w:rPr/>
              <w:t xml:space="preserve">Tyyppi </w:t>
            </w:r>
          </w:p>
        </w:tc>
        <w:tc>
          <w:tcPr>
            <w:tcW w:w="7924" w:type="dxa"/>
            <w:tcBorders/>
            <w:vAlign w:val="center"/>
          </w:tcPr>
          <w:p>
            <w:pPr>
              <w:pStyle w:val="TableContents"/>
              <w:bidi w:val="0"/>
              <w:spacing w:before="0" w:after="283"/>
              <w:jc w:val="left"/>
              <w:rPr/>
            </w:pPr>
            <w:r>
              <w:rPr/>
              <w:t xml:space="preserve">Sosiaalinen </w:t>
            </w:r>
          </w:p>
        </w:tc>
      </w:tr>
      <w:tr>
        <w:trPr/>
        <w:tc>
          <w:tcPr>
            <w:tcW w:w="2281" w:type="dxa"/>
            <w:tcBorders/>
            <w:vAlign w:val="center"/>
          </w:tcPr>
          <w:p>
            <w:pPr>
              <w:pStyle w:val="TableHeading"/>
              <w:suppressLineNumbers/>
              <w:bidi w:val="0"/>
              <w:spacing w:before="0" w:after="283"/>
              <w:jc w:val="center"/>
              <w:rPr/>
            </w:pPr>
            <w:r>
              <w:rPr/>
              <w:t xml:space="preserve">Laajuus </w:t>
            </w:r>
          </w:p>
        </w:tc>
        <w:tc>
          <w:tcPr>
            <w:tcW w:w="7924" w:type="dxa"/>
            <w:tcBorders/>
            <w:vAlign w:val="center"/>
          </w:tcPr>
          <w:p>
            <w:pPr>
              <w:pStyle w:val="TableContents"/>
              <w:bidi w:val="0"/>
              <w:spacing w:before="0" w:after="283"/>
              <w:jc w:val="left"/>
              <w:rPr/>
            </w:pPr>
            <w:r>
              <w:rPr/>
              <w:t xml:space="preserve">Kansainvälinen </w:t>
            </w:r>
          </w:p>
        </w:tc>
      </w:tr>
      <w:tr>
        <w:trPr/>
        <w:tc>
          <w:tcPr>
            <w:tcW w:w="2281" w:type="dxa"/>
            <w:tcBorders/>
            <w:vAlign w:val="center"/>
          </w:tcPr>
          <w:p>
            <w:pPr>
              <w:pStyle w:val="TableHeading"/>
              <w:suppressLineNumbers/>
              <w:bidi w:val="0"/>
              <w:spacing w:before="0" w:after="283"/>
              <w:jc w:val="center"/>
              <w:rPr/>
            </w:pPr>
            <w:r>
              <w:rPr/>
              <w:t xml:space="preserve">Motto </w:t>
            </w:r>
          </w:p>
        </w:tc>
        <w:tc>
          <w:tcPr>
            <w:tcW w:w="7924" w:type="dxa"/>
            <w:tcBorders/>
            <w:vAlign w:val="center"/>
          </w:tcPr>
          <w:p>
            <w:pPr>
              <w:pStyle w:val="TableContents"/>
              <w:bidi w:val="0"/>
              <w:spacing w:before="0" w:after="283"/>
              <w:jc w:val="left"/>
              <w:rPr/>
            </w:pPr>
            <w:r>
              <w:rPr/>
              <w:t xml:space="preserve">Etsikäämme yhdessä korkeuksia </w:t>
            </w:r>
          </w:p>
        </w:tc>
      </w:tr>
      <w:tr>
        <w:trPr/>
        <w:tc>
          <w:tcPr>
            <w:tcW w:w="2281" w:type="dxa"/>
            <w:tcBorders/>
            <w:vAlign w:val="center"/>
          </w:tcPr>
          <w:p>
            <w:pPr>
              <w:pStyle w:val="TableHeading"/>
              <w:suppressLineNumbers/>
              <w:bidi w:val="0"/>
              <w:spacing w:before="0" w:after="283"/>
              <w:jc w:val="center"/>
              <w:rPr/>
            </w:pPr>
            <w:r>
              <w:rPr/>
              <w:t xml:space="preserve">Värit </w:t>
            </w:r>
          </w:p>
        </w:tc>
        <w:tc>
          <w:tcPr>
            <w:tcW w:w="7924" w:type="dxa"/>
            <w:tcBorders/>
            <w:vAlign w:val="center"/>
          </w:tcPr>
          <w:p>
            <w:pPr>
              <w:pStyle w:val="TableContents"/>
              <w:bidi w:val="0"/>
              <w:spacing w:before="0" w:after="283"/>
              <w:jc w:val="left"/>
              <w:rPr/>
            </w:pPr>
            <w:r>
              <w:rPr>
                <w:color w:val="A9A9A9"/>
              </w:rPr>
              <w:t xml:space="preserve">Tulipunainen </w:t>
            </w:r>
            <w:r>
              <w:rPr/>
              <w:t xml:space="preserve">Oliivinvihreä </w:t>
            </w:r>
          </w:p>
        </w:tc>
      </w:tr>
      <w:tr>
        <w:trPr/>
        <w:tc>
          <w:tcPr>
            <w:tcW w:w="2281" w:type="dxa"/>
            <w:tcBorders/>
            <w:vAlign w:val="center"/>
          </w:tcPr>
          <w:p>
            <w:pPr>
              <w:pStyle w:val="TableHeading"/>
              <w:suppressLineNumbers/>
              <w:bidi w:val="0"/>
              <w:spacing w:before="0" w:after="283"/>
              <w:jc w:val="center"/>
              <w:rPr/>
            </w:pPr>
            <w:r>
              <w:rPr/>
              <w:t xml:space="preserve">Symboli </w:t>
            </w:r>
          </w:p>
        </w:tc>
        <w:tc>
          <w:tcPr>
            <w:tcW w:w="7924" w:type="dxa"/>
            <w:tcBorders/>
            <w:vAlign w:val="center"/>
          </w:tcPr>
          <w:p>
            <w:pPr>
              <w:pStyle w:val="TableContents"/>
              <w:bidi w:val="0"/>
              <w:spacing w:before="0" w:after="283"/>
              <w:jc w:val="left"/>
              <w:rPr/>
            </w:pPr>
            <w:r>
              <w:rPr/>
              <w:t xml:space="preserve">Kultainen lyra </w:t>
            </w:r>
          </w:p>
        </w:tc>
      </w:tr>
      <w:tr>
        <w:trPr/>
        <w:tc>
          <w:tcPr>
            <w:tcW w:w="2281" w:type="dxa"/>
            <w:tcBorders/>
            <w:vAlign w:val="center"/>
          </w:tcPr>
          <w:p>
            <w:pPr>
              <w:pStyle w:val="TableHeading"/>
              <w:suppressLineNumbers/>
              <w:bidi w:val="0"/>
              <w:spacing w:before="0" w:after="283"/>
              <w:jc w:val="center"/>
              <w:rPr/>
            </w:pPr>
            <w:r>
              <w:rPr/>
              <w:t xml:space="preserve">Kukka </w:t>
            </w:r>
          </w:p>
        </w:tc>
        <w:tc>
          <w:tcPr>
            <w:tcW w:w="7924" w:type="dxa"/>
            <w:tcBorders/>
            <w:vAlign w:val="center"/>
          </w:tcPr>
          <w:p>
            <w:pPr>
              <w:pStyle w:val="TableContents"/>
              <w:bidi w:val="0"/>
              <w:spacing w:before="0" w:after="283"/>
              <w:jc w:val="left"/>
              <w:rPr/>
            </w:pPr>
            <w:r>
              <w:rPr/>
              <w:t xml:space="preserve">Punainen neilikka </w:t>
            </w:r>
          </w:p>
        </w:tc>
      </w:tr>
      <w:tr>
        <w:trPr/>
        <w:tc>
          <w:tcPr>
            <w:tcW w:w="2281" w:type="dxa"/>
            <w:tcBorders/>
            <w:vAlign w:val="center"/>
          </w:tcPr>
          <w:p>
            <w:pPr>
              <w:pStyle w:val="TableHeading"/>
              <w:suppressLineNumbers/>
              <w:bidi w:val="0"/>
              <w:spacing w:before="0" w:after="283"/>
              <w:jc w:val="center"/>
              <w:rPr/>
            </w:pPr>
            <w:r>
              <w:rPr/>
              <w:t xml:space="preserve">Kreikkalainen jumaluus suojelija </w:t>
            </w:r>
          </w:p>
        </w:tc>
        <w:tc>
          <w:tcPr>
            <w:tcW w:w="7924" w:type="dxa"/>
            <w:tcBorders/>
            <w:vAlign w:val="center"/>
          </w:tcPr>
          <w:p>
            <w:pPr>
              <w:pStyle w:val="TableContents"/>
              <w:bidi w:val="0"/>
              <w:spacing w:before="0" w:after="283"/>
              <w:jc w:val="left"/>
              <w:rPr/>
            </w:pPr>
            <w:r>
              <w:rPr/>
              <w:t xml:space="preserve">Hera </w:t>
            </w:r>
          </w:p>
        </w:tc>
      </w:tr>
      <w:tr>
        <w:trPr/>
        <w:tc>
          <w:tcPr>
            <w:tcW w:w="2281" w:type="dxa"/>
            <w:tcBorders/>
            <w:vAlign w:val="center"/>
          </w:tcPr>
          <w:p>
            <w:pPr>
              <w:pStyle w:val="TableHeading"/>
              <w:suppressLineNumbers/>
              <w:bidi w:val="0"/>
              <w:spacing w:before="0" w:after="283"/>
              <w:jc w:val="center"/>
              <w:rPr/>
            </w:pPr>
            <w:r>
              <w:rPr/>
              <w:t xml:space="preserve">Julkaisu </w:t>
            </w:r>
          </w:p>
        </w:tc>
        <w:tc>
          <w:tcPr>
            <w:tcW w:w="7924" w:type="dxa"/>
            <w:tcBorders/>
            <w:vAlign w:val="center"/>
          </w:tcPr>
          <w:p>
            <w:pPr>
              <w:pStyle w:val="TableContents"/>
              <w:bidi w:val="0"/>
              <w:spacing w:before="0" w:after="283"/>
              <w:jc w:val="left"/>
              <w:rPr/>
            </w:pPr>
            <w:r>
              <w:rPr/>
              <w:t xml:space="preserve">Lyra </w:t>
            </w:r>
          </w:p>
        </w:tc>
      </w:tr>
      <w:tr>
        <w:trPr/>
        <w:tc>
          <w:tcPr>
            <w:tcW w:w="2281" w:type="dxa"/>
            <w:tcBorders/>
            <w:vAlign w:val="center"/>
          </w:tcPr>
          <w:p>
            <w:pPr>
              <w:pStyle w:val="TableHeading"/>
              <w:suppressLineNumbers/>
              <w:bidi w:val="0"/>
              <w:spacing w:before="0" w:after="283"/>
              <w:jc w:val="center"/>
              <w:rPr/>
            </w:pPr>
            <w:r>
              <w:rPr/>
              <w:t xml:space="preserve">Filantropia </w:t>
            </w:r>
          </w:p>
        </w:tc>
        <w:tc>
          <w:tcPr>
            <w:tcW w:w="7924" w:type="dxa"/>
            <w:tcBorders/>
            <w:vAlign w:val="center"/>
          </w:tcPr>
          <w:p>
            <w:pPr>
              <w:pStyle w:val="TableContents"/>
              <w:bidi w:val="0"/>
              <w:spacing w:before="0" w:after="283"/>
              <w:jc w:val="left"/>
              <w:rPr/>
            </w:pPr>
            <w:r>
              <w:rPr/>
              <w:t xml:space="preserve">Kotiväkivallan tiedostaminen, Alpha Chi Omega -säätiö </w:t>
            </w:r>
          </w:p>
        </w:tc>
      </w:tr>
      <w:tr>
        <w:trPr/>
        <w:tc>
          <w:tcPr>
            <w:tcW w:w="2281" w:type="dxa"/>
            <w:tcBorders/>
            <w:vAlign w:val="center"/>
          </w:tcPr>
          <w:p>
            <w:pPr>
              <w:pStyle w:val="TableHeading"/>
              <w:suppressLineNumbers/>
              <w:bidi w:val="0"/>
              <w:spacing w:before="0" w:after="283"/>
              <w:jc w:val="center"/>
              <w:rPr/>
            </w:pPr>
            <w:r>
              <w:rPr/>
              <w:t xml:space="preserve">Luvut </w:t>
            </w:r>
          </w:p>
        </w:tc>
        <w:tc>
          <w:tcPr>
            <w:tcW w:w="7924" w:type="dxa"/>
            <w:tcBorders/>
            <w:vAlign w:val="center"/>
          </w:tcPr>
          <w:p>
            <w:pPr>
              <w:pStyle w:val="TableContents"/>
              <w:bidi w:val="0"/>
              <w:spacing w:before="0" w:after="283"/>
              <w:jc w:val="left"/>
              <w:rPr/>
            </w:pPr>
            <w:r>
              <w:rPr/>
              <w:t xml:space="preserve">194 </w:t>
            </w:r>
          </w:p>
        </w:tc>
      </w:tr>
      <w:tr>
        <w:trPr/>
        <w:tc>
          <w:tcPr>
            <w:tcW w:w="2281" w:type="dxa"/>
            <w:tcBorders/>
            <w:vAlign w:val="center"/>
          </w:tcPr>
          <w:p>
            <w:pPr>
              <w:pStyle w:val="TableHeading"/>
              <w:suppressLineNumbers/>
              <w:bidi w:val="0"/>
              <w:spacing w:before="0" w:after="283"/>
              <w:jc w:val="center"/>
              <w:rPr/>
            </w:pPr>
            <w:r>
              <w:rPr/>
              <w:t xml:space="preserve">Jäsenet </w:t>
            </w:r>
          </w:p>
        </w:tc>
        <w:tc>
          <w:tcPr>
            <w:tcW w:w="7924" w:type="dxa"/>
            <w:tcBorders/>
            <w:vAlign w:val="center"/>
          </w:tcPr>
          <w:p>
            <w:pPr>
              <w:pStyle w:val="TableContents"/>
              <w:bidi w:val="0"/>
              <w:spacing w:before="0" w:after="283"/>
              <w:jc w:val="left"/>
              <w:rPr/>
            </w:pPr>
            <w:r>
              <w:rPr/>
              <w:t xml:space="preserve">230 000 + käyttöikä </w:t>
            </w:r>
          </w:p>
        </w:tc>
      </w:tr>
      <w:tr>
        <w:trPr/>
        <w:tc>
          <w:tcPr>
            <w:tcW w:w="2281" w:type="dxa"/>
            <w:tcBorders/>
            <w:vAlign w:val="center"/>
          </w:tcPr>
          <w:p>
            <w:pPr>
              <w:pStyle w:val="TableHeading"/>
              <w:suppressLineNumbers/>
              <w:bidi w:val="0"/>
              <w:spacing w:before="0" w:after="283"/>
              <w:jc w:val="center"/>
              <w:rPr/>
            </w:pPr>
            <w:r>
              <w:rPr/>
              <w:t xml:space="preserve">Päämaja </w:t>
            </w:r>
          </w:p>
        </w:tc>
        <w:tc>
          <w:tcPr>
            <w:tcW w:w="7924" w:type="dxa"/>
            <w:tcBorders/>
            <w:vAlign w:val="center"/>
          </w:tcPr>
          <w:p>
            <w:pPr>
              <w:pStyle w:val="TableContents"/>
              <w:bidi w:val="0"/>
              <w:spacing w:before="0" w:after="283"/>
              <w:jc w:val="left"/>
              <w:rPr/>
            </w:pPr>
            <w:r>
              <w:rPr/>
              <w:t xml:space="preserve">5939 Castle Creek Parkway North Dr. Indianapolis, Indiana Yhdysvallat </w:t>
            </w:r>
          </w:p>
        </w:tc>
      </w:tr>
      <w:tr>
        <w:trPr/>
        <w:tc>
          <w:tcPr>
            <w:tcW w:w="2281" w:type="dxa"/>
            <w:tcBorders/>
            <w:vAlign w:val="center"/>
          </w:tcPr>
          <w:p>
            <w:pPr>
              <w:pStyle w:val="TableHeading"/>
              <w:suppressLineNumbers/>
              <w:bidi w:val="0"/>
              <w:spacing w:before="0" w:after="283"/>
              <w:jc w:val="center"/>
              <w:rPr/>
            </w:pPr>
            <w:r>
              <w:rPr/>
              <w:t xml:space="preserve">Verkkosivusto </w:t>
            </w:r>
          </w:p>
        </w:tc>
        <w:tc>
          <w:tcPr>
            <w:tcW w:w="7924" w:type="dxa"/>
            <w:tcBorders/>
            <w:vAlign w:val="center"/>
          </w:tcPr>
          <w:p>
            <w:pPr>
              <w:pStyle w:val="TableContents"/>
              <w:bidi w:val="0"/>
              <w:spacing w:before="0" w:after="283"/>
              <w:jc w:val="left"/>
              <w:rPr/>
            </w:pPr>
            <w:r>
              <w:rPr/>
              <w:t xml:space="preserve">www.alphachiomega.org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alfa chi omegan värit?</w:t>
      </w:r>
    </w:p>
    <w:p>
      <w:pPr>
        <w:pStyle w:val="TextBody"/>
        <w:bidi w:val="0"/>
        <w:jc w:val="left"/>
        <w:rPr>
          <w:b/>
          <w:u w:val="single"/>
          <w:shd w:val="clear" w:fill="FFFF00"/>
        </w:rPr>
      </w:pPr>
      <w:r>
        <w:rPr>
          <w:b/>
          <w:u w:val="single"/>
          <w:shd w:val="clear" w:fill="FFFF00"/>
        </w:rPr>
        <w:t xml:space="preserve">Asiakirjan numero 23385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Arapaima</w:t>
      </w:r>
      <w:r>
        <w:rPr/>
        <w:t xml:space="preserve">, pirarucu tai paiche on mikä tahansa Arapaima-suvun suuri luuttokielilaji, joka on kotoisin Etelä-Amerikan Amazonin ja Essequibon altaista. Arapaima-suku on Arapaimidae-heimon tyyppisuku. Ne kuuluvat maailman suurimpiin makeanveden kaloihin, jotka voivat olla jopa 3 metriä pitkiä. Ne ovat tärkeitä ruokakaloja. Ne ovat vähentyneet alkuperäisellä levinneisyysalueellaan liikakalastuksen ja elinympäristön häviämisen vuoksi. Sitä vastoin arapaimoja on tuotu useille trooppisille alueille alkuperäisen levinneisyysalueensa ulkopuolelle (Etelä-Amerikkaan ja muualle), missä niitä pidetään toisinaan vieraslajeina. Sen paikallinen nimi pirarucu tulee alkuperäiskansojen sanoista "pira", joka tarkoittaa "kalaa", ja "urucum", joka tarkoittaa "punaista".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kala Amazonilla</w:t>
      </w:r>
    </w:p>
    <w:p>
      <w:pPr>
        <w:pStyle w:val="TextBody"/>
        <w:bidi w:val="0"/>
        <w:jc w:val="left"/>
        <w:rPr>
          <w:b/>
          <w:u w:val="single"/>
          <w:shd w:val="clear" w:fill="FFFF00"/>
        </w:rPr>
      </w:pPr>
      <w:r>
        <w:rPr>
          <w:b/>
          <w:u w:val="single"/>
          <w:shd w:val="clear" w:fill="FFFF00"/>
        </w:rPr>
        <w:t xml:space="preserve">Asiakirjan numero 23386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Elizabeth Bennet Elizabeth Bennet, fiktiivinen hahmo, joka esiintyy romaanissa Ylpeys ja ennakkoluulo, jonka on kuvannut C.E. Brock. </w:t>
      </w:r>
    </w:p>
    <w:tbl>
      <w:tblPr>
        <w:tblW w:w="10205" w:type="dxa"/>
        <w:jc w:val="left"/>
        <w:tblInd w:w="0" w:type="dxa"/>
        <w:tblLayout w:type="fixed"/>
        <w:tblCellMar>
          <w:top w:w="28" w:type="dxa"/>
          <w:left w:w="28" w:type="dxa"/>
          <w:bottom w:w="28" w:type="dxa"/>
          <w:right w:w="28" w:type="dxa"/>
        </w:tblCellMar>
      </w:tblPr>
      <w:tblGrid>
        <w:gridCol w:w="2142"/>
        <w:gridCol w:w="8063"/>
      </w:tblGrid>
      <w:tr>
        <w:trPr/>
        <w:tc>
          <w:tcPr>
            <w:tcW w:w="2142" w:type="dxa"/>
            <w:tcBorders/>
            <w:vAlign w:val="center"/>
          </w:tcPr>
          <w:p>
            <w:pPr>
              <w:pStyle w:val="TableHeading"/>
              <w:suppressLineNumbers/>
              <w:bidi w:val="0"/>
              <w:spacing w:before="0" w:after="283"/>
              <w:jc w:val="center"/>
              <w:rPr/>
            </w:pPr>
            <w:r>
              <w:rPr/>
              <w:t xml:space="preserve">Koko nimi </w:t>
            </w:r>
          </w:p>
        </w:tc>
        <w:tc>
          <w:tcPr>
            <w:tcW w:w="8063" w:type="dxa"/>
            <w:tcBorders/>
            <w:vAlign w:val="center"/>
          </w:tcPr>
          <w:p>
            <w:pPr>
              <w:pStyle w:val="TableContents"/>
              <w:bidi w:val="0"/>
              <w:jc w:val="left"/>
              <w:rPr/>
            </w:pPr>
            <w:r>
              <w:rPr/>
              <w:t xml:space="preserve">Elizabeth, rouva Fitzwilliam Darcy </w:t>
            </w:r>
          </w:p>
          <w:p>
            <w:pPr>
              <w:pStyle w:val="TableContents"/>
              <w:bidi w:val="0"/>
              <w:spacing w:before="0" w:after="283"/>
              <w:jc w:val="left"/>
              <w:rPr/>
            </w:pPr>
            <w:r>
              <w:rPr/>
              <w:t xml:space="preserve">Neiti Elizabeth Bennet, entinen </w:t>
            </w:r>
          </w:p>
        </w:tc>
      </w:tr>
      <w:tr>
        <w:trPr/>
        <w:tc>
          <w:tcPr>
            <w:tcW w:w="2142" w:type="dxa"/>
            <w:tcBorders/>
            <w:vAlign w:val="center"/>
          </w:tcPr>
          <w:p>
            <w:pPr>
              <w:pStyle w:val="TableHeading"/>
              <w:suppressLineNumbers/>
              <w:bidi w:val="0"/>
              <w:spacing w:before="0" w:after="283"/>
              <w:jc w:val="center"/>
              <w:rPr/>
            </w:pPr>
            <w:r>
              <w:rPr/>
              <w:t xml:space="preserve">Sukupuoli </w:t>
            </w:r>
          </w:p>
        </w:tc>
        <w:tc>
          <w:tcPr>
            <w:tcW w:w="8063" w:type="dxa"/>
            <w:tcBorders/>
            <w:vAlign w:val="center"/>
          </w:tcPr>
          <w:p>
            <w:pPr>
              <w:pStyle w:val="TableContents"/>
              <w:bidi w:val="0"/>
              <w:spacing w:before="0" w:after="283"/>
              <w:jc w:val="left"/>
              <w:rPr/>
            </w:pPr>
            <w:r>
              <w:rPr/>
              <w:t xml:space="preserve">Nainen </w:t>
            </w:r>
          </w:p>
        </w:tc>
      </w:tr>
      <w:tr>
        <w:trPr/>
        <w:tc>
          <w:tcPr>
            <w:tcW w:w="2142" w:type="dxa"/>
            <w:tcBorders/>
            <w:vAlign w:val="center"/>
          </w:tcPr>
          <w:p>
            <w:pPr>
              <w:pStyle w:val="TableHeading"/>
              <w:suppressLineNumbers/>
              <w:bidi w:val="0"/>
              <w:spacing w:before="0" w:after="283"/>
              <w:jc w:val="center"/>
              <w:rPr/>
            </w:pPr>
            <w:r>
              <w:rPr/>
              <w:t xml:space="preserve">Ikä </w:t>
            </w:r>
          </w:p>
        </w:tc>
        <w:tc>
          <w:tcPr>
            <w:tcW w:w="8063" w:type="dxa"/>
            <w:tcBorders/>
            <w:vAlign w:val="center"/>
          </w:tcPr>
          <w:p>
            <w:pPr>
              <w:pStyle w:val="TableContents"/>
              <w:bidi w:val="0"/>
              <w:spacing w:before="0" w:after="283"/>
              <w:jc w:val="left"/>
              <w:rPr/>
            </w:pPr>
            <w:r>
              <w:rPr/>
              <w:t xml:space="preserve">20 </w:t>
            </w:r>
          </w:p>
        </w:tc>
      </w:tr>
      <w:tr>
        <w:trPr/>
        <w:tc>
          <w:tcPr>
            <w:tcW w:w="2142" w:type="dxa"/>
            <w:tcBorders/>
            <w:vAlign w:val="center"/>
          </w:tcPr>
          <w:p>
            <w:pPr>
              <w:pStyle w:val="TableHeading"/>
              <w:suppressLineNumbers/>
              <w:bidi w:val="0"/>
              <w:spacing w:before="0" w:after="283"/>
              <w:jc w:val="center"/>
              <w:rPr/>
            </w:pPr>
            <w:r>
              <w:rPr/>
              <w:t xml:space="preserve">Tulot </w:t>
            </w:r>
          </w:p>
        </w:tc>
        <w:tc>
          <w:tcPr>
            <w:tcW w:w="8063" w:type="dxa"/>
            <w:tcBorders/>
            <w:vAlign w:val="center"/>
          </w:tcPr>
          <w:p>
            <w:pPr>
              <w:pStyle w:val="TableContents"/>
              <w:bidi w:val="0"/>
              <w:spacing w:before="0" w:after="283"/>
              <w:jc w:val="left"/>
              <w:rPr/>
            </w:pPr>
            <w:r>
              <w:rPr/>
              <w:t xml:space="preserve">50 puntaa vuodessa (korko 1 000 punnalle, joka on peräisin hänen äitinsä omaisuudesta tämän kuoltua.). </w:t>
            </w:r>
          </w:p>
        </w:tc>
      </w:tr>
      <w:tr>
        <w:trPr/>
        <w:tc>
          <w:tcPr>
            <w:tcW w:w="2142" w:type="dxa"/>
            <w:tcBorders/>
            <w:vAlign w:val="center"/>
          </w:tcPr>
          <w:p>
            <w:pPr>
              <w:pStyle w:val="TableHeading"/>
              <w:suppressLineNumbers/>
              <w:bidi w:val="0"/>
              <w:spacing w:before="0" w:after="283"/>
              <w:jc w:val="center"/>
              <w:rPr/>
            </w:pPr>
            <w:r>
              <w:rPr/>
              <w:t xml:space="preserve">Ensisijainen asuinpaikka </w:t>
            </w:r>
          </w:p>
        </w:tc>
        <w:tc>
          <w:tcPr>
            <w:tcW w:w="8063" w:type="dxa"/>
            <w:tcBorders/>
            <w:vAlign w:val="center"/>
          </w:tcPr>
          <w:p>
            <w:pPr>
              <w:pStyle w:val="TableContents"/>
              <w:bidi w:val="0"/>
              <w:spacing w:before="0" w:after="283"/>
              <w:jc w:val="left"/>
              <w:rPr/>
            </w:pPr>
            <w:r>
              <w:rPr/>
              <w:t xml:space="preserve">Longbourn, lähellä Merytonia, Hertfordshire Perhe </w:t>
            </w:r>
          </w:p>
        </w:tc>
      </w:tr>
      <w:tr>
        <w:trPr/>
        <w:tc>
          <w:tcPr>
            <w:tcW w:w="2142" w:type="dxa"/>
            <w:tcBorders/>
            <w:vAlign w:val="center"/>
          </w:tcPr>
          <w:p>
            <w:pPr>
              <w:pStyle w:val="TableHeading"/>
              <w:suppressLineNumbers/>
              <w:bidi w:val="0"/>
              <w:spacing w:before="0" w:after="283"/>
              <w:jc w:val="center"/>
              <w:rPr/>
            </w:pPr>
            <w:r>
              <w:rPr/>
              <w:t xml:space="preserve">Puoliso(t) </w:t>
            </w:r>
          </w:p>
        </w:tc>
        <w:tc>
          <w:tcPr>
            <w:tcW w:w="8063" w:type="dxa"/>
            <w:tcBorders/>
            <w:vAlign w:val="center"/>
          </w:tcPr>
          <w:p>
            <w:pPr>
              <w:pStyle w:val="TableContents"/>
              <w:bidi w:val="0"/>
              <w:spacing w:before="0" w:after="283"/>
              <w:jc w:val="left"/>
              <w:rPr/>
            </w:pPr>
            <w:r>
              <w:rPr>
                <w:color w:val="A9A9A9"/>
              </w:rPr>
              <w:t xml:space="preserve">Fitzwilliam Darcy </w:t>
            </w:r>
          </w:p>
        </w:tc>
      </w:tr>
      <w:tr>
        <w:trPr/>
        <w:tc>
          <w:tcPr>
            <w:tcW w:w="2142" w:type="dxa"/>
            <w:tcBorders/>
            <w:vAlign w:val="center"/>
          </w:tcPr>
          <w:p>
            <w:pPr>
              <w:pStyle w:val="TableHeading"/>
              <w:suppressLineNumbers/>
              <w:bidi w:val="0"/>
              <w:spacing w:before="0" w:after="283"/>
              <w:jc w:val="center"/>
              <w:rPr/>
            </w:pPr>
            <w:r>
              <w:rPr/>
              <w:t xml:space="preserve">Romanttinen kiinnostus (s) </w:t>
            </w:r>
          </w:p>
        </w:tc>
        <w:tc>
          <w:tcPr>
            <w:tcW w:w="8063" w:type="dxa"/>
            <w:tcBorders/>
            <w:vAlign w:val="center"/>
          </w:tcPr>
          <w:p>
            <w:pPr>
              <w:pStyle w:val="TableContents"/>
              <w:bidi w:val="0"/>
              <w:spacing w:before="0" w:after="283"/>
              <w:jc w:val="left"/>
              <w:rPr/>
            </w:pPr>
            <w:r>
              <w:rPr/>
              <w:t xml:space="preserve">Herra William Collins Luutnantti George Wickham Eversti Fitzwilliam Herra Fitzwilliam Darcy </w:t>
            </w:r>
          </w:p>
        </w:tc>
      </w:tr>
      <w:tr>
        <w:trPr/>
        <w:tc>
          <w:tcPr>
            <w:tcW w:w="2142" w:type="dxa"/>
            <w:tcBorders/>
            <w:vAlign w:val="center"/>
          </w:tcPr>
          <w:p>
            <w:pPr>
              <w:pStyle w:val="TableHeading"/>
              <w:suppressLineNumbers/>
              <w:bidi w:val="0"/>
              <w:spacing w:before="0" w:after="283"/>
              <w:jc w:val="center"/>
              <w:rPr/>
            </w:pPr>
            <w:r>
              <w:rPr/>
              <w:t xml:space="preserve">Vanhemmat </w:t>
            </w:r>
          </w:p>
        </w:tc>
        <w:tc>
          <w:tcPr>
            <w:tcW w:w="8063" w:type="dxa"/>
            <w:tcBorders/>
            <w:vAlign w:val="center"/>
          </w:tcPr>
          <w:p>
            <w:pPr>
              <w:pStyle w:val="TableContents"/>
              <w:bidi w:val="0"/>
              <w:spacing w:before="0" w:after="283"/>
              <w:jc w:val="left"/>
              <w:rPr/>
            </w:pPr>
            <w:r>
              <w:rPr/>
              <w:t xml:space="preserve">Herra ja rouva Bennet </w:t>
            </w:r>
          </w:p>
        </w:tc>
      </w:tr>
      <w:tr>
        <w:trPr/>
        <w:tc>
          <w:tcPr>
            <w:tcW w:w="2142" w:type="dxa"/>
            <w:tcBorders/>
            <w:vAlign w:val="center"/>
          </w:tcPr>
          <w:p>
            <w:pPr>
              <w:pStyle w:val="TableHeading"/>
              <w:suppressLineNumbers/>
              <w:bidi w:val="0"/>
              <w:spacing w:before="0" w:after="283"/>
              <w:jc w:val="center"/>
              <w:rPr/>
            </w:pPr>
            <w:r>
              <w:rPr/>
              <w:t xml:space="preserve">Sisarus (s) </w:t>
            </w:r>
          </w:p>
        </w:tc>
        <w:tc>
          <w:tcPr>
            <w:tcW w:w="8063" w:type="dxa"/>
            <w:tcBorders/>
            <w:vAlign w:val="center"/>
          </w:tcPr>
          <w:p>
            <w:pPr>
              <w:pStyle w:val="TableContents"/>
              <w:bidi w:val="0"/>
              <w:spacing w:before="0" w:after="283"/>
              <w:jc w:val="left"/>
              <w:rPr/>
            </w:pPr>
            <w:r>
              <w:rPr/>
              <w:t xml:space="preserve">Jane Bennet Mary Bennet Catherine ``Kitty'' Bennet Lydia Bennet Lydia Bennet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Elizabeth Bennet meni naimisiin elokuvassa Ylpeys ja ennakkoluulo?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Susan Morgan pitää Elizabethin suurimpana puutteena sitä, että hän on "moraalisesti sitoutumaton" - Elizabeth ottaa suuren osan filosofiastaan isältään, ja hän tarkkailee naapureitaan, mutta ei koskaan tule moraalisesti velvoitetuksi ottamaan kantaa. Elizabeth näkee itsensä ironisena maailman tarkkailijana, joka pilkkaa ympärillään olevia. Bennettin itsetarkoitus on skeptisyys ja vastustus ympäröivää maailmaa kohtaan, ja suuri osa romaanista käsittelee Bennettin kamppailua löytää oma paikkansa maailmassa, jonka hän hylkää. Eräässä vaiheessa Elizabeth sanoo Darcylle: "Tyhmyyksiä ja hölynpölyä, oikkuja ja epäjohdonmukaisuuksia, ne harhauttavat minua, ja nauran niille aina kun voin". Vaikka Elizabeth kuvataan älykkäänä, hän arvioi usein naiiviutensa vuoksi väärin ympärillään olevia ihmisiä - hän esimerkiksi ymmärtää väärin ystävänsä </w:t>
      </w:r>
      <w:r>
        <w:rPr>
          <w:color w:val="A9A9A9"/>
        </w:rPr>
        <w:t xml:space="preserve">Charlotten </w:t>
      </w:r>
      <w:r>
        <w:rPr/>
        <w:t xml:space="preserve">sosiaaliset paineet </w:t>
      </w:r>
      <w:r>
        <w:rPr/>
        <w:t xml:space="preserve">mennä naimisiin, joutuu hetkeksi Wickhamin ansaan ja arvioi väärin Darcyn luonteen. Kuultuaan Wickhamin Darcyn luonnetta halventavan kertomuksen ja saatuaan siskoltaan Janelta neuvon olla tekemättä hätiköityjä johtopäätöksiä Elizabeth sanoo itsevarmasti: ``I beg your pardon-one knows exactly what to think''.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Elizabethin paras ystävä elokuvassa ylpeys ja ennakkoluulo?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merkittävimmistä hahmon kuvauksista on </w:t>
      </w:r>
      <w:r>
        <w:rPr>
          <w:color w:val="A9A9A9"/>
        </w:rPr>
        <w:t xml:space="preserve">Keira Knightleyn</w:t>
      </w:r>
      <w:r>
        <w:rPr/>
        <w:t xml:space="preserve"> esittämä </w:t>
      </w:r>
      <w:r>
        <w:rPr/>
        <w:t xml:space="preserve">Joe Wrightin ohjaamassa Pride &amp; Prejudice -elokuvassa. Knightley sai suorituksestaan parhaan naispääosan Oscar-ehdokkuuden.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Elizabeth Bennetiä elokuvassa Ylpeys ja ennakkoluulo...</w:t>
      </w:r>
    </w:p>
    <w:p>
      <w:pPr>
        <w:pStyle w:val="TextBody"/>
        <w:bidi w:val="0"/>
        <w:jc w:val="left"/>
        <w:rPr>
          <w:b/>
          <w:u w:val="single"/>
          <w:shd w:val="clear" w:fill="FFFF00"/>
        </w:rPr>
      </w:pPr>
      <w:r>
        <w:rPr>
          <w:b/>
          <w:u w:val="single"/>
          <w:shd w:val="clear" w:fill="FFFF00"/>
        </w:rPr>
        <w:t xml:space="preserve">Asiakirjan numero 23387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Sisters of Charity of Australia (virallisesti Religious Sisters of Charity, joka käyttää nimikirjaimen R.S.C. alkukirjaimia) on katolisen kirkon uskonnollisten sisarten kongregaatio, joka on palvellut Australian kansaa vuodesta </w:t>
      </w:r>
      <w:r>
        <w:rPr>
          <w:color w:val="A9A9A9"/>
        </w:rPr>
        <w:t xml:space="preserve">1838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hyväntekeväisyyssisaret tulivat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hyväntekeväisyyssisaret perustettiin Australiassa?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hyväntekeväisyyssisaret saapuivat Australiaan?</w:t>
      </w:r>
    </w:p>
    <w:p>
      <w:pPr>
        <w:pStyle w:val="TextBody"/>
        <w:bidi w:val="0"/>
        <w:jc w:val="left"/>
        <w:rPr>
          <w:b/>
          <w:u w:val="single"/>
          <w:shd w:val="clear" w:fill="FFFF00"/>
        </w:rPr>
      </w:pPr>
      <w:r>
        <w:rPr>
          <w:b/>
          <w:u w:val="single"/>
          <w:shd w:val="clear" w:fill="FFFF00"/>
        </w:rPr>
        <w:t xml:space="preserve">Asiakirjan numero 23388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Jara on espanjalainen sukunimi, joka on suosittu eri puolilla </w:t>
      </w:r>
      <w:r>
        <w:rPr>
          <w:color w:val="A9A9A9"/>
        </w:rPr>
        <w:t xml:space="preserve">Etelä-Espanjaa </w:t>
      </w:r>
      <w:r>
        <w:rPr/>
        <w:t xml:space="preserve">ja joka tarkoittaa kiviruusua tai cistusta.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jara tulee</w:t>
      </w:r>
    </w:p>
    <w:p>
      <w:pPr>
        <w:pStyle w:val="TextBody"/>
        <w:bidi w:val="0"/>
        <w:jc w:val="left"/>
        <w:rPr>
          <w:b/>
          <w:u w:val="single"/>
          <w:shd w:val="clear" w:fill="FFFF00"/>
        </w:rPr>
      </w:pPr>
      <w:r>
        <w:rPr>
          <w:b/>
          <w:u w:val="single"/>
          <w:shd w:val="clear" w:fill="FFFF00"/>
        </w:rPr>
        <w:t xml:space="preserve">Asiakirjan numero 23389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 Pretty Woman'' tai ``Pretty Woman'' on Roy Orbisonin levyttämä laulu, jonka ovat kirjoittaneet Orbison ja Bill Dees. Se julkaistiin singlenä </w:t>
      </w:r>
      <w:r>
        <w:rPr>
          <w:color w:val="A9A9A9"/>
        </w:rPr>
        <w:t xml:space="preserve">elokuussa 1964 </w:t>
      </w:r>
      <w:r>
        <w:rPr/>
        <w:t xml:space="preserve">Monument Recordsilla ja vietti kolme viikkoa Billboard Hot 100 -listan ykkösenä 26. syyskuuta 1964 alkaen, ja se oli Orbisonin toinen single, joka nousi Yhdysvaltain listan kärkeen. Se oli myös Orbisonin kolmas single, joka nousi Yhdistyneen kuningaskunnan singlelistan kärkeen (yhteensä kolmen viikon ajan). Levyä myytiin lopulta seitsemän miljoonaa kappaletta, ja se oli Orbisonin uran huippukohta. Kuukausia julkaisunsa jälkeen, lokakuussa 1964, single sai RIAA:n kultasertifikaatin. Vuoden lopussa Billboard rankkasi sen vuoden 1964 neljänneksi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pretty woman ilmestyi</w:t>
      </w:r>
    </w:p>
    <w:p>
      <w:pPr>
        <w:pStyle w:val="TextBody"/>
        <w:bidi w:val="0"/>
        <w:jc w:val="left"/>
        <w:rPr>
          <w:b/>
          <w:u w:val="single"/>
          <w:shd w:val="clear" w:fill="FFFF00"/>
        </w:rPr>
      </w:pPr>
      <w:r>
        <w:rPr>
          <w:b/>
          <w:u w:val="single"/>
          <w:shd w:val="clear" w:fill="FFFF00"/>
        </w:rPr>
        <w:t xml:space="preserve">Asiakirjan numero 23390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kehittyi Brittiläisessä Intiassa aikaisemmasta </w:t>
      </w:r>
      <w:r>
        <w:rPr>
          <w:color w:val="A9A9A9"/>
        </w:rPr>
        <w:t xml:space="preserve">battledore- ja shuttlecock-pelistä</w:t>
      </w:r>
      <w:r>
        <w:rPr/>
        <w:t xml:space="preserve">. Eurooppalaista peliä hallitsi Tanska, mutta pelistä on tullut erittäin suosittu Aasiassa, ja viimeaikaisissa kilpailuissa sitä on hallitsee Kiina. Vuodesta 1992 lähtien sulkapallo on kuulunut kesäolympialaisten lajivalikoimaan, jossa on neljä lajia: miesten kaksinpeli, naisten kaksinpeli, miesten kaksinpeli ja naisten kaksinpeli, ja neljä vuotta myöhemmin lajiin lisättiin sekanelinpeli. Korkealla tasolla laji vaatii erinomaista kuntoa: pelaajilta vaaditaan aerobista kestävyyttä, ketteryyttä, voimaa, nopeutta ja tarkkuutta. Se on myös tekninen laji, joka vaatii hyvää motorista koordinaatiota ja hienostuneiden mailaliikkeiden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sulkapallo on peräisin vanha ja samankaltainen peli valitse yksi peli</w:t>
      </w:r>
    </w:p>
    <w:p>
      <w:pPr>
        <w:pStyle w:val="TextBody"/>
        <w:bidi w:val="0"/>
        <w:jc w:val="left"/>
        <w:rPr>
          <w:b/>
          <w:u w:val="single"/>
          <w:shd w:val="clear" w:fill="FFFF00"/>
        </w:rPr>
      </w:pPr>
      <w:r>
        <w:rPr>
          <w:b/>
          <w:u w:val="single"/>
          <w:shd w:val="clear" w:fill="FFFF00"/>
        </w:rPr>
        <w:t xml:space="preserve">Asiakirjan numero 23391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Stamfordin silta ``Silta'' </w:t>
      </w:r>
    </w:p>
    <w:tbl>
      <w:tblPr>
        <w:tblW w:w="10205" w:type="dxa"/>
        <w:jc w:val="left"/>
        <w:tblInd w:w="0" w:type="dxa"/>
        <w:tblLayout w:type="fixed"/>
        <w:tblCellMar>
          <w:top w:w="28" w:type="dxa"/>
          <w:left w:w="28" w:type="dxa"/>
          <w:bottom w:w="28" w:type="dxa"/>
          <w:right w:w="28" w:type="dxa"/>
        </w:tblCellMar>
      </w:tblPr>
      <w:tblGrid>
        <w:gridCol w:w="1697"/>
        <w:gridCol w:w="8508"/>
      </w:tblGrid>
      <w:tr>
        <w:trPr/>
        <w:tc>
          <w:tcPr>
            <w:tcW w:w="1697" w:type="dxa"/>
            <w:tcBorders/>
            <w:vAlign w:val="center"/>
          </w:tcPr>
          <w:p>
            <w:pPr>
              <w:pStyle w:val="TableHeading"/>
              <w:suppressLineNumbers/>
              <w:bidi w:val="0"/>
              <w:spacing w:before="0" w:after="283"/>
              <w:jc w:val="center"/>
              <w:rPr/>
            </w:pPr>
            <w:r>
              <w:rPr/>
              <w:t xml:space="preserve">Koko nimi </w:t>
            </w:r>
          </w:p>
        </w:tc>
        <w:tc>
          <w:tcPr>
            <w:tcW w:w="8508" w:type="dxa"/>
            <w:tcBorders/>
            <w:vAlign w:val="center"/>
          </w:tcPr>
          <w:p>
            <w:pPr>
              <w:pStyle w:val="TableContents"/>
              <w:bidi w:val="0"/>
              <w:spacing w:before="0" w:after="283"/>
              <w:jc w:val="left"/>
              <w:rPr/>
            </w:pPr>
            <w:r>
              <w:rPr/>
              <w:t xml:space="preserve">Stamford Bridge </w:t>
            </w:r>
          </w:p>
        </w:tc>
      </w:tr>
      <w:tr>
        <w:trPr/>
        <w:tc>
          <w:tcPr>
            <w:tcW w:w="1697" w:type="dxa"/>
            <w:tcBorders/>
            <w:vAlign w:val="center"/>
          </w:tcPr>
          <w:p>
            <w:pPr>
              <w:pStyle w:val="TableHeading"/>
              <w:suppressLineNumbers/>
              <w:bidi w:val="0"/>
              <w:spacing w:before="0" w:after="283"/>
              <w:jc w:val="center"/>
              <w:rPr/>
            </w:pPr>
            <w:r>
              <w:rPr/>
              <w:t xml:space="preserve">Sijainti </w:t>
            </w:r>
          </w:p>
        </w:tc>
        <w:tc>
          <w:tcPr>
            <w:tcW w:w="8508" w:type="dxa"/>
            <w:tcBorders/>
            <w:vAlign w:val="center"/>
          </w:tcPr>
          <w:p>
            <w:pPr>
              <w:pStyle w:val="TableContents"/>
              <w:bidi w:val="0"/>
              <w:spacing w:before="0" w:after="283"/>
              <w:jc w:val="left"/>
              <w:rPr/>
            </w:pPr>
            <w:r>
              <w:rPr/>
              <w:t xml:space="preserve">Fulham Lontoo, SW6 Englanti </w:t>
            </w:r>
          </w:p>
        </w:tc>
      </w:tr>
      <w:tr>
        <w:trPr/>
        <w:tc>
          <w:tcPr>
            <w:tcW w:w="1697" w:type="dxa"/>
            <w:tcBorders/>
            <w:vAlign w:val="center"/>
          </w:tcPr>
          <w:p>
            <w:pPr>
              <w:pStyle w:val="TableHeading"/>
              <w:suppressLineNumbers/>
              <w:bidi w:val="0"/>
              <w:spacing w:before="0" w:after="283"/>
              <w:jc w:val="center"/>
              <w:rPr/>
            </w:pPr>
            <w:r>
              <w:rPr/>
              <w:t xml:space="preserve">Koordinaatit </w:t>
            </w:r>
          </w:p>
        </w:tc>
        <w:tc>
          <w:tcPr>
            <w:tcW w:w="8508" w:type="dxa"/>
            <w:tcBorders/>
            <w:vAlign w:val="center"/>
          </w:tcPr>
          <w:p>
            <w:pPr>
              <w:pStyle w:val="TableContents"/>
              <w:bidi w:val="0"/>
              <w:spacing w:before="0" w:after="283"/>
              <w:jc w:val="left"/>
              <w:rPr/>
            </w:pPr>
            <w:r>
              <w:rPr/>
              <w:t xml:space="preserve">51 ° 28 ′ 54''' N 0 ° 11 ′ 28''' W </w:t>
            </w:r>
            <w:r>
              <w:rPr/>
              <w:t xml:space="preserve">/ </w:t>
            </w:r>
            <w:r>
              <w:rPr/>
              <w:t xml:space="preserve">51,48167 ° N 0,19111 ° W </w:t>
            </w:r>
            <w:r>
              <w:rPr/>
              <w:t xml:space="preserve">/ 51,48167;-0,19111 Koordinaatit: 51 ° 28 ′ 54''' N 0 ° 11 ′ 28''' W </w:t>
            </w:r>
            <w:r>
              <w:rPr/>
              <w:t xml:space="preserve">/ </w:t>
            </w:r>
            <w:r>
              <w:rPr/>
              <w:t xml:space="preserve">51.48167 ° N 0.19111 ° W </w:t>
            </w:r>
            <w:r>
              <w:rPr/>
              <w:t xml:space="preserve">/ 51.48167;-0.19111 </w:t>
            </w:r>
          </w:p>
        </w:tc>
      </w:tr>
      <w:tr>
        <w:trPr/>
        <w:tc>
          <w:tcPr>
            <w:tcW w:w="1697" w:type="dxa"/>
            <w:tcBorders/>
            <w:vAlign w:val="center"/>
          </w:tcPr>
          <w:p>
            <w:pPr>
              <w:pStyle w:val="TableHeading"/>
              <w:suppressLineNumbers/>
              <w:bidi w:val="0"/>
              <w:spacing w:before="0" w:after="283"/>
              <w:jc w:val="center"/>
              <w:rPr/>
            </w:pPr>
            <w:r>
              <w:rPr/>
              <w:t xml:space="preserve">Julkinen liikenne </w:t>
            </w:r>
          </w:p>
        </w:tc>
        <w:tc>
          <w:tcPr>
            <w:tcW w:w="8508" w:type="dxa"/>
            <w:tcBorders/>
            <w:vAlign w:val="center"/>
          </w:tcPr>
          <w:p>
            <w:pPr>
              <w:pStyle w:val="TableContents"/>
              <w:bidi w:val="0"/>
              <w:spacing w:before="0" w:after="283"/>
              <w:jc w:val="left"/>
              <w:rPr/>
            </w:pPr>
            <w:r>
              <w:rPr/>
              <w:t xml:space="preserve">Fulham Broadway </w:t>
            </w:r>
          </w:p>
        </w:tc>
      </w:tr>
      <w:tr>
        <w:trPr/>
        <w:tc>
          <w:tcPr>
            <w:tcW w:w="1697" w:type="dxa"/>
            <w:tcBorders/>
            <w:vAlign w:val="center"/>
          </w:tcPr>
          <w:p>
            <w:pPr>
              <w:pStyle w:val="TableHeading"/>
              <w:suppressLineNumbers/>
              <w:bidi w:val="0"/>
              <w:spacing w:before="0" w:after="283"/>
              <w:jc w:val="center"/>
              <w:rPr/>
            </w:pPr>
            <w:r>
              <w:rPr/>
              <w:t xml:space="preserve">Omistaja </w:t>
            </w:r>
          </w:p>
        </w:tc>
        <w:tc>
          <w:tcPr>
            <w:tcW w:w="8508" w:type="dxa"/>
            <w:tcBorders/>
            <w:vAlign w:val="center"/>
          </w:tcPr>
          <w:p>
            <w:pPr>
              <w:pStyle w:val="TableContents"/>
              <w:bidi w:val="0"/>
              <w:spacing w:before="0" w:after="283"/>
              <w:jc w:val="left"/>
              <w:rPr/>
            </w:pPr>
            <w:r>
              <w:rPr>
                <w:color w:val="A9A9A9"/>
              </w:rPr>
              <w:t xml:space="preserve">Chelsea Pitch Owners plc </w:t>
            </w:r>
          </w:p>
        </w:tc>
      </w:tr>
      <w:tr>
        <w:trPr/>
        <w:tc>
          <w:tcPr>
            <w:tcW w:w="1697" w:type="dxa"/>
            <w:tcBorders/>
            <w:vAlign w:val="center"/>
          </w:tcPr>
          <w:p>
            <w:pPr>
              <w:pStyle w:val="TableHeading"/>
              <w:suppressLineNumbers/>
              <w:bidi w:val="0"/>
              <w:spacing w:before="0" w:after="283"/>
              <w:jc w:val="center"/>
              <w:rPr/>
            </w:pPr>
            <w:r>
              <w:rPr/>
              <w:t xml:space="preserve">Operaattori </w:t>
            </w:r>
          </w:p>
        </w:tc>
        <w:tc>
          <w:tcPr>
            <w:tcW w:w="8508" w:type="dxa"/>
            <w:tcBorders/>
            <w:vAlign w:val="center"/>
          </w:tcPr>
          <w:p>
            <w:pPr>
              <w:pStyle w:val="TableContents"/>
              <w:bidi w:val="0"/>
              <w:spacing w:before="0" w:after="283"/>
              <w:jc w:val="left"/>
              <w:rPr/>
            </w:pPr>
            <w:r>
              <w:rPr/>
              <w:t xml:space="preserve">Chelsea F.C. </w:t>
            </w:r>
          </w:p>
        </w:tc>
      </w:tr>
      <w:tr>
        <w:trPr/>
        <w:tc>
          <w:tcPr>
            <w:tcW w:w="1697" w:type="dxa"/>
            <w:tcBorders/>
            <w:vAlign w:val="center"/>
          </w:tcPr>
          <w:p>
            <w:pPr>
              <w:pStyle w:val="TableHeading"/>
              <w:suppressLineNumbers/>
              <w:bidi w:val="0"/>
              <w:spacing w:before="0" w:after="283"/>
              <w:jc w:val="center"/>
              <w:rPr/>
            </w:pPr>
            <w:r>
              <w:rPr/>
              <w:t xml:space="preserve">Executive-sviitit </w:t>
            </w:r>
          </w:p>
        </w:tc>
        <w:tc>
          <w:tcPr>
            <w:tcW w:w="8508" w:type="dxa"/>
            <w:tcBorders/>
            <w:vAlign w:val="center"/>
          </w:tcPr>
          <w:p>
            <w:pPr>
              <w:pStyle w:val="TableContents"/>
              <w:bidi w:val="0"/>
              <w:spacing w:before="0" w:after="283"/>
              <w:jc w:val="left"/>
              <w:rPr/>
            </w:pPr>
            <w:r>
              <w:rPr/>
              <w:t xml:space="preserve">51 </w:t>
            </w:r>
          </w:p>
        </w:tc>
      </w:tr>
      <w:tr>
        <w:trPr/>
        <w:tc>
          <w:tcPr>
            <w:tcW w:w="1697" w:type="dxa"/>
            <w:tcBorders/>
            <w:vAlign w:val="center"/>
          </w:tcPr>
          <w:p>
            <w:pPr>
              <w:pStyle w:val="TableHeading"/>
              <w:suppressLineNumbers/>
              <w:bidi w:val="0"/>
              <w:spacing w:before="0" w:after="283"/>
              <w:jc w:val="center"/>
              <w:rPr/>
            </w:pPr>
            <w:r>
              <w:rPr/>
              <w:t xml:space="preserve">Kapasiteetti </w:t>
            </w:r>
          </w:p>
        </w:tc>
        <w:tc>
          <w:tcPr>
            <w:tcW w:w="8508" w:type="dxa"/>
            <w:tcBorders/>
            <w:vAlign w:val="center"/>
          </w:tcPr>
          <w:p>
            <w:pPr>
              <w:pStyle w:val="TableContents"/>
              <w:bidi w:val="0"/>
              <w:spacing w:before="0" w:after="283"/>
              <w:jc w:val="left"/>
              <w:rPr/>
            </w:pPr>
            <w:r>
              <w:rPr/>
              <w:t xml:space="preserve">41,631 </w:t>
            </w:r>
          </w:p>
        </w:tc>
      </w:tr>
      <w:tr>
        <w:trPr/>
        <w:tc>
          <w:tcPr>
            <w:tcW w:w="1697" w:type="dxa"/>
            <w:tcBorders/>
            <w:vAlign w:val="center"/>
          </w:tcPr>
          <w:p>
            <w:pPr>
              <w:pStyle w:val="TableHeading"/>
              <w:suppressLineNumbers/>
              <w:bidi w:val="0"/>
              <w:spacing w:before="0" w:after="283"/>
              <w:jc w:val="center"/>
              <w:rPr/>
            </w:pPr>
            <w:r>
              <w:rPr/>
              <w:t xml:space="preserve">Ennätysmäärä osallistujia </w:t>
            </w:r>
          </w:p>
        </w:tc>
        <w:tc>
          <w:tcPr>
            <w:tcW w:w="8508" w:type="dxa"/>
            <w:tcBorders/>
            <w:vAlign w:val="center"/>
          </w:tcPr>
          <w:p>
            <w:pPr>
              <w:pStyle w:val="TableContents"/>
              <w:bidi w:val="0"/>
              <w:spacing w:before="0" w:after="283"/>
              <w:jc w:val="left"/>
              <w:rPr/>
            </w:pPr>
            <w:r>
              <w:rPr/>
              <w:t xml:space="preserve">82,905 </w:t>
            </w:r>
          </w:p>
        </w:tc>
      </w:tr>
      <w:tr>
        <w:trPr/>
        <w:tc>
          <w:tcPr>
            <w:tcW w:w="1697" w:type="dxa"/>
            <w:tcBorders/>
            <w:vAlign w:val="center"/>
          </w:tcPr>
          <w:p>
            <w:pPr>
              <w:pStyle w:val="TableHeading"/>
              <w:suppressLineNumbers/>
              <w:bidi w:val="0"/>
              <w:spacing w:before="0" w:after="283"/>
              <w:jc w:val="center"/>
              <w:rPr/>
            </w:pPr>
            <w:r>
              <w:rPr/>
              <w:t xml:space="preserve">Kentän koko </w:t>
            </w:r>
          </w:p>
        </w:tc>
        <w:tc>
          <w:tcPr>
            <w:tcW w:w="8508" w:type="dxa"/>
            <w:tcBorders/>
            <w:vAlign w:val="center"/>
          </w:tcPr>
          <w:p>
            <w:pPr>
              <w:pStyle w:val="TableContents"/>
              <w:bidi w:val="0"/>
              <w:spacing w:before="0" w:after="283"/>
              <w:jc w:val="left"/>
              <w:rPr/>
            </w:pPr>
            <w:r>
              <w:rPr/>
              <w:t xml:space="preserve">103 x 67 metriä (112,6 x 73,2 jaardia). </w:t>
            </w:r>
          </w:p>
        </w:tc>
      </w:tr>
      <w:tr>
        <w:trPr/>
        <w:tc>
          <w:tcPr>
            <w:tcW w:w="1697" w:type="dxa"/>
            <w:tcBorders/>
            <w:vAlign w:val="center"/>
          </w:tcPr>
          <w:p>
            <w:pPr>
              <w:pStyle w:val="TableHeading"/>
              <w:suppressLineNumbers/>
              <w:bidi w:val="0"/>
              <w:spacing w:before="0" w:after="283"/>
              <w:jc w:val="center"/>
              <w:rPr/>
            </w:pPr>
            <w:r>
              <w:rPr/>
              <w:t xml:space="preserve">Pinta </w:t>
            </w:r>
          </w:p>
        </w:tc>
        <w:tc>
          <w:tcPr>
            <w:tcW w:w="8508" w:type="dxa"/>
            <w:tcBorders/>
            <w:vAlign w:val="center"/>
          </w:tcPr>
          <w:p>
            <w:pPr>
              <w:pStyle w:val="TableContents"/>
              <w:bidi w:val="0"/>
              <w:spacing w:before="0" w:after="283"/>
              <w:jc w:val="left"/>
              <w:rPr/>
            </w:pPr>
            <w:r>
              <w:rPr/>
              <w:t xml:space="preserve">GrassMaster by Tarkett Sports Construction </w:t>
            </w:r>
          </w:p>
        </w:tc>
      </w:tr>
      <w:tr>
        <w:trPr/>
        <w:tc>
          <w:tcPr>
            <w:tcW w:w="1697" w:type="dxa"/>
            <w:tcBorders/>
            <w:vAlign w:val="center"/>
          </w:tcPr>
          <w:p>
            <w:pPr>
              <w:pStyle w:val="TableHeading"/>
              <w:suppressLineNumbers/>
              <w:bidi w:val="0"/>
              <w:spacing w:before="0" w:after="283"/>
              <w:jc w:val="center"/>
              <w:rPr/>
            </w:pPr>
            <w:r>
              <w:rPr/>
              <w:t xml:space="preserve">Rakennettu </w:t>
            </w:r>
          </w:p>
        </w:tc>
        <w:tc>
          <w:tcPr>
            <w:tcW w:w="8508" w:type="dxa"/>
            <w:tcBorders/>
            <w:vAlign w:val="center"/>
          </w:tcPr>
          <w:p>
            <w:pPr>
              <w:pStyle w:val="TableContents"/>
              <w:bidi w:val="0"/>
              <w:spacing w:before="0" w:after="283"/>
              <w:jc w:val="left"/>
              <w:rPr/>
            </w:pPr>
            <w:r>
              <w:rPr/>
              <w:t xml:space="preserve">1876 </w:t>
            </w:r>
          </w:p>
        </w:tc>
      </w:tr>
      <w:tr>
        <w:trPr/>
        <w:tc>
          <w:tcPr>
            <w:tcW w:w="1697" w:type="dxa"/>
            <w:tcBorders/>
            <w:vAlign w:val="center"/>
          </w:tcPr>
          <w:p>
            <w:pPr>
              <w:pStyle w:val="TableHeading"/>
              <w:suppressLineNumbers/>
              <w:bidi w:val="0"/>
              <w:spacing w:before="0" w:after="283"/>
              <w:jc w:val="center"/>
              <w:rPr/>
            </w:pPr>
            <w:r>
              <w:rPr/>
              <w:t xml:space="preserve">Avattu </w:t>
            </w:r>
          </w:p>
        </w:tc>
        <w:tc>
          <w:tcPr>
            <w:tcW w:w="8508" w:type="dxa"/>
            <w:tcBorders/>
            <w:vAlign w:val="center"/>
          </w:tcPr>
          <w:p>
            <w:pPr>
              <w:pStyle w:val="TableContents"/>
              <w:bidi w:val="0"/>
              <w:spacing w:before="0" w:after="283"/>
              <w:jc w:val="left"/>
              <w:rPr/>
            </w:pPr>
            <w:r>
              <w:rPr/>
              <w:t xml:space="preserve">28. huhtikuuta 1877 </w:t>
            </w:r>
          </w:p>
        </w:tc>
      </w:tr>
      <w:tr>
        <w:trPr/>
        <w:tc>
          <w:tcPr>
            <w:tcW w:w="1697" w:type="dxa"/>
            <w:tcBorders/>
            <w:vAlign w:val="center"/>
          </w:tcPr>
          <w:p>
            <w:pPr>
              <w:pStyle w:val="TableHeading"/>
              <w:suppressLineNumbers/>
              <w:bidi w:val="0"/>
              <w:spacing w:before="0" w:after="283"/>
              <w:jc w:val="center"/>
              <w:rPr/>
            </w:pPr>
            <w:r>
              <w:rPr/>
              <w:t xml:space="preserve">Uudistettu </w:t>
            </w:r>
          </w:p>
        </w:tc>
        <w:tc>
          <w:tcPr>
            <w:tcW w:w="8508" w:type="dxa"/>
            <w:tcBorders/>
            <w:vAlign w:val="center"/>
          </w:tcPr>
          <w:p>
            <w:pPr>
              <w:pStyle w:val="TableContents"/>
              <w:bidi w:val="0"/>
              <w:spacing w:before="0" w:after="283"/>
              <w:jc w:val="left"/>
              <w:rPr/>
            </w:pPr>
            <w:r>
              <w:rPr/>
              <w:t xml:space="preserve">1904 -- 1905, 1998 </w:t>
            </w:r>
          </w:p>
        </w:tc>
      </w:tr>
      <w:tr>
        <w:trPr/>
        <w:tc>
          <w:tcPr>
            <w:tcW w:w="1697" w:type="dxa"/>
            <w:tcBorders/>
            <w:vAlign w:val="center"/>
          </w:tcPr>
          <w:p>
            <w:pPr>
              <w:pStyle w:val="TableHeading"/>
              <w:suppressLineNumbers/>
              <w:bidi w:val="0"/>
              <w:spacing w:before="0" w:after="283"/>
              <w:jc w:val="center"/>
              <w:rPr/>
            </w:pPr>
            <w:r>
              <w:rPr/>
              <w:t xml:space="preserve">Arkkitehti </w:t>
            </w:r>
          </w:p>
        </w:tc>
        <w:tc>
          <w:tcPr>
            <w:tcW w:w="8508" w:type="dxa"/>
            <w:tcBorders/>
            <w:vAlign w:val="center"/>
          </w:tcPr>
          <w:p>
            <w:pPr>
              <w:pStyle w:val="TableContents"/>
              <w:bidi w:val="0"/>
              <w:spacing w:before="0" w:after="283"/>
              <w:jc w:val="left"/>
              <w:rPr/>
            </w:pPr>
            <w:r>
              <w:rPr/>
              <w:t xml:space="preserve">Archibald Leitch (1887) Vuokralaiset London Athletic Club (1877 -- 1904) Chelsea F.C. (1905 --) London Monarchs (NFL Europe)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 omistaa Stamford Bridgen?</w:t>
      </w:r>
    </w:p>
    <w:p>
      <w:pPr>
        <w:pStyle w:val="TextBody"/>
        <w:bidi w:val="0"/>
        <w:jc w:val="left"/>
        <w:rPr>
          <w:b/>
          <w:u w:val="single"/>
          <w:shd w:val="clear" w:fill="FFFF00"/>
        </w:rPr>
      </w:pPr>
      <w:r>
        <w:rPr>
          <w:b/>
          <w:u w:val="single"/>
          <w:shd w:val="clear" w:fill="FFFF00"/>
        </w:rPr>
        <w:t xml:space="preserve">Asiakirjan numero 23392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Skeleton on talviolympialaisissa esillä oleva talviurheilulaji, jossa kilpailija ajaa pää edellä ja makuuasennossa (kasvot alaspäin) tasaisella kelkalla. Se ajetaan tavallisesti jäällä, jolloin kelkka saa vauhtia painovoiman avulla. Se kilpailtiin ensimmäisen kerran </w:t>
      </w:r>
      <w:r>
        <w:rPr/>
        <w:t xml:space="preserve">St. Moritzin talviolympialaisissa </w:t>
      </w:r>
      <w:r>
        <w:rPr>
          <w:color w:val="A9A9A9"/>
        </w:rPr>
        <w:t xml:space="preserve">vuonna 1928 </w:t>
      </w:r>
      <w:r>
        <w:rPr/>
        <w:t xml:space="preserve">ja uudelleen </w:t>
      </w:r>
      <w:r>
        <w:rPr>
          <w:color w:val="DCDCDC"/>
        </w:rPr>
        <w:t xml:space="preserve">vuoden 1948 </w:t>
      </w:r>
      <w:r>
        <w:rPr/>
        <w:t xml:space="preserve">talviolympialaisissa, minkä jälkeen se lopetettiin olympialajina. Skeleton otettiin uudelleen käyttöön </w:t>
      </w:r>
      <w:r>
        <w:rPr>
          <w:color w:val="2F4F4F"/>
        </w:rPr>
        <w:t xml:space="preserve">vuoden 2002 </w:t>
      </w:r>
      <w:r>
        <w:rPr/>
        <w:t xml:space="preserve">talviolympialaisissa sekä miesten että naisten lajeina, ja siitä lähtien se on ollut mukana jokaisessa talviolympialaisissa. Skeleton on saanut nimensä siitä, että ensimmäisten vuonna 1892 käyttöön otettujen metallikelkkojen sanottiin muistuttavan ihmisen luurankoa.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luistelu tuli olympialaisten lajiksi?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luistelu tuli olympialajiksi?</w:t>
      </w:r>
    </w:p>
    <w:p>
      <w:pPr>
        <w:pStyle w:val="TextBody"/>
        <w:bidi w:val="0"/>
        <w:jc w:val="left"/>
        <w:rPr>
          <w:b/>
          <w:u w:val="single"/>
          <w:shd w:val="clear" w:fill="FFFF00"/>
        </w:rPr>
      </w:pPr>
      <w:r>
        <w:rPr>
          <w:b/>
          <w:u w:val="single"/>
          <w:shd w:val="clear" w:fill="FFFF00"/>
        </w:rPr>
        <w:t xml:space="preserve">Asiakirjan numero 23393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Parsons Green on Lontoon maanpäällinen metroasema </w:t>
      </w:r>
      <w:r>
        <w:rPr>
          <w:color w:val="A9A9A9"/>
        </w:rPr>
        <w:t xml:space="preserve">District-linjan </w:t>
      </w:r>
      <w:r>
        <w:rPr/>
        <w:t xml:space="preserve">Wimbledon-haaralla, </w:t>
      </w:r>
      <w:r>
        <w:rPr/>
        <w:t xml:space="preserve">joka avattiin vuonna 1880. Se sijaitsee Fulham Broadwayn ja Putney Bridgen asemien välissä ja kuuluu vyöhykkeeseen 2. Sisäänkäynnit ovat Parsons Green Lanella ja Beaconsfield Walkilla. Asema on lyhyen matkan päässä itse viheriöstä pohjoiseen. Se oli aiemmin junayhtiön varikko, kunnes toiminnot siirrettiin Earl's Courtiin.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linja on parsons green metro kartalla?</w:t>
      </w:r>
    </w:p>
    <w:p>
      <w:pPr>
        <w:pStyle w:val="TextBody"/>
        <w:bidi w:val="0"/>
        <w:jc w:val="left"/>
        <w:rPr>
          <w:b/>
          <w:u w:val="single"/>
          <w:shd w:val="clear" w:fill="FFFF00"/>
        </w:rPr>
      </w:pPr>
      <w:r>
        <w:rPr>
          <w:b/>
          <w:u w:val="single"/>
          <w:shd w:val="clear" w:fill="FFFF00"/>
        </w:rPr>
        <w:t xml:space="preserve">Asiakirjan numero 23394</w:t>
      </w:r>
    </w:p>
    <w:p>
      <w:pPr>
        <w:pStyle w:val="TextBody"/>
        <w:bidi w:val="0"/>
        <w:jc w:val="left"/>
        <w:rPr>
          <w:b/>
          <w:shd w:val="clear" w:fill="FFFF00"/>
        </w:rPr>
      </w:pPr>
      <w:r>
        <w:rPr>
          <w:b/>
          <w:shd w:val="clear" w:fill="FFFF00"/>
        </w:rPr>
        <w:t xml:space="preserve">Tekstin numero 0</w:t>
      </w:r>
    </w:p>
    <w:tbl>
      <w:tblPr>
        <w:tblW w:w="8164" w:type="dxa"/>
        <w:jc w:val="left"/>
        <w:tblInd w:w="0" w:type="dxa"/>
        <w:tblLayout w:type="fixed"/>
        <w:tblCellMar>
          <w:top w:w="28" w:type="dxa"/>
          <w:left w:w="28" w:type="dxa"/>
          <w:bottom w:w="28" w:type="dxa"/>
          <w:right w:w="28" w:type="dxa"/>
        </w:tblCellMar>
      </w:tblPr>
      <w:tblGrid>
        <w:gridCol w:w="2521"/>
        <w:gridCol w:w="1771"/>
        <w:gridCol w:w="781"/>
        <w:gridCol w:w="3091"/>
      </w:tblGrid>
      <w:tr>
        <w:trPr/>
        <w:tc>
          <w:tcPr>
            <w:tcW w:w="2521" w:type="dxa"/>
            <w:tcBorders/>
            <w:vAlign w:val="center"/>
          </w:tcPr>
          <w:p>
            <w:pPr>
              <w:pStyle w:val="TableHeading"/>
              <w:suppressLineNumbers/>
              <w:bidi w:val="0"/>
              <w:spacing w:before="0" w:after="283"/>
              <w:jc w:val="center"/>
              <w:rPr/>
            </w:pPr>
            <w:r>
              <w:rPr/>
              <w:t xml:space="preserve">Mestari </w:t>
            </w:r>
          </w:p>
        </w:tc>
        <w:tc>
          <w:tcPr>
            <w:tcW w:w="1771" w:type="dxa"/>
            <w:tcBorders/>
            <w:vAlign w:val="center"/>
          </w:tcPr>
          <w:p>
            <w:pPr>
              <w:pStyle w:val="TableHeading"/>
              <w:suppressLineNumbers/>
              <w:bidi w:val="0"/>
              <w:spacing w:before="0" w:after="283"/>
              <w:jc w:val="center"/>
              <w:rPr/>
            </w:pPr>
            <w:r>
              <w:rPr/>
              <w:t xml:space="preserve">Maa </w:t>
            </w:r>
          </w:p>
        </w:tc>
        <w:tc>
          <w:tcPr>
            <w:tcW w:w="781" w:type="dxa"/>
            <w:tcBorders/>
            <w:vAlign w:val="center"/>
          </w:tcPr>
          <w:p>
            <w:pPr>
              <w:pStyle w:val="TableHeading"/>
              <w:suppressLineNumbers/>
              <w:bidi w:val="0"/>
              <w:spacing w:before="0" w:after="283"/>
              <w:jc w:val="center"/>
              <w:rPr/>
            </w:pPr>
            <w:r>
              <w:rPr/>
              <w:t xml:space="preserve">Times </w:t>
            </w:r>
          </w:p>
        </w:tc>
        <w:tc>
          <w:tcPr>
            <w:tcW w:w="3091" w:type="dxa"/>
            <w:tcBorders/>
            <w:vAlign w:val="center"/>
          </w:tcPr>
          <w:p>
            <w:pPr>
              <w:pStyle w:val="TableHeading"/>
              <w:suppressLineNumbers/>
              <w:bidi w:val="0"/>
              <w:spacing w:before="0" w:after="283"/>
              <w:jc w:val="center"/>
              <w:rPr/>
            </w:pPr>
            <w:r>
              <w:rPr/>
              <w:t xml:space="preserve">Vuodet </w:t>
            </w:r>
          </w:p>
        </w:tc>
      </w:tr>
      <w:tr>
        <w:trPr/>
        <w:tc>
          <w:tcPr>
            <w:tcW w:w="2521" w:type="dxa"/>
            <w:tcBorders/>
            <w:vAlign w:val="center"/>
          </w:tcPr>
          <w:p>
            <w:pPr>
              <w:pStyle w:val="TableContents"/>
              <w:bidi w:val="0"/>
              <w:spacing w:before="0" w:after="283"/>
              <w:jc w:val="left"/>
              <w:rPr/>
            </w:pPr>
            <w:r>
              <w:rPr>
                <w:color w:val="A9A9A9"/>
              </w:rPr>
              <w:t xml:space="preserve">Mariusz Pudzianowski </w:t>
            </w:r>
          </w:p>
        </w:tc>
        <w:tc>
          <w:tcPr>
            <w:tcW w:w="1771" w:type="dxa"/>
            <w:tcBorders/>
            <w:vAlign w:val="center"/>
          </w:tcPr>
          <w:p>
            <w:pPr>
              <w:pStyle w:val="TableContents"/>
              <w:bidi w:val="0"/>
              <w:spacing w:before="0" w:after="283"/>
              <w:jc w:val="left"/>
              <w:rPr/>
            </w:pPr>
            <w:r>
              <w:rPr/>
              <w:t xml:space="preserve">Puola </w:t>
            </w:r>
          </w:p>
        </w:tc>
        <w:tc>
          <w:tcPr>
            <w:tcW w:w="781"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2002, 2003, 2005, 2007, 2008 </w:t>
            </w:r>
          </w:p>
        </w:tc>
      </w:tr>
      <w:tr>
        <w:trPr/>
        <w:tc>
          <w:tcPr>
            <w:tcW w:w="2521" w:type="dxa"/>
            <w:tcBorders/>
            <w:vAlign w:val="center"/>
          </w:tcPr>
          <w:p>
            <w:pPr>
              <w:pStyle w:val="TableContents"/>
              <w:bidi w:val="0"/>
              <w:spacing w:before="0" w:after="283"/>
              <w:jc w:val="left"/>
              <w:rPr/>
            </w:pPr>
            <w:r>
              <w:rPr/>
              <w:t xml:space="preserve">Žydrūnas Savickas </w:t>
            </w:r>
          </w:p>
        </w:tc>
        <w:tc>
          <w:tcPr>
            <w:tcW w:w="1771" w:type="dxa"/>
            <w:tcBorders/>
            <w:vAlign w:val="center"/>
          </w:tcPr>
          <w:p>
            <w:pPr>
              <w:pStyle w:val="TableContents"/>
              <w:bidi w:val="0"/>
              <w:spacing w:before="0" w:after="283"/>
              <w:jc w:val="left"/>
              <w:rPr/>
            </w:pPr>
            <w:r>
              <w:rPr/>
              <w:t xml:space="preserve">Liettua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2009, 2010, 2012, 2014 </w:t>
            </w:r>
          </w:p>
        </w:tc>
      </w:tr>
      <w:tr>
        <w:trPr/>
        <w:tc>
          <w:tcPr>
            <w:tcW w:w="2521" w:type="dxa"/>
            <w:tcBorders/>
            <w:vAlign w:val="center"/>
          </w:tcPr>
          <w:p>
            <w:pPr>
              <w:pStyle w:val="TableContents"/>
              <w:bidi w:val="0"/>
              <w:spacing w:before="0" w:after="283"/>
              <w:jc w:val="left"/>
              <w:rPr/>
            </w:pPr>
            <w:r>
              <w:rPr/>
              <w:t xml:space="preserve">Magnús Ver Magnússon </w:t>
            </w:r>
          </w:p>
        </w:tc>
        <w:tc>
          <w:tcPr>
            <w:tcW w:w="1771" w:type="dxa"/>
            <w:tcBorders/>
            <w:vAlign w:val="center"/>
          </w:tcPr>
          <w:p>
            <w:pPr>
              <w:pStyle w:val="TableContents"/>
              <w:bidi w:val="0"/>
              <w:spacing w:before="0" w:after="283"/>
              <w:jc w:val="left"/>
              <w:rPr/>
            </w:pPr>
            <w:r>
              <w:rPr/>
              <w:t xml:space="preserve">Islanti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1991, 1994, 1995, 1996 </w:t>
            </w:r>
          </w:p>
        </w:tc>
      </w:tr>
      <w:tr>
        <w:trPr/>
        <w:tc>
          <w:tcPr>
            <w:tcW w:w="2521" w:type="dxa"/>
            <w:tcBorders/>
            <w:vAlign w:val="center"/>
          </w:tcPr>
          <w:p>
            <w:pPr>
              <w:pStyle w:val="TableContents"/>
              <w:bidi w:val="0"/>
              <w:spacing w:before="0" w:after="283"/>
              <w:jc w:val="left"/>
              <w:rPr/>
            </w:pPr>
            <w:r>
              <w:rPr/>
              <w:t xml:space="preserve">Jón Páll Sigmarsson </w:t>
            </w:r>
          </w:p>
        </w:tc>
        <w:tc>
          <w:tcPr>
            <w:tcW w:w="1771" w:type="dxa"/>
            <w:tcBorders/>
            <w:vAlign w:val="center"/>
          </w:tcPr>
          <w:p>
            <w:pPr>
              <w:pStyle w:val="TableContents"/>
              <w:bidi w:val="0"/>
              <w:spacing w:before="0" w:after="283"/>
              <w:jc w:val="left"/>
              <w:rPr/>
            </w:pPr>
            <w:r>
              <w:rPr/>
              <w:t xml:space="preserve">Islanti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1984, 1986, 1988, 1990 </w:t>
            </w:r>
          </w:p>
        </w:tc>
      </w:tr>
      <w:tr>
        <w:trPr/>
        <w:tc>
          <w:tcPr>
            <w:tcW w:w="2521" w:type="dxa"/>
            <w:tcBorders/>
            <w:vAlign w:val="center"/>
          </w:tcPr>
          <w:p>
            <w:pPr>
              <w:pStyle w:val="TableContents"/>
              <w:bidi w:val="0"/>
              <w:spacing w:before="0" w:after="283"/>
              <w:jc w:val="left"/>
              <w:rPr/>
            </w:pPr>
            <w:r>
              <w:rPr>
                <w:color w:val="DCDCDC"/>
              </w:rPr>
              <w:t xml:space="preserve">Brian Shaw </w:t>
            </w:r>
          </w:p>
        </w:tc>
        <w:tc>
          <w:tcPr>
            <w:tcW w:w="1771" w:type="dxa"/>
            <w:tcBorders/>
            <w:vAlign w:val="center"/>
          </w:tcPr>
          <w:p>
            <w:pPr>
              <w:pStyle w:val="TableContents"/>
              <w:bidi w:val="0"/>
              <w:spacing w:before="0" w:after="283"/>
              <w:jc w:val="left"/>
              <w:rPr/>
            </w:pPr>
            <w:r>
              <w:rPr/>
              <w:t xml:space="preserve">Yhdysvallat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2011, 2013, 2015, 2016 </w:t>
            </w:r>
          </w:p>
        </w:tc>
      </w:tr>
      <w:tr>
        <w:trPr/>
        <w:tc>
          <w:tcPr>
            <w:tcW w:w="2521" w:type="dxa"/>
            <w:tcBorders/>
            <w:vAlign w:val="center"/>
          </w:tcPr>
          <w:p>
            <w:pPr>
              <w:pStyle w:val="TableContents"/>
              <w:bidi w:val="0"/>
              <w:spacing w:before="0" w:after="283"/>
              <w:jc w:val="left"/>
              <w:rPr/>
            </w:pPr>
            <w:r>
              <w:rPr/>
              <w:t xml:space="preserve">Bill Kazmaier </w:t>
            </w:r>
          </w:p>
        </w:tc>
        <w:tc>
          <w:tcPr>
            <w:tcW w:w="1771" w:type="dxa"/>
            <w:tcBorders/>
            <w:vAlign w:val="center"/>
          </w:tcPr>
          <w:p>
            <w:pPr>
              <w:pStyle w:val="TableContents"/>
              <w:bidi w:val="0"/>
              <w:spacing w:before="0" w:after="283"/>
              <w:jc w:val="left"/>
              <w:rPr/>
            </w:pPr>
            <w:r>
              <w:rPr/>
              <w:t xml:space="preserve">Yhdysvallat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1980, 1981, 1982 </w:t>
            </w:r>
          </w:p>
        </w:tc>
      </w:tr>
      <w:tr>
        <w:trPr/>
        <w:tc>
          <w:tcPr>
            <w:tcW w:w="2521" w:type="dxa"/>
            <w:tcBorders/>
            <w:vAlign w:val="center"/>
          </w:tcPr>
          <w:p>
            <w:pPr>
              <w:pStyle w:val="TableContents"/>
              <w:bidi w:val="0"/>
              <w:spacing w:before="0" w:after="283"/>
              <w:jc w:val="left"/>
              <w:rPr/>
            </w:pPr>
            <w:r>
              <w:rPr/>
              <w:t xml:space="preserve">Jouko Ahola </w:t>
            </w:r>
          </w:p>
        </w:tc>
        <w:tc>
          <w:tcPr>
            <w:tcW w:w="1771" w:type="dxa"/>
            <w:tcBorders/>
            <w:vAlign w:val="center"/>
          </w:tcPr>
          <w:p>
            <w:pPr>
              <w:pStyle w:val="TableContents"/>
              <w:bidi w:val="0"/>
              <w:spacing w:before="0" w:after="283"/>
              <w:jc w:val="left"/>
              <w:rPr/>
            </w:pPr>
            <w:r>
              <w:rPr/>
              <w:t xml:space="preserve">Suomi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1997, 1999 </w:t>
            </w:r>
          </w:p>
        </w:tc>
      </w:tr>
      <w:tr>
        <w:trPr/>
        <w:tc>
          <w:tcPr>
            <w:tcW w:w="2521" w:type="dxa"/>
            <w:tcBorders/>
            <w:vAlign w:val="center"/>
          </w:tcPr>
          <w:p>
            <w:pPr>
              <w:pStyle w:val="TableContents"/>
              <w:bidi w:val="0"/>
              <w:spacing w:before="0" w:after="283"/>
              <w:jc w:val="left"/>
              <w:rPr/>
            </w:pPr>
            <w:r>
              <w:rPr/>
              <w:t xml:space="preserve">Geoff Capes </w:t>
            </w:r>
          </w:p>
        </w:tc>
        <w:tc>
          <w:tcPr>
            <w:tcW w:w="1771" w:type="dxa"/>
            <w:tcBorders/>
            <w:vAlign w:val="center"/>
          </w:tcPr>
          <w:p>
            <w:pPr>
              <w:pStyle w:val="TableContents"/>
              <w:bidi w:val="0"/>
              <w:spacing w:before="0" w:after="283"/>
              <w:jc w:val="left"/>
              <w:rPr/>
            </w:pPr>
            <w:r>
              <w:rPr/>
              <w:t xml:space="preserve">Yhdistynyt kuningaskunta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1983, 1985 </w:t>
            </w:r>
          </w:p>
        </w:tc>
      </w:tr>
      <w:tr>
        <w:trPr/>
        <w:tc>
          <w:tcPr>
            <w:tcW w:w="2521" w:type="dxa"/>
            <w:tcBorders/>
            <w:vAlign w:val="center"/>
          </w:tcPr>
          <w:p>
            <w:pPr>
              <w:pStyle w:val="TableContents"/>
              <w:bidi w:val="0"/>
              <w:spacing w:before="0" w:after="283"/>
              <w:jc w:val="left"/>
              <w:rPr/>
            </w:pPr>
            <w:r>
              <w:rPr/>
              <w:t xml:space="preserve">Bruce Wilhelm </w:t>
            </w:r>
          </w:p>
        </w:tc>
        <w:tc>
          <w:tcPr>
            <w:tcW w:w="1771" w:type="dxa"/>
            <w:tcBorders/>
            <w:vAlign w:val="center"/>
          </w:tcPr>
          <w:p>
            <w:pPr>
              <w:pStyle w:val="TableContents"/>
              <w:bidi w:val="0"/>
              <w:spacing w:before="0" w:after="283"/>
              <w:jc w:val="left"/>
              <w:rPr/>
            </w:pPr>
            <w:r>
              <w:rPr/>
              <w:t xml:space="preserve">Yhdysvallat </w:t>
            </w:r>
          </w:p>
        </w:tc>
        <w:tc>
          <w:tcPr>
            <w:tcW w:w="781"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1977, 1978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maailman vahvimman miehen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maailman vahvimman miehen tittelin useimmin?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Eddie </w:t>
      </w:r>
      <w:r>
        <w:rPr/>
        <w:t xml:space="preserve">Hall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maailman vahvimman miehen kilpailun</w:t>
      </w:r>
    </w:p>
    <w:p>
      <w:pPr>
        <w:pStyle w:val="TextBody"/>
        <w:bidi w:val="0"/>
        <w:jc w:val="left"/>
        <w:rPr>
          <w:b/>
          <w:u w:val="single"/>
          <w:shd w:val="clear" w:fill="FFFF00"/>
        </w:rPr>
      </w:pPr>
      <w:r>
        <w:rPr>
          <w:b/>
          <w:u w:val="single"/>
          <w:shd w:val="clear" w:fill="FFFF00"/>
        </w:rPr>
        <w:t xml:space="preserve">Asiakirjan numero 23395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Havaijilaispurkaus on eräänlainen tulivuorenpurkaus, jossa laava virtaa ulos purkausaukosta suhteellisen loivana, matalalla tasolla tapahtuvana purkauksena. </w:t>
      </w:r>
      <w:r>
        <w:rPr>
          <w:color w:val="A9A9A9"/>
        </w:rPr>
        <w:t xml:space="preserve">Tyypillisesti ne ovat effusiivisia purkauksia, joissa basalttimagmat ovat viskoosiltaan ja kaasupitoisuudeltaan alhaisia ja purkausaukon lämpötila on korkea. Tuhkaa syntyy hyvin vähän. Tämäntyyppisiä purkauksia tapahtuu useimmiten kuumilla tulivuorilla, kuten Kīlauealla Havaijin isolla saarella ja Islannissa, mutta niitä voi esiintyä myös subduktiovyöhykkeiden (esim. Medicine Lake Volcano Kaliforniassa, Yhdysvalloissa) ja repeämävyöhykkeiden lähellä.</w:t>
      </w:r>
      <w:r>
        <w:rPr/>
        <w:t xml:space="preserve"> Toinen esimerkki Havaijin purkauksista tapahtui Surtseyn saarella Islannissa vuosina 1964-1967, jolloin sulaa laavaa virtasi kraatterista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Havaijin purkausten päätuotteet?</w:t>
      </w:r>
    </w:p>
    <w:p>
      <w:pPr>
        <w:pStyle w:val="TextBody"/>
        <w:bidi w:val="0"/>
        <w:jc w:val="left"/>
        <w:rPr>
          <w:b/>
          <w:u w:val="single"/>
          <w:shd w:val="clear" w:fill="FFFF00"/>
        </w:rPr>
      </w:pPr>
      <w:r>
        <w:rPr>
          <w:b/>
          <w:u w:val="single"/>
          <w:shd w:val="clear" w:fill="FFFF00"/>
        </w:rPr>
        <w:t xml:space="preserve">Asiakirjan numero 23396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1700-luvun loppupuolella Ahom-kuningaskuntaa Assamissa koettelivat useat kapinat. Moamoria-kapina Ylä-Assamissa ja Dundiya-kapina Länsi-Assamissa heikensivät Ahom-kuningaskuntaa vakavasti ihmishenkien ja omaisuuden menetysten vuoksi. Pääministeri </w:t>
      </w:r>
      <w:r>
        <w:rPr>
          <w:color w:val="A9A9A9"/>
        </w:rPr>
        <w:t xml:space="preserve">Purnananda Burhagohain </w:t>
      </w:r>
      <w:r>
        <w:rPr/>
        <w:t xml:space="preserve">yritti parhaansa mukaan palauttaa Ahomin vallan alueelle.</w:t>
      </w:r>
      <w:r>
        <w:rPr/>
        <w:t xml:space="preserve"> Suurten ponnistelujen avulla hän lopulta tukahdutti kaikki kapinat ja vakiinnutti kuninkaallisen vallan valtakunnassa. Hallinnon moitteettoman toiminnan varmistamiseksi ja vallan lujittamiseksi hän nimitti kaikki sukulaisensa Ahomin kuningaskunnan korkeisiin virkoihin. Guwahatin kuvernööri Badan Chandra Borphukan oli huolissaan Purnananda Burhagohainin kasvavasta vallasta. Aluksi hän yritti ystävystyä Purnananda Burhagohainin kanssa. Hän antoi tyttärensä Pijou Gabhorun Purnanandan pojalle Urekhanath Dhekial Phukanille sekä myötäjäislahjaksi valtavan määrän kultakoristeita ja käyttöesineitä. Toimenpide kostautui, kun Purnananda Burhagohain ilmaisi tyytymättömyytensä ja epäili Badan Chandra Borphukania virkansa väärinkäytöstä. Purnananda Burhagohainin käytöksestä suuttuneena Badan Chandra Borphukan rohkaisi pääkaupungissa Jorhatissa salaliittolaisia, joiden tarkoituksena oli murhata Purnananda Burhagohain. Salaliitto epäonnistui, ja salaliittolaisia rangaistiin. Badan Chandra Borphukanin väitetty yhteys salaliittolaisiin paljastui. Samaan aikaan Länsi-Assamin asukkaat valittivat Burhagohainille Badan Chandra Borphukanin ja hänen kahden poikansa Janmin ja Piyolin tekemistä julmuuksista. Lopulta vuonna 1815 jKr. Purnananda Burhagohain päätti toimia ja lähetti lähetystön, jonka käskynä oli pidättää Badan Chandra Borphukan ja tuoda hänet pääkaupunki Jorhatiin oikeuden eteen. Pijou Gabhoru, Purnananda Burhagohainin miniätytär, joka oli myös Badan Chandra Borphukanin tytär, lähetti isälleen varhaisen viestin, jossa hän varoitti isäänsä uhkaavasta vaarasta. Tyttärensä varoittamana Badan Chandra Borphukan pakeni Bengaliin, joka oli Britannian vallan alla. Burhagohainin miehet saivat hänet kiinni Chilmarissa Bengalissa, mutta hän pakeni jälleen paikallisen Thanedarin eli poliisin avulla. Hän meni Kalkuttaan ja kävi kenraalikuvernööri Lord Hastingsin luona pyytämässä apua Purnananda Burhagohainin syrjäyttämiseksi. Kenraalikuvernööri hylkäsi hänen pyyntönsä vedoten siihen, että hänen politiikkansa oli olla puuttumatta toisen kuningaskunnan sisäisiin asioihin. Samoihin aikoihin Badan Chandra Borphukan tapasi Burman kuninkaan Bodawpayan lähettilään, joka oli vierailulla Kalkutassa. Kuultuaan hänen vetoomuksensa lähettiläs vei hänet Burmaan ja sopi tapaamisen Bodawpayan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Assamin pääministeri, kun burmalaiset tulivat Badanchandran kanssa?</w:t>
      </w:r>
    </w:p>
    <w:p>
      <w:pPr>
        <w:pStyle w:val="TextBody"/>
        <w:bidi w:val="0"/>
        <w:jc w:val="left"/>
        <w:rPr>
          <w:b/>
          <w:u w:val="single"/>
          <w:shd w:val="clear" w:fill="FFFF00"/>
        </w:rPr>
      </w:pPr>
      <w:r>
        <w:rPr>
          <w:b/>
          <w:u w:val="single"/>
          <w:shd w:val="clear" w:fill="FFFF00"/>
        </w:rPr>
        <w:t xml:space="preserve">Asiakirjan numero 23397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Only Make Believe'' </w:t>
      </w:r>
      <w:r>
        <w:rPr>
          <w:color w:val="A9A9A9"/>
        </w:rPr>
        <w:t xml:space="preserve">Conway Twittyn</w:t>
      </w:r>
      <w:r>
        <w:rPr/>
        <w:t xml:space="preserve"> single </w:t>
      </w:r>
      <w:r>
        <w:rPr/>
        <w:t xml:space="preserve">albumilta Sings (Laulaa) </w:t>
      </w:r>
    </w:p>
    <w:tbl>
      <w:tblPr>
        <w:tblW w:w="10205" w:type="dxa"/>
        <w:jc w:val="left"/>
        <w:tblInd w:w="0" w:type="dxa"/>
        <w:tblLayout w:type="fixed"/>
        <w:tblCellMar>
          <w:top w:w="28" w:type="dxa"/>
          <w:left w:w="28" w:type="dxa"/>
          <w:bottom w:w="28" w:type="dxa"/>
          <w:right w:w="28" w:type="dxa"/>
        </w:tblCellMar>
      </w:tblPr>
      <w:tblGrid>
        <w:gridCol w:w="2779"/>
        <w:gridCol w:w="4434"/>
        <w:gridCol w:w="2992"/>
      </w:tblGrid>
      <w:tr>
        <w:trPr/>
        <w:tc>
          <w:tcPr>
            <w:tcW w:w="2779" w:type="dxa"/>
            <w:tcBorders/>
            <w:vAlign w:val="center"/>
          </w:tcPr>
          <w:p>
            <w:pPr>
              <w:pStyle w:val="TableHeading"/>
              <w:suppressLineNumbers/>
              <w:bidi w:val="0"/>
              <w:spacing w:before="0" w:after="283"/>
              <w:jc w:val="center"/>
              <w:rPr/>
            </w:pPr>
            <w:r>
              <w:rPr/>
              <w:t xml:space="preserve">B-puoli </w:t>
            </w:r>
          </w:p>
        </w:tc>
        <w:tc>
          <w:tcPr>
            <w:tcW w:w="4434" w:type="dxa"/>
            <w:tcBorders/>
            <w:vAlign w:val="center"/>
          </w:tcPr>
          <w:p>
            <w:pPr>
              <w:pStyle w:val="TableContents"/>
              <w:bidi w:val="0"/>
              <w:spacing w:before="0" w:after="283"/>
              <w:jc w:val="left"/>
              <w:rPr/>
            </w:pPr>
            <w:r>
              <w:rPr/>
              <w:t xml:space="preserve">``I'll Try''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Julkaistu </w:t>
            </w:r>
          </w:p>
        </w:tc>
        <w:tc>
          <w:tcPr>
            <w:tcW w:w="4434" w:type="dxa"/>
            <w:tcBorders/>
            <w:vAlign w:val="center"/>
          </w:tcPr>
          <w:p>
            <w:pPr>
              <w:pStyle w:val="TableContents"/>
              <w:bidi w:val="0"/>
              <w:spacing w:before="0" w:after="283"/>
              <w:jc w:val="left"/>
              <w:rPr/>
            </w:pPr>
            <w:r>
              <w:rPr/>
              <w:t xml:space="preserve">14. heinäkuuta 1958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Muotoilu </w:t>
            </w:r>
          </w:p>
        </w:tc>
        <w:tc>
          <w:tcPr>
            <w:tcW w:w="4434" w:type="dxa"/>
            <w:tcBorders/>
            <w:vAlign w:val="center"/>
          </w:tcPr>
          <w:p>
            <w:pPr>
              <w:pStyle w:val="TableContents"/>
              <w:bidi w:val="0"/>
              <w:spacing w:before="0" w:after="283"/>
              <w:jc w:val="left"/>
              <w:rPr/>
            </w:pPr>
            <w:r>
              <w:rPr/>
              <w:t xml:space="preserve">7'' single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Genre </w:t>
            </w:r>
          </w:p>
        </w:tc>
        <w:tc>
          <w:tcPr>
            <w:tcW w:w="4434" w:type="dxa"/>
            <w:tcBorders/>
            <w:vAlign w:val="center"/>
          </w:tcPr>
          <w:p>
            <w:pPr>
              <w:pStyle w:val="TableContents"/>
              <w:bidi w:val="0"/>
              <w:spacing w:before="0" w:after="283"/>
              <w:jc w:val="left"/>
              <w:rPr/>
            </w:pPr>
            <w:r>
              <w:rPr/>
              <w:t xml:space="preserve">Country, rockabilly, pop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Pituus </w:t>
            </w:r>
          </w:p>
        </w:tc>
        <w:tc>
          <w:tcPr>
            <w:tcW w:w="4434" w:type="dxa"/>
            <w:tcBorders/>
            <w:vAlign w:val="center"/>
          </w:tcPr>
          <w:p>
            <w:pPr>
              <w:pStyle w:val="TableContents"/>
              <w:bidi w:val="0"/>
              <w:spacing w:before="0" w:after="283"/>
              <w:jc w:val="left"/>
              <w:rPr/>
            </w:pPr>
            <w:r>
              <w:rPr/>
              <w:t xml:space="preserve">2: 10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Tarra </w:t>
            </w:r>
          </w:p>
        </w:tc>
        <w:tc>
          <w:tcPr>
            <w:tcW w:w="4434" w:type="dxa"/>
            <w:tcBorders/>
            <w:vAlign w:val="center"/>
          </w:tcPr>
          <w:p>
            <w:pPr>
              <w:pStyle w:val="TableContents"/>
              <w:bidi w:val="0"/>
              <w:spacing w:before="0" w:after="283"/>
              <w:jc w:val="left"/>
              <w:rPr/>
            </w:pPr>
            <w:r>
              <w:rPr/>
              <w:t xml:space="preserve">MGM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Lauluntekijä (s) </w:t>
            </w:r>
          </w:p>
        </w:tc>
        <w:tc>
          <w:tcPr>
            <w:tcW w:w="4434" w:type="dxa"/>
            <w:tcBorders/>
            <w:vAlign w:val="center"/>
          </w:tcPr>
          <w:p>
            <w:pPr>
              <w:pStyle w:val="TableContents"/>
              <w:bidi w:val="0"/>
              <w:spacing w:before="0" w:after="283"/>
              <w:jc w:val="left"/>
              <w:rPr/>
            </w:pPr>
            <w:r>
              <w:rPr/>
              <w:t xml:space="preserve">Jack Nance, Conway Twitty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Heading"/>
              <w:suppressLineNumbers/>
              <w:bidi w:val="0"/>
              <w:spacing w:before="0" w:after="283"/>
              <w:jc w:val="center"/>
              <w:rPr/>
            </w:pPr>
            <w:r>
              <w:rPr/>
              <w:t xml:space="preserve">Tuottaja (s) </w:t>
            </w:r>
          </w:p>
        </w:tc>
        <w:tc>
          <w:tcPr>
            <w:tcW w:w="4434" w:type="dxa"/>
            <w:tcBorders/>
            <w:vAlign w:val="center"/>
          </w:tcPr>
          <w:p>
            <w:pPr>
              <w:pStyle w:val="TableContents"/>
              <w:bidi w:val="0"/>
              <w:spacing w:before="0" w:after="283"/>
              <w:jc w:val="left"/>
              <w:rPr/>
            </w:pPr>
            <w:r>
              <w:rPr/>
              <w:t xml:space="preserve">Jim Vienneau Conway Twitty singlejen kronologia </w:t>
            </w:r>
          </w:p>
        </w:tc>
        <w:tc>
          <w:tcPr>
            <w:tcW w:w="2992"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``I Need Your Lovin''' (1957) </w:t>
            </w:r>
          </w:p>
        </w:tc>
        <w:tc>
          <w:tcPr>
            <w:tcW w:w="4434" w:type="dxa"/>
            <w:tcBorders/>
            <w:vAlign w:val="center"/>
          </w:tcPr>
          <w:p>
            <w:pPr>
              <w:pStyle w:val="TableContents"/>
              <w:bidi w:val="0"/>
              <w:spacing w:before="0" w:after="283"/>
              <w:jc w:val="left"/>
              <w:rPr/>
            </w:pPr>
            <w:r>
              <w:rPr/>
              <w:t xml:space="preserve">``Se on vain kuvitelmaa'' (1958) </w:t>
            </w:r>
          </w:p>
        </w:tc>
        <w:tc>
          <w:tcPr>
            <w:tcW w:w="2992" w:type="dxa"/>
            <w:tcBorders/>
            <w:vAlign w:val="center"/>
          </w:tcPr>
          <w:p>
            <w:pPr>
              <w:pStyle w:val="TableContents"/>
              <w:bidi w:val="0"/>
              <w:spacing w:before="0" w:after="283"/>
              <w:jc w:val="left"/>
              <w:rPr/>
            </w:pPr>
            <w:r>
              <w:rPr/>
              <w:t xml:space="preserve">Rakkauteni tarina (1959) </w:t>
            </w:r>
          </w:p>
        </w:tc>
      </w:tr>
    </w:tbl>
    <w:tbl>
      <w:tblPr>
        <w:tblW w:w="9558" w:type="dxa"/>
        <w:jc w:val="left"/>
        <w:tblInd w:w="0" w:type="dxa"/>
        <w:tblLayout w:type="fixed"/>
        <w:tblCellMar>
          <w:top w:w="28" w:type="dxa"/>
          <w:left w:w="28" w:type="dxa"/>
          <w:bottom w:w="28" w:type="dxa"/>
          <w:right w:w="28" w:type="dxa"/>
        </w:tblCellMar>
      </w:tblPr>
      <w:tblGrid>
        <w:gridCol w:w="2986"/>
        <w:gridCol w:w="3286"/>
        <w:gridCol w:w="3286"/>
      </w:tblGrid>
      <w:tr>
        <w:trPr/>
        <w:tc>
          <w:tcPr>
            <w:tcW w:w="2986" w:type="dxa"/>
            <w:tcBorders/>
            <w:vAlign w:val="center"/>
          </w:tcPr>
          <w:p>
            <w:pPr>
              <w:pStyle w:val="TableContents"/>
              <w:bidi w:val="0"/>
              <w:spacing w:before="0" w:after="283"/>
              <w:jc w:val="left"/>
              <w:rPr/>
            </w:pPr>
            <w:r>
              <w:rPr/>
              <w:t xml:space="preserve">``I Need Your Lovin''' (1957) </w:t>
            </w:r>
          </w:p>
        </w:tc>
        <w:tc>
          <w:tcPr>
            <w:tcW w:w="3286" w:type="dxa"/>
            <w:tcBorders/>
            <w:vAlign w:val="center"/>
          </w:tcPr>
          <w:p>
            <w:pPr>
              <w:pStyle w:val="TableContents"/>
              <w:bidi w:val="0"/>
              <w:spacing w:before="0" w:after="283"/>
              <w:jc w:val="left"/>
              <w:rPr/>
            </w:pPr>
            <w:r>
              <w:rPr/>
              <w:t xml:space="preserve">``Se on vain kuvitelmaa'' (1958) </w:t>
            </w:r>
          </w:p>
        </w:tc>
        <w:tc>
          <w:tcPr>
            <w:tcW w:w="3286" w:type="dxa"/>
            <w:tcBorders/>
            <w:vAlign w:val="center"/>
          </w:tcPr>
          <w:p>
            <w:pPr>
              <w:pStyle w:val="TableContents"/>
              <w:bidi w:val="0"/>
              <w:spacing w:before="0" w:after="283"/>
              <w:jc w:val="left"/>
              <w:rPr/>
            </w:pPr>
            <w:r>
              <w:rPr/>
              <w:t xml:space="preserve">Rakkauteni tarina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it's only make believe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Only Make Believe'' on </w:t>
      </w:r>
      <w:r>
        <w:rPr>
          <w:color w:val="A9A9A9"/>
        </w:rPr>
        <w:t xml:space="preserve">Jack Nancen </w:t>
      </w:r>
      <w:r>
        <w:rPr/>
        <w:t xml:space="preserve">ja yhdysvaltalaisen countrymuusikon </w:t>
      </w:r>
      <w:r>
        <w:rPr>
          <w:color w:val="DCDCDC"/>
        </w:rPr>
        <w:t xml:space="preserve">Conway Twittyn </w:t>
      </w:r>
      <w:r>
        <w:rPr/>
        <w:t xml:space="preserve">kirjoittama </w:t>
      </w:r>
      <w:r>
        <w:rPr/>
        <w:t xml:space="preserve">ja MGM Recordsin Jim Vienneaun tuottama </w:t>
      </w:r>
      <w:r>
        <w:rPr/>
        <w:t xml:space="preserve">kappale, jonka </w:t>
      </w:r>
      <w:r>
        <w:rPr/>
        <w:t xml:space="preserve">Twitty julkaisi singlenä heinäkuussa 1958. Single oli sekä Yhdysvaltain että Ison-Britannian singlelistojen kärjessä, ja se oli Twittyn ainoa ykkössingle kummankin maan pop-listoilla. Pop Goes The Country -ohjelman jaksossa Twitty toteaa, että single oli hitti 22 eri maassa ja sitä myytiin yli 8 miljoonaa kappaletta. Uskotaan, että Twitty kirjoitti oman osuutensa kappaleesta istuessaan palotikkailla hotellihuoneensa ulkopuolella kesähelteeltä paetessaan Hamiltonissa, Ontariossa. Twitty oli tullut Kanadaan toisen amerikkalaisen laulajan, Rompin' Ronnie Hawkinsin pyynnöstä, koska Hawkins oli sanonut Twittylle, että Kanada oli musiikin "luvattu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se on vain uskottelua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ensin, että se on vain kuvitelmaa...</w:t>
      </w:r>
    </w:p>
    <w:p>
      <w:pPr>
        <w:pStyle w:val="TextBody"/>
        <w:bidi w:val="0"/>
        <w:jc w:val="left"/>
        <w:rPr>
          <w:b/>
          <w:u w:val="single"/>
          <w:shd w:val="clear" w:fill="FFFF00"/>
        </w:rPr>
      </w:pPr>
      <w:r>
        <w:rPr>
          <w:b/>
          <w:u w:val="single"/>
          <w:shd w:val="clear" w:fill="FFFF00"/>
        </w:rPr>
        <w:t xml:space="preserve">Asiakirjan numero 23398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seurataan Rikki-Tikki-Tavi-nimisen mungon kokemuksia sen jälkeen, kun se adoptoidaan </w:t>
      </w:r>
      <w:r>
        <w:rPr>
          <w:color w:val="A9A9A9"/>
        </w:rPr>
        <w:t xml:space="preserve">Intiassa</w:t>
      </w:r>
      <w:r>
        <w:rPr/>
        <w:t xml:space="preserve"> asuvaan brittiläiseen perheeseen </w:t>
      </w:r>
      <w:r>
        <w:rPr/>
        <w:t xml:space="preserve">lemmikiksi ja suojaksi kobroja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rikki-tikki-tavi alku?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Nagaina saa munansa takaisin, mutta Rikki ajaa häntä takaa </w:t>
      </w:r>
      <w:r>
        <w:rPr>
          <w:color w:val="A9A9A9"/>
        </w:rPr>
        <w:t xml:space="preserve">talosta </w:t>
      </w:r>
      <w:r>
        <w:rPr>
          <w:color w:val="DCDCDC"/>
        </w:rPr>
        <w:t xml:space="preserve">kobran maanalaiseen pesään</w:t>
      </w:r>
      <w:r>
        <w:rPr>
          <w:color w:val="A9A9A9"/>
        </w:rPr>
        <w:t xml:space="preserve">, jossa käydään näkymätön lopputaistelu</w:t>
      </w:r>
      <w:r>
        <w:rPr/>
        <w:t xml:space="preserve">. Rikki nousee voitokkaana kuopasta ja julistaa Nagainan kuolleeksi. Hänen tehtävänään on sen jälkeen suojella perhettä pitämällä puutarha vapaana käärmeiden tunkeutumiselta.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lopputaistelu käydään Rikki Tikki Tavissa?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rikki-tikki-tavin loppu?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Rikki ystävystyy joidenkin muiden puutarhassa asuvien olentojen kanssa, mutta häntä varoitetaan kahdesta kobrasta, </w:t>
      </w:r>
      <w:r>
        <w:rPr>
          <w:color w:val="A9A9A9"/>
        </w:rPr>
        <w:t xml:space="preserve">Nagista </w:t>
      </w:r>
      <w:r>
        <w:rPr/>
        <w:t xml:space="preserve">ja </w:t>
      </w:r>
      <w:r>
        <w:rPr>
          <w:color w:val="DCDCDC"/>
        </w:rPr>
        <w:t xml:space="preserve">Nagainasta, </w:t>
      </w:r>
      <w:r>
        <w:rPr/>
        <w:t xml:space="preserve">jotka suuttuvat perheen läsnäolosta niiden alueella. Niinpä Nag tunkeutuu talon kylpyhuoneeseen ennen aamunkoittoa tappaakseen ihmiset ja saadakseen Rikkin lähtemään, jotta heidän vauvansa voisivat kasvaa turvallisessa paikassa ilman huolia. Tämän jälkeen Nag joutuu väijytykseen ja Rikki hyökkää takaapäin Nagin kimppuun. Syntyvä kamppailu herättää ihmisperheen, ja isä tappaa Nagin haulikolla.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käärmeiden nimet rikki tikki tavi -sarjassa?</w:t>
      </w:r>
    </w:p>
    <w:p>
      <w:pPr>
        <w:pStyle w:val="TextBody"/>
        <w:bidi w:val="0"/>
        <w:jc w:val="left"/>
        <w:rPr>
          <w:b/>
          <w:u w:val="single"/>
          <w:shd w:val="clear" w:fill="FFFF00"/>
        </w:rPr>
      </w:pPr>
      <w:r>
        <w:rPr>
          <w:b/>
          <w:u w:val="single"/>
          <w:shd w:val="clear" w:fill="FFFF00"/>
        </w:rPr>
        <w:t xml:space="preserve">Asiakirjan numero 23399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Cinque Terre (italialainen ääntäminen: (ˈtʃiŋkwe ˈtɛrre); ligur: Çinque Tære, tarkoittaa ``viisi maata'') on karu rannikko Italian Rivieralla. Se sijaitsee </w:t>
      </w:r>
      <w:r>
        <w:rPr>
          <w:color w:val="A9A9A9"/>
        </w:rPr>
        <w:t xml:space="preserve">Ligurian alueella Luoteis-Italiassa, La Spezian kaupungin länsipuolella, </w:t>
      </w:r>
      <w:r>
        <w:rPr/>
        <w:t xml:space="preserve">ja siihen kuuluu viisi kylää: </w:t>
      </w:r>
      <w:r>
        <w:rPr>
          <w:color w:val="DCDCDC"/>
        </w:rPr>
        <w:t xml:space="preserve">Monterosso al Mare</w:t>
      </w:r>
      <w:r>
        <w:rPr/>
        <w:t xml:space="preserve">, </w:t>
      </w:r>
      <w:r>
        <w:rPr>
          <w:color w:val="2F4F4F"/>
        </w:rPr>
        <w:t xml:space="preserve">Vernazza</w:t>
      </w:r>
      <w:r>
        <w:rPr/>
        <w:t xml:space="preserve">, </w:t>
      </w:r>
      <w:r>
        <w:rPr>
          <w:color w:val="556B2F"/>
        </w:rPr>
        <w:t xml:space="preserve">Corniglia</w:t>
      </w:r>
      <w:r>
        <w:rPr/>
        <w:t xml:space="preserve">, </w:t>
      </w:r>
      <w:r>
        <w:rPr>
          <w:color w:val="6B8E23"/>
        </w:rPr>
        <w:t xml:space="preserve">Manarola </w:t>
      </w:r>
      <w:r>
        <w:rPr/>
        <w:t xml:space="preserve">ja </w:t>
      </w:r>
      <w:r>
        <w:rPr>
          <w:color w:val="A0522D"/>
        </w:rPr>
        <w:t xml:space="preserve">Riomaggiore</w:t>
      </w:r>
      <w:r>
        <w:rPr/>
        <w:t xml:space="preserve">. Rantaviiva, viisi kylää ja ympäröivät kukkulat ovat kaikki osa Cinque Terren kansallispuistoa, joka on Unescon maailmanperintökohde.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Cinque Terren 5 kylän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Cinque Terre Italian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Cinque Terre (italialainen ääntäminen: (ˈtʃiŋkwe ˈtɛrre); ligur: Çinque Tære, tarkoittaa ``viisi maata'') on karu rannikko Italian Rivieralla. Se sijaitsee Ligurian alueella Italiassa La Spezian kaupungin länsipuolella, ja siihen kuuluu viisi kylää: </w:t>
      </w:r>
      <w:r>
        <w:rPr>
          <w:color w:val="A9A9A9"/>
        </w:rPr>
        <w:t xml:space="preserve">Monterosso al Mare</w:t>
      </w:r>
      <w:r>
        <w:rPr/>
        <w:t xml:space="preserve">, </w:t>
      </w:r>
      <w:r>
        <w:rPr>
          <w:color w:val="DCDCDC"/>
        </w:rPr>
        <w:t xml:space="preserve">Vernazza</w:t>
      </w:r>
      <w:r>
        <w:rPr/>
        <w:t xml:space="preserve">, </w:t>
      </w:r>
      <w:r>
        <w:rPr>
          <w:color w:val="2F4F4F"/>
        </w:rPr>
        <w:t xml:space="preserve">Corniglia</w:t>
      </w:r>
      <w:r>
        <w:rPr/>
        <w:t xml:space="preserve">, </w:t>
      </w:r>
      <w:r>
        <w:rPr>
          <w:color w:val="556B2F"/>
        </w:rPr>
        <w:t xml:space="preserve">Manarola </w:t>
      </w:r>
      <w:r>
        <w:rPr/>
        <w:t xml:space="preserve">ja </w:t>
      </w:r>
      <w:r>
        <w:rPr>
          <w:color w:val="6B8E23"/>
        </w:rPr>
        <w:t xml:space="preserve">Riomaggiore</w:t>
      </w:r>
      <w:r>
        <w:rPr/>
        <w:t xml:space="preserve">. Rantaviiva, viisi kylää ja ympäröivät kukkulat ovat kaikki osa Cinque Terren kansallispuistoa, joka on Unescon maailmanperintökohde.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Cinque Terren 5 kaupunkia?</w:t>
      </w:r>
    </w:p>
    <w:p>
      <w:pPr>
        <w:pStyle w:val="TextBody"/>
        <w:bidi w:val="0"/>
        <w:jc w:val="left"/>
        <w:rPr>
          <w:b/>
          <w:u w:val="single"/>
          <w:shd w:val="clear" w:fill="FFFF00"/>
        </w:rPr>
      </w:pPr>
      <w:r>
        <w:rPr>
          <w:b/>
          <w:u w:val="single"/>
          <w:shd w:val="clear" w:fill="FFFF00"/>
        </w:rPr>
        <w:t xml:space="preserve">Asiakirjan numero 23400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sijoittuu </w:t>
      </w:r>
      <w:r>
        <w:rPr>
          <w:color w:val="A9A9A9"/>
        </w:rPr>
        <w:t xml:space="preserve">Erebonian imperiumiin </w:t>
      </w:r>
      <w:r>
        <w:rPr/>
        <w:t xml:space="preserve">ja tapahtuu Trails in the Sky -pelisarjan jälkeen ja samaan aikaan kuin Crossbell-pelisarja. Pelin juoni keskittyy Rean Schwarzeriin ja hänen tovereihinsa </w:t>
      </w:r>
      <w:r>
        <w:rPr>
          <w:color w:val="DCDCDC"/>
        </w:rPr>
        <w:t xml:space="preserve">Thorsin sotilasakatemiassa, </w:t>
      </w:r>
      <w:r>
        <w:rPr/>
        <w:t xml:space="preserve">joka on vastaperustettu luokka, joka koostuu sekä Erebonian aatelisista että tavallisista ihmisistä, ja joka on koko akatemian ainoa luokka, joka ei ole eroteltu yhteiskuntaluokan perusteella. Peli seuraa VII luokkaa koko kouluvuoden ajan maaliskuusta lokakuuhun, ja se keskittyy pääasiassa heidän kenttäopintoihinsa, jotka vievät heidät eri kaupunkeihin ja alueille ympäri Ereboniaa. Pääasiallinen tarkoitus on, että luokka pääsee todistamaan omakohtaisesti valtakunnan todellisuutta, kuten neljän suuren aristokraattisen talon johtaman aateliston ja kansleri Osbornen johtamien työväenluokan uudistusmielisten välistä valtataistelua, joka uhkaa johtaa sisällissotaan.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kylmän teräksen jäljet tapahtuvat</w:t>
      </w:r>
    </w:p>
    <w:p>
      <w:pPr>
        <w:pStyle w:val="TextBody"/>
        <w:bidi w:val="0"/>
        <w:jc w:val="left"/>
        <w:rPr>
          <w:b/>
          <w:u w:val="single"/>
          <w:shd w:val="clear" w:fill="FFFF00"/>
        </w:rPr>
      </w:pPr>
      <w:r>
        <w:rPr>
          <w:b/>
          <w:u w:val="single"/>
          <w:shd w:val="clear" w:fill="FFFF00"/>
        </w:rPr>
        <w:t xml:space="preserve">Asiakirjan numero 23401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Weismann </w:t>
      </w:r>
      <w:r>
        <w:rPr/>
        <w:t xml:space="preserve">suoritti kokeen, jossa hän poisti hännän 68 valkoiselta hiireltä toistuvasti viiden sukupolven ajan, ja raportoi, että yhtään hiirtä ei syntynyt sen seurauksena ilman häntää tai edes lyhyemmällä hännällä. Hän totesi, että ``901 poikasta tuotettiin viidessä sukupolvessa keinotekoisesti silvottujen vanhempien avulla, eikä silti löytynyt yhtään esimerkkiä alkeellisesta hännästä tai mistään muusta poikkeavuudesta tässä elimessä''. Weismann oli tietoinen tämän kokeen rajoituksista ja teki selväksi, että hän ryhtyi kokeeseen juuri siksi, että tuohon aikaan esitettiin monia väitteitä, joiden mukaan eläimet periytyvät silpomisista (hän viittaa väitteeseen, jonka mukaan häntänsä menettänyt kissa sai lukuisia hännättömiä jälkeläisiä). Väitteitä oli myös juutalaisista, jotka olivat syntyneet ilman esinahkaa. Hänen mukaansa mikään näistä väitteistä ei saanut luotettavaa näyttöä siitä, että vanhempi olisi todella ollut silvottu, joten jäi täysin uskottava mahdollisuus, että muuttuneet jälkeläiset olivat seurausta muuntuneesta geenistä. Hänen kokeensa tarkoituksena oli lopettaa väitteet perinnöllisestä silpomisesta. Tulokset olivat Weismannin ituplasmateorian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kumosi ajatuksen perinnöllisyydestä käyttämällä hännättömiä hiiriä.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August Friedrich Leopold Weismann </w:t>
      </w:r>
      <w:r>
        <w:rPr/>
        <w:t xml:space="preserve">(17. tammikuuta 1834 - 5. marraskuuta 1914) oli saksalainen evoluutiobiologi. Ernst Mayr piti häntä 1800-luvun toiseksi merkittävimpänä evoluutioteoreetikona Charles Darwinin jälkeen. Weismannista tuli Freiburgin eläintieteellisen instituutin johtaja ja ensimmäinen eläintieteen professori.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kumosi pangenesis-teorian klassisella kokeellaan hiirten hännillä.</w:t>
      </w:r>
    </w:p>
    <w:p>
      <w:pPr>
        <w:pStyle w:val="TextBody"/>
        <w:bidi w:val="0"/>
        <w:jc w:val="left"/>
        <w:rPr>
          <w:b/>
          <w:u w:val="single"/>
          <w:shd w:val="clear" w:fill="FFFF00"/>
        </w:rPr>
      </w:pPr>
      <w:r>
        <w:rPr>
          <w:b/>
          <w:u w:val="single"/>
          <w:shd w:val="clear" w:fill="FFFF00"/>
        </w:rPr>
        <w:t xml:space="preserve">Asiakirjan numero 23402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Iker Casillas </w:t>
      </w:r>
      <w:r>
        <w:rPr/>
        <w:t xml:space="preserve">pitää hallussaan sekä vähiten päästettyjä maaleja EM-kisoissa (1) että pisimmän tappiottoman sarjan ennätystä EM-kisoissa, sillä hän on voittanut Dino Zoffin edellisen ennätyksen. Casillasilla on myös miesmaalivahdin eniten kansainvälisiä maalittomia otteluita (74), mikä ylittää Edwin van der Sarin edellisen ennätyksen (72). Buffon pitää hallussaan ennätystä eniten minuutteja ilman päästettyä maalia EM-karsintaotteluissa, 644 minuuttia ilman päästettyä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puhtaita arkkeja maailmassa</w:t>
      </w:r>
    </w:p>
    <w:p>
      <w:pPr>
        <w:pStyle w:val="TextBody"/>
        <w:bidi w:val="0"/>
        <w:jc w:val="left"/>
        <w:rPr>
          <w:b/>
          <w:u w:val="single"/>
          <w:shd w:val="clear" w:fill="FFFF00"/>
        </w:rPr>
      </w:pPr>
      <w:r>
        <w:rPr>
          <w:b/>
          <w:u w:val="single"/>
          <w:shd w:val="clear" w:fill="FFFF00"/>
        </w:rPr>
        <w:t xml:space="preserve">Asiakirjan numero 23403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Just a Bill'' on vuoden 1976 Schoolhouse Rock! -jakso, jossa on Dave Frishbergin kirjoittama samanniminen kappale. Kappale esitettiin osana ``America Rock'' -sarjaa, joka oli Schoolhouse Rock -sarjan kolmas kausi. Kappaleen laulaa </w:t>
      </w:r>
      <w:r>
        <w:rPr>
          <w:color w:val="A9A9A9"/>
        </w:rPr>
        <w:t xml:space="preserve">Jack Sheldon </w:t>
      </w:r>
      <w:r>
        <w:rPr/>
        <w:t xml:space="preserve">(Billin ääni), ja Sheldonin pojan Johnin dialogi on pojan opettelua. Se kertoo siitä, miten lakiehdotuksesta tulee laki, miten sen on käytävä läpi kongressin ja miten se voidaan veto-oikeudellisesti estää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Schoolhouse Rockin Olen vain Bill...</w:t>
      </w:r>
    </w:p>
    <w:p>
      <w:pPr>
        <w:pStyle w:val="TextBody"/>
        <w:bidi w:val="0"/>
        <w:jc w:val="left"/>
        <w:rPr>
          <w:b/>
          <w:u w:val="single"/>
          <w:shd w:val="clear" w:fill="FFFF00"/>
        </w:rPr>
      </w:pPr>
      <w:r>
        <w:rPr>
          <w:b/>
          <w:u w:val="single"/>
          <w:shd w:val="clear" w:fill="FFFF00"/>
        </w:rPr>
        <w:t xml:space="preserve">Asiakirjan numero 23404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Richard Grimes (s. 9. heinäkuuta 1971) on yhdysvaltalainen näyttelijä, äänitaiteilija, laulaja ja lauluntekijä. Hänen tunnetuimpiin rooleihinsa kuuluvat muun muassa esiintymiset sarjoissa ER Dr. Archie Morris, Party of Five Will McCorkle, Band of Brothers Tekninen kersantti Donald Malarkey ja animaatiosarjassa American Dad! </w:t>
      </w:r>
      <w:r>
        <w:rPr>
          <w:color w:val="A9A9A9"/>
        </w:rPr>
        <w:t xml:space="preserve">Steve Smithin </w:t>
      </w:r>
      <w:r>
        <w:rPr/>
        <w:t xml:space="preserve">äänenä</w:t>
      </w:r>
      <w:r>
        <w:rPr/>
        <w:t xml:space="preserve">. Kulttimaisen elokuvan fanit tuntevat hänet myös roolistaan Bradley Brownina kahdessa ensimmäisessä Critters-elokuvassa. Syyskuun 10. päivästä 2017 lähtien hän on ollut vakiojäsenenä Foxin scifi-komedia-draamassa The Orville.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Steven ääntä American Dadissa,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Scott Richard Grimes </w:t>
      </w:r>
      <w:r>
        <w:rPr/>
        <w:t xml:space="preserve">(s. 9. heinäkuuta 1971) on yhdysvaltalainen näyttelijä, äänitaiteilija, laulaja ja lauluntekijä. Hänen tunnetuimpiin rooleihinsa kuuluvat muun muassa esiintymiset sarjoissa ER Dr. Archie Morris, Party of Five Will McCorkle, Band of Brothers Tekninen kersantti Donald Malarkey ja animaatiosarjassa American Dad! Steve Smithin äänenä. Kulttimaisen elokuvan fanit tuntevat hänet myös roolistaan Bradley Brownina kahdessa ensimmäisessä Critters-elokuvassa. Syyskuun 10. päivästä 2017 lähtien hän on ollut vakituinen roolihenkilö Foxin scifi-sarjassa The Orville.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Steve Smithin äänen American Dadissa?</w:t>
      </w:r>
    </w:p>
    <w:p>
      <w:pPr>
        <w:pStyle w:val="TextBody"/>
        <w:bidi w:val="0"/>
        <w:jc w:val="left"/>
        <w:rPr>
          <w:b/>
          <w:u w:val="single"/>
          <w:shd w:val="clear" w:fill="FFFF00"/>
        </w:rPr>
      </w:pPr>
      <w:r>
        <w:rPr>
          <w:b/>
          <w:u w:val="single"/>
          <w:shd w:val="clear" w:fill="FFFF00"/>
        </w:rPr>
        <w:t xml:space="preserve">Asiakirjan numero 23405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kirjailijoiden ura on ollut tuottelias, ja heidän teoksiaan on julkaistu satoja. Jotkut myydyimmistä kirjailijoista ovat kirjoittaneet muutaman kirjan, joita on myyty miljoonia kappaleita, kun taas toiset ovat tehneet pitkän uran ja pitäneet tuotantoaan korkealla tasolla vuodesta toiseen</w:t>
      </w:r>
      <w:r>
        <w:rPr>
          <w:color w:val="A9A9A9"/>
        </w:rPr>
        <w:t xml:space="preserve">. </w:t>
      </w:r>
      <w:r>
        <w:rPr>
          <w:color w:val="A9A9A9"/>
        </w:rPr>
        <w:t xml:space="preserve">Dame Agatha Christie</w:t>
      </w:r>
      <w:r>
        <w:rPr/>
        <w:t xml:space="preserve">, joka on historian eniten julkaistu kirjailija, on arviolta myynyt 4 miljardia kirjaa ja kirjoittanut 69 romaania ja 19 näytelmää. Hänen teoksiaan julkaistiin vuosina 1920-1976, mikä vastaa noin kolmea julkaisua joka toinen vuosi. Myös Barbara Cartland on myynyt kirjojaan miljoonia kappaleita, mutta hän on kirjoittanut paljon enemmän kuin Christie. Hän toimi 80 vuotta kirjailijana ja julkaisi 722 kirjaa, mikä tarkoittaa, että hän julkaisi keskimäärin yhden kirjan joka 40. päivä uransa aikana. Cartland kirjoitti huomattavan määrän täyspitkiä romaaneja, mutta muut kirjailijat ovat julkaisseet paljon enemmän, mutta erikoistuneet novelleihin. Espanjalainen kirjailija Corín Tellado kirjoitti yli 4 000 novellia ja myi kirjojaan 400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kirjoittanut eniten kirjoja maailmassa</w:t>
      </w:r>
    </w:p>
    <w:p>
      <w:pPr>
        <w:pStyle w:val="TextBody"/>
        <w:bidi w:val="0"/>
        <w:jc w:val="left"/>
        <w:rPr>
          <w:b/>
          <w:u w:val="single"/>
          <w:shd w:val="clear" w:fill="FFFF00"/>
        </w:rPr>
      </w:pPr>
      <w:r>
        <w:rPr>
          <w:b/>
          <w:u w:val="single"/>
          <w:shd w:val="clear" w:fill="FFFF00"/>
        </w:rPr>
        <w:t xml:space="preserve">Asiakirjan numero 23406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Emättimen uurteet ovat </w:t>
      </w:r>
      <w:r>
        <w:rPr>
          <w:color w:val="A9A9A9"/>
        </w:rPr>
        <w:t xml:space="preserve">emättimen </w:t>
      </w:r>
      <w:r>
        <w:rPr/>
        <w:t xml:space="preserve">rakenteita</w:t>
      </w:r>
      <w:r>
        <w:rPr/>
        <w:t xml:space="preserve">, jotka ovat tukikudoksista ja emättimen epiteelistä muodostuneita poikittaisia harjanteita naisilla. Jotkin tilat voivat aiheuttaa emättimen röyhyjen katoamisen, ja ne liittyvät yleensä synnytykseen ja lantion rakenteiden prolapsiin. Rugae edistää emättimen joustavuutta ja kimmoisuutta sekä sen kykyä laajentua ja palata (lähes) entiseen tilaansa. Nämä rakenteet mahdollistavat laajentumisen ja emättimen epiteelin pinta-alan lisääntymisen ja tarjoavat emättimen mikrobiston tarvitsemaa tilaa. Emättimen lamina propria sekä etu- ja takaruumiiden etu- ja takaruumiit tukevat ja ylläpitävät rugaen muotoa ja 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rugae lisääntymisjärjestelmässä?</w:t>
      </w:r>
    </w:p>
    <w:p>
      <w:pPr>
        <w:pStyle w:val="TextBody"/>
        <w:bidi w:val="0"/>
        <w:jc w:val="left"/>
        <w:rPr>
          <w:b/>
          <w:u w:val="single"/>
          <w:shd w:val="clear" w:fill="FFFF00"/>
        </w:rPr>
      </w:pPr>
      <w:r>
        <w:rPr>
          <w:b/>
          <w:u w:val="single"/>
          <w:shd w:val="clear" w:fill="FFFF00"/>
        </w:rPr>
        <w:t xml:space="preserve">Asiakirjan numero 23407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``Hyvästi, Michael'', joka tunnetaan myös nimellä ``Hyvästi Michael Scott'', on </w:t>
      </w:r>
      <w:r>
        <w:rPr/>
        <w:t xml:space="preserve">amerikkalaisen komediasarjan The Office </w:t>
      </w:r>
      <w:r>
        <w:rPr>
          <w:color w:val="A9A9A9"/>
        </w:rPr>
        <w:t xml:space="preserve">seitsemännen kauden </w:t>
      </w:r>
      <w:r>
        <w:rPr/>
        <w:t xml:space="preserve">kahdennenkymmenennen kahdennenkymmenennen kahdennenkymmenennen toisen jakson jakso </w:t>
      </w:r>
      <w:r>
        <w:rPr/>
        <w:t xml:space="preserve">ja sarjan 148. jakso kokonaisuudessaan. Se esitettiin alun perin NBC:llä Yhdysvalloissa 28. huhtikuuta 2011. Jaksossa Michael valmistautuu lähtemään Coloradoon Hollyn kanssa ja viettää viimeisen työpäivänsä toimistossa hyvästelemällä kaikki yksitellen, koska hän ei halua, että siitä seuraa draamaa. Samaan aikaan uusi johtaja Deangelo ja Andy yrittävät pitää Michaelin suurimmat asiakkaat.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kaudelta Michael lähti toimistosta</w:t>
      </w:r>
    </w:p>
    <w:p>
      <w:pPr>
        <w:pStyle w:val="TextBody"/>
        <w:bidi w:val="0"/>
        <w:jc w:val="left"/>
        <w:rPr>
          <w:b/>
          <w:u w:val="single"/>
          <w:shd w:val="clear" w:fill="FFFF00"/>
        </w:rPr>
      </w:pPr>
      <w:r>
        <w:rPr>
          <w:b/>
          <w:u w:val="single"/>
          <w:shd w:val="clear" w:fill="FFFF00"/>
        </w:rPr>
        <w:t xml:space="preserve">Asiakirjan numero 23408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641"/>
        <w:gridCol w:w="986"/>
        <w:gridCol w:w="973"/>
        <w:gridCol w:w="1161"/>
        <w:gridCol w:w="4839"/>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641" w:type="dxa"/>
            <w:tcBorders/>
            <w:vAlign w:val="center"/>
          </w:tcPr>
          <w:p>
            <w:pPr>
              <w:pStyle w:val="TableHeading"/>
              <w:suppressLineNumbers/>
              <w:bidi w:val="0"/>
              <w:spacing w:before="0" w:after="283"/>
              <w:jc w:val="center"/>
              <w:rPr/>
            </w:pPr>
            <w:r>
              <w:rPr/>
              <w:t xml:space="preserve">Otsikko </w:t>
            </w:r>
          </w:p>
        </w:tc>
        <w:tc>
          <w:tcPr>
            <w:tcW w:w="986" w:type="dxa"/>
            <w:tcBorders/>
            <w:vAlign w:val="center"/>
          </w:tcPr>
          <w:p>
            <w:pPr>
              <w:pStyle w:val="TableHeading"/>
              <w:suppressLineNumbers/>
              <w:bidi w:val="0"/>
              <w:spacing w:before="0" w:after="283"/>
              <w:jc w:val="center"/>
              <w:rPr/>
            </w:pPr>
            <w:r>
              <w:rPr/>
              <w:t xml:space="preserve">Ohjaaja </w:t>
            </w:r>
          </w:p>
        </w:tc>
        <w:tc>
          <w:tcPr>
            <w:tcW w:w="973" w:type="dxa"/>
            <w:tcBorders/>
            <w:vAlign w:val="center"/>
          </w:tcPr>
          <w:p>
            <w:pPr>
              <w:pStyle w:val="TableHeading"/>
              <w:suppressLineNumbers/>
              <w:bidi w:val="0"/>
              <w:spacing w:before="0" w:after="283"/>
              <w:jc w:val="center"/>
              <w:rPr/>
            </w:pPr>
            <w:r>
              <w:rPr/>
              <w:t xml:space="preserve">Kirjoittanut </w:t>
            </w:r>
          </w:p>
        </w:tc>
        <w:tc>
          <w:tcPr>
            <w:tcW w:w="1161" w:type="dxa"/>
            <w:tcBorders/>
            <w:vAlign w:val="center"/>
          </w:tcPr>
          <w:p>
            <w:pPr>
              <w:pStyle w:val="TableHeading"/>
              <w:suppressLineNumbers/>
              <w:bidi w:val="0"/>
              <w:spacing w:before="0" w:after="283"/>
              <w:jc w:val="center"/>
              <w:rPr/>
            </w:pPr>
            <w:r>
              <w:rPr/>
              <w:t xml:space="preserve">Alkuperäinen lähetyspäivä </w:t>
            </w:r>
          </w:p>
        </w:tc>
        <w:tc>
          <w:tcPr>
            <w:tcW w:w="4839"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31 </w:t>
            </w:r>
          </w:p>
        </w:tc>
        <w:tc>
          <w:tcPr>
            <w:tcW w:w="783"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"Osa 1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21. toukokuuta 2017 (2017-05-21) </w:t>
            </w:r>
          </w:p>
        </w:tc>
        <w:tc>
          <w:tcPr>
            <w:tcW w:w="4839" w:type="dxa"/>
            <w:tcBorders/>
            <w:vAlign w:val="center"/>
          </w:tcPr>
          <w:p>
            <w:pPr>
              <w:pStyle w:val="TableContents"/>
              <w:bidi w:val="0"/>
              <w:spacing w:before="0" w:after="283"/>
              <w:jc w:val="left"/>
              <w:rPr/>
            </w:pPr>
            <w:r>
              <w:rPr/>
              <w:t xml:space="preserve">0.506 FBI-agentti Dale Cooper jää loukkuun Mustaan lootaan. Palomies käskee häntä muistamaan ``430'' ja ``Richard ja Linda''. Great Northern -hotellin omistaja Ben Horne esittelee veljensä Jerryn sihteerilleen Beverlylle. Apulaispäällikkö Hawk saa puhelun Log Ladyltä, joka kertoo hänelle, että Dale Cooperiin liittyviä todisteita on kadonnut. Newyorkilaisessa varastossa nuori mies, Sam, palkataan tarkkailemaan lasilaatikkoa. Kun vartija on poissa, Sam ja nuori nainen, Tracey, harrastavat seksiä. Laatikkoon materialisoituu androgyyninen olento, Kokeilija, joka murhaa heidät. Buckhornissa, Etelä-Dakotassa, Cooperin kaksoisolento - pahaenteinen, pitkätukkainen mies, jolla on mustat iirikset - noutaa kaksi työtoveriaan, Rayn ja Darjan. Poliisi löytää Buckhornin kirjastonhoitajan Ruth Davenportin irtileikatun pään, joka on asetettu tuntemattoman John Doe -nimisen henkilön päättömään ruumiiseen. Paikallisen rehtorin Bill Hastingsin sormenjäljet löytyvät, ja hänet pidätetään. Hastings kiistää syyllisyytensä, mutta horjuttaa alibiaan. </w:t>
            </w:r>
          </w:p>
        </w:tc>
      </w:tr>
      <w:tr>
        <w:trPr/>
        <w:tc>
          <w:tcPr>
            <w:tcW w:w="822" w:type="dxa"/>
            <w:tcBorders/>
            <w:vAlign w:val="center"/>
          </w:tcPr>
          <w:p>
            <w:pPr>
              <w:pStyle w:val="TableHeading"/>
              <w:suppressLineNumbers/>
              <w:bidi w:val="0"/>
              <w:spacing w:before="0" w:after="283"/>
              <w:jc w:val="center"/>
              <w:rPr/>
            </w:pPr>
            <w:r>
              <w:rPr/>
              <w:t xml:space="preserve">32 </w:t>
            </w:r>
          </w:p>
        </w:tc>
        <w:tc>
          <w:tcPr>
            <w:tcW w:w="783"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"Osa 2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21. toukokuuta 2017 (2017-05-21) </w:t>
            </w:r>
          </w:p>
        </w:tc>
        <w:tc>
          <w:tcPr>
            <w:tcW w:w="4839" w:type="dxa"/>
            <w:tcBorders/>
            <w:vAlign w:val="center"/>
          </w:tcPr>
          <w:p>
            <w:pPr>
              <w:pStyle w:val="TableContents"/>
              <w:bidi w:val="0"/>
              <w:spacing w:before="0" w:after="283"/>
              <w:jc w:val="left"/>
              <w:rPr/>
            </w:pPr>
            <w:r>
              <w:rPr/>
              <w:t xml:space="preserve">0.506 Hastingsin vaimo vierailee hänen luonaan vankilassa, ja Cooperin kaksoisolento murhaa hänet myöhemmin. Las Vegasissa liikemies Duncan Todd lähettää rahaa näkymättömälle naiselle tulevaa työtä varten. Cooperin kaksoisolento käyttää Daryaa, Rayta ja Jackia tietojen hankkimiseen. Huomatessaan, että Jack ja Darya ovat kääntyneet häntä vastaan, hän murhaa heidät. Hänellä on suunnitelma välttääkseen erääntyneen paluunsa Mustaan lootaan ja hän käy puhelinkeskustelun jonkun kanssa, jonka hän uskoo olevan kadonnut FBI-agentti Phillip Jeffries, joka mainitsee majuri Briggsin ja BOBin, kaksoisolennon sisällä olevan pahan hengen. Kaksoisolento lähtee kohti Etelä-Dakotan vankilaa, jossa Ray on vangittuna. Hawk lähestyy Twin Peaksin lähellä sijaitsevan Mustan loosin sisäänkäyntiä. Mustan loosin sisällä Cooper kohtaa yksikätisen hengen MIKEn ja murhatun koulutytön Laura Palmerin, joka avaa kasvonsa ja paljastaa valon. Luurankopuuksi muuttunut käsivarsi sanoo, että Cooperin kaksoisolennon on palattava, ennen kuin Cooper voi lähteä. Käsivarren kaksoisolento hyökkää Cooperin kimppuun, ja hän putoaa New Yorkin laatikkoon (Samin toivottaessa Traceyn tervetulleeksi), sitten avaruuteen. Twin Peaksissa Shelly flirttailee Redin kanssa, kun hänen ystävänsä Renee huomaa James Hurleyn tuijottavan häntä. </w:t>
            </w:r>
          </w:p>
        </w:tc>
      </w:tr>
      <w:tr>
        <w:trPr/>
        <w:tc>
          <w:tcPr>
            <w:tcW w:w="822" w:type="dxa"/>
            <w:tcBorders/>
            <w:vAlign w:val="center"/>
          </w:tcPr>
          <w:p>
            <w:pPr>
              <w:pStyle w:val="TableHeading"/>
              <w:suppressLineNumbers/>
              <w:bidi w:val="0"/>
              <w:spacing w:before="0" w:after="283"/>
              <w:jc w:val="center"/>
              <w:rPr/>
            </w:pPr>
            <w:r>
              <w:rPr/>
              <w:t xml:space="preserve">33 </w:t>
            </w:r>
          </w:p>
        </w:tc>
        <w:tc>
          <w:tcPr>
            <w:tcW w:w="783"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"Osa 3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28. toukokuuta 2017 (2017-05-28) </w:t>
            </w:r>
          </w:p>
        </w:tc>
        <w:tc>
          <w:tcPr>
            <w:tcW w:w="4839" w:type="dxa"/>
            <w:tcBorders/>
            <w:vAlign w:val="center"/>
          </w:tcPr>
          <w:p>
            <w:pPr>
              <w:pStyle w:val="TableContents"/>
              <w:bidi w:val="0"/>
              <w:spacing w:before="0" w:after="283"/>
              <w:jc w:val="left"/>
              <w:rPr/>
            </w:pPr>
            <w:r>
              <w:rPr/>
              <w:t xml:space="preserve">0.195 Cooper laskeutuu purppuraisen meren yläpuolella sijaitsevaan rakennukseen, jossa kaksi naista suojelee häntä näkymättömältä uhalta. Silmätön nainen, Naido, vetää vivusta ja putoaa avaruuteen. Cooper poistuu portaalin kautta. Cooperin kaksoisolento ja toinen, ``valmistettu'' kaksoisolento, Dougie Jones, sairastuvat ja näkevät Mustan loosin verhot. Ensimmäinen kaksoisolento ajaa kolarin autollaan, ja poliisi ottaa hänet kiinni. Dougie vedetään Mustaan lootaan, jossa hän liukenee kultaiseksi siemeneksi. Cooper ottaa Dougien paikan Las Vegasissa, jossa prostituoitu Jade löytää hänet sekavassa tilassa ja pudottaa hänet kasinolle. Dougieta jahtaavat rikolliset asettavat pommin hänen autonsa alle. Cooper vaeltaa ympäri kasinoa ja pelaa peliautomaatteja, jotka on merkitty Mustan loosin signaaleilla, ja voittaa joka kerta megavoittoja. Twin Peaksin sheriffinvirastossa Hawk, Andy ja Lucy eivät pysty havaitsemaan, mitä on kadonnut. FBI:n päämajassa Philadelphiassa apulaisjohtaja Gordon Cole saa puhelun, jonka mukaan Cooper on löydetty Etelä-Dakotasta. </w:t>
            </w:r>
          </w:p>
        </w:tc>
      </w:tr>
      <w:tr>
        <w:trPr/>
        <w:tc>
          <w:tcPr>
            <w:tcW w:w="822" w:type="dxa"/>
            <w:tcBorders/>
            <w:vAlign w:val="center"/>
          </w:tcPr>
          <w:p>
            <w:pPr>
              <w:pStyle w:val="TableHeading"/>
              <w:suppressLineNumbers/>
              <w:bidi w:val="0"/>
              <w:spacing w:before="0" w:after="283"/>
              <w:jc w:val="center"/>
              <w:rPr/>
            </w:pPr>
            <w:r>
              <w:rPr/>
              <w:t xml:space="preserve">34 </w:t>
            </w:r>
          </w:p>
        </w:tc>
        <w:tc>
          <w:tcPr>
            <w:tcW w:w="783"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"Osa 4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28. toukokuuta 2017 (2017-05-28) </w:t>
            </w:r>
          </w:p>
        </w:tc>
        <w:tc>
          <w:tcPr>
            <w:tcW w:w="4839" w:type="dxa"/>
            <w:tcBorders/>
            <w:vAlign w:val="center"/>
          </w:tcPr>
          <w:p>
            <w:pPr>
              <w:pStyle w:val="TableContents"/>
              <w:bidi w:val="0"/>
              <w:spacing w:before="0" w:after="283"/>
              <w:jc w:val="left"/>
              <w:rPr/>
            </w:pPr>
            <w:r>
              <w:rPr/>
              <w:t xml:space="preserve">0,195 Cooper voittaa 28 megajännäriä kasinolla ja hänet ajetaan Dougien kotiin. Dougien vaimo Janey-E on helpottunut, että he voivat maksaa Dougien suuret pelivelat. Lähes katatonisella Cooperilla on vaikeuksia sopeutua elämään Dougiena. Hän näkee näyn MIKEsta, joka ilmoittaa hänelle, että joko hänen tai hänen kaksoisolentonsa on kuoltava. Seriffinvirastossa seriffi Frank Truman saa Hawkin tutkinnan edistymisen, ja apulaisseriffi Bobby Briggs muistelee, että Cooper oli viimeinen henkilö, joka näki hänen isänsä, majuri Briggsin, ennen tämän kuolemaa. Andyn ja Lucyn poika Wally Brando saapuu seriffin toimistolle kunnioittamaan sairasta kummisetäänsä Harry Trumania. Gordon ja FBI-kollegat Albert Rosenfield ja Tammy Preston matkustavat Etelä-Dakotaan haastattelemaan Cooperin kaksoisolentoa, joka väittää työskennelleensä peitetehtävissä Jeffriesin kanssa. Gordon ja Albert keskustelevat epäilyksistään, epäilevät ``Blue Rose'' -tapausta ja päättävät ottaa yhteyttä naiseen, jonka uskovat voivan auttaa. </w:t>
            </w:r>
          </w:p>
        </w:tc>
      </w:tr>
      <w:tr>
        <w:trPr/>
        <w:tc>
          <w:tcPr>
            <w:tcW w:w="822" w:type="dxa"/>
            <w:tcBorders/>
            <w:vAlign w:val="center"/>
          </w:tcPr>
          <w:p>
            <w:pPr>
              <w:pStyle w:val="TableHeading"/>
              <w:suppressLineNumbers/>
              <w:bidi w:val="0"/>
              <w:spacing w:before="0" w:after="283"/>
              <w:jc w:val="center"/>
              <w:rPr/>
            </w:pPr>
            <w:r>
              <w:rPr/>
              <w:t xml:space="preserve">35 </w:t>
            </w:r>
          </w:p>
        </w:tc>
        <w:tc>
          <w:tcPr>
            <w:tcW w:w="783" w:type="dxa"/>
            <w:tcBorders/>
            <w:vAlign w:val="center"/>
          </w:tcPr>
          <w:p>
            <w:pPr>
              <w:pStyle w:val="TableContents"/>
              <w:bidi w:val="0"/>
              <w:spacing w:before="0" w:after="283"/>
              <w:jc w:val="left"/>
              <w:rPr/>
            </w:pPr>
            <w:r>
              <w:rPr/>
              <w:t xml:space="preserve">5 </w:t>
            </w:r>
          </w:p>
        </w:tc>
        <w:tc>
          <w:tcPr>
            <w:tcW w:w="641" w:type="dxa"/>
            <w:tcBorders/>
            <w:vAlign w:val="center"/>
          </w:tcPr>
          <w:p>
            <w:pPr>
              <w:pStyle w:val="TableContents"/>
              <w:bidi w:val="0"/>
              <w:spacing w:before="0" w:after="283"/>
              <w:jc w:val="left"/>
              <w:rPr/>
            </w:pPr>
            <w:r>
              <w:rPr/>
              <w:t xml:space="preserve">"Osa 5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4. kesäkuuta 2017 (2017-06-04) </w:t>
            </w:r>
          </w:p>
        </w:tc>
        <w:tc>
          <w:tcPr>
            <w:tcW w:w="4839" w:type="dxa"/>
            <w:tcBorders/>
            <w:vAlign w:val="center"/>
          </w:tcPr>
          <w:p>
            <w:pPr>
              <w:pStyle w:val="TableContents"/>
              <w:bidi w:val="0"/>
              <w:spacing w:before="0" w:after="283"/>
              <w:jc w:val="left"/>
              <w:rPr/>
            </w:pPr>
            <w:r>
              <w:rPr/>
              <w:t xml:space="preserve">0.254 Dougien mahdolliset salamurhaajat soittavat kauhistuneelle pomolleen Lorrainelle, joka lähettää viestin, joka aktivoi mustan laatikon Buenos Airesissa. Ruumiinavauksessa ruumiin vatsasta löytyy Dougien vihkisormus. Peiliin katsoessaan Cooperin kaksoisolento näkee, että BOB on yhä hänen sisällään. Dougien työpaikalla Cooper reagoi patsaaseen, kahviin ja sanoihin ``agentti'' ja ``asian kansiot''. Valo kollegansa Anthony Sinclairin yläpuolella kannustaa Cooperia syyttämään tätä valehtelusta, mikä suututtaa Sinclairin ja heidän pomonsa Bushnell Mullinsin. Kasinon omistajat, Mitchumin veljekset, pahoinpitelevät ja erottavat valvojan, koska uskovat tämän olevan osallinen Cooperin voittoputkeen. Autovarkaat laukaisevat pommin Dougien auton alla. Jade pudottaa Cooperin Great Northern -hotellin huoneen avaimen postilaatikkoon. Becky ja hänen työtön aviomiehensä Steven Burnett nuuskaavat huumeita lainattuaan rahaa Beckyn äidiltä, Shellylta. Tohtori Jacoby lähettää salaliittoteorioita, joita Jerry Horne ja Nadine Hurley seuraavat. Pentagonissa eversti Davis saa tietää, että päättömän ruumiin sormenjäljet vastaavat majuri Briggsin sormenjälkiä. Roadhousessa Richard Horne lahjoo apulaissheriffi Chadin ja ahdistelee naista. Tammy saa selville, että Cooperin sormenjäljet vastaavat kaksoisolennon sormenjälkiä. Cooperin kaksoisolento käyttää vankilapuhelua häiritäkseen turvajärjestelmää. Musta laatikko muuttuu hopeapalloksi. </w:t>
            </w:r>
          </w:p>
        </w:tc>
      </w:tr>
      <w:tr>
        <w:trPr/>
        <w:tc>
          <w:tcPr>
            <w:tcW w:w="822" w:type="dxa"/>
            <w:tcBorders/>
            <w:vAlign w:val="center"/>
          </w:tcPr>
          <w:p>
            <w:pPr>
              <w:pStyle w:val="TableHeading"/>
              <w:suppressLineNumbers/>
              <w:bidi w:val="0"/>
              <w:spacing w:before="0" w:after="283"/>
              <w:jc w:val="center"/>
              <w:rPr/>
            </w:pPr>
            <w:r>
              <w:rPr/>
              <w:t xml:space="preserve">36 </w:t>
            </w:r>
          </w:p>
        </w:tc>
        <w:tc>
          <w:tcPr>
            <w:tcW w:w="783"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"Osa 6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11. kesäkuuta 2017 (2017-06-11) </w:t>
            </w:r>
          </w:p>
        </w:tc>
        <w:tc>
          <w:tcPr>
            <w:tcW w:w="4839" w:type="dxa"/>
            <w:tcBorders/>
            <w:vAlign w:val="center"/>
          </w:tcPr>
          <w:p>
            <w:pPr>
              <w:pStyle w:val="TableContents"/>
              <w:bidi w:val="0"/>
              <w:spacing w:before="0" w:after="283"/>
              <w:jc w:val="left"/>
              <w:rPr/>
            </w:pPr>
            <w:r>
              <w:rPr/>
              <w:t xml:space="preserve">0.270 Poliisi vie Cooperin Dougien kotiin, ja Janey-E saa valokuvan Dougiesta ja Jadesta rikollisilta, jotka vaativat Dougien pelivelkoja ja kohtuuttomia korkoja. Janey-E suostuttelee rikolliset hyväksymään pienemmän summan. Cooper piirtää salaperäisiä kuvia tapauskansioihin, joita sivujen valot ohjaavat. Bushnell tunnistaa piirroksissa kuvion ja kiittää Cooperia. Cooper näkee jälleen näyn MIKEsta, joka kehottaa häntä "heräämään". Todd lähettää mustalla pisteellä merkityn kirjekuoren palkkamurhaaja Ike ``The Spike'' Stadtlerille ja käskee tätä tappamaan Lorrainen ja Dougien. Ike tappaa Lorrainen ja hänen työtoverinsa ja tuhoaa samalla tunnusomaisen aseensa. Albert löytää Dianen, Cooperin entisen avustajan, baarista. Twin Peaksissa huumeiden toimittajaksi paljastunut Red syyttää Richard Hornea toimituksesta. Richard ajaa kuorma-autollaan ylinopeutta, jolloin hän ajaa nuoren pojan päälle ja tappaa hänet. Carl Rodd lohduttaa pojan äitiä. Hawk pudottaa kolikon vessaan ja löytää Lauran päiväkirjasta revittyjä sivuja piilotettuna kopin oven sisäpuolelle. </w:t>
            </w:r>
          </w:p>
        </w:tc>
      </w:tr>
      <w:tr>
        <w:trPr/>
        <w:tc>
          <w:tcPr>
            <w:tcW w:w="822" w:type="dxa"/>
            <w:tcBorders/>
            <w:vAlign w:val="center"/>
          </w:tcPr>
          <w:p>
            <w:pPr>
              <w:pStyle w:val="TableHeading"/>
              <w:suppressLineNumbers/>
              <w:bidi w:val="0"/>
              <w:spacing w:before="0" w:after="283"/>
              <w:jc w:val="center"/>
              <w:rPr/>
            </w:pPr>
            <w:r>
              <w:rPr/>
              <w:t xml:space="preserve">37 </w:t>
            </w:r>
          </w:p>
        </w:tc>
        <w:tc>
          <w:tcPr>
            <w:tcW w:w="783" w:type="dxa"/>
            <w:tcBorders/>
            <w:vAlign w:val="center"/>
          </w:tcPr>
          <w:p>
            <w:pPr>
              <w:pStyle w:val="TableContents"/>
              <w:bidi w:val="0"/>
              <w:spacing w:before="0" w:after="283"/>
              <w:jc w:val="left"/>
              <w:rPr/>
            </w:pPr>
            <w:r>
              <w:rPr/>
              <w:t xml:space="preserve">7 </w:t>
            </w:r>
          </w:p>
        </w:tc>
        <w:tc>
          <w:tcPr>
            <w:tcW w:w="641" w:type="dxa"/>
            <w:tcBorders/>
            <w:vAlign w:val="center"/>
          </w:tcPr>
          <w:p>
            <w:pPr>
              <w:pStyle w:val="TableContents"/>
              <w:bidi w:val="0"/>
              <w:spacing w:before="0" w:after="283"/>
              <w:jc w:val="left"/>
              <w:rPr/>
            </w:pPr>
            <w:r>
              <w:rPr/>
              <w:t xml:space="preserve">"Osa 7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18. kesäkuuta 2017 (2017-06-18) </w:t>
            </w:r>
          </w:p>
        </w:tc>
        <w:tc>
          <w:tcPr>
            <w:tcW w:w="4839" w:type="dxa"/>
            <w:tcBorders/>
            <w:vAlign w:val="center"/>
          </w:tcPr>
          <w:p>
            <w:pPr>
              <w:pStyle w:val="TableContents"/>
              <w:bidi w:val="0"/>
              <w:spacing w:before="0" w:after="283"/>
              <w:jc w:val="left"/>
              <w:rPr/>
            </w:pPr>
            <w:r>
              <w:rPr/>
              <w:t xml:space="preserve">0.294 Hawk ja Frank tutkivat sivuja, jotka kuvaavat unta, jossa Annie kertoo Lauralle, että hyvä Dale on loukussa Mustassa loosissa. Frank soittaa tohtori Haywardille, joka muistelee, että palattuaan Mustasta loosista Cooper hiipi pois teho-osastolta, jossa Audrey Horne oli koomassa. Ilmavoimien luutnantti Knox saapuu Buckhorniin ja saa tietää, että majuri Briggsin sormenjäljet ovat peräisin nelikymppisestä ruumiista, eivät seitsemänkymppisestä. Albert ja Gordon vakuuttavat Dianen puhumaan Cooperin kanssa vankilassa. Hän järkyttyy keskustelusta ja kertoo Gordonille, ettei mies ole Cooper. Cooperin kaksoisolento kiristää vankilanjohtaja Murphya vapauttamaan hänet ja Rayn. Poliisi käy Cooperin luona Dougien työpaikalla kuulustelemassa häntä tuhoutuneesta autosta. Kun hän lähtee Janey-E:n kanssa, Ike juoksee heitä kohti aseen kanssa, mutta Cooper riisuu hänet taitavasti aseista ja näkee samalla näyn Armista. Twin Peaksissa Richardin yliajossa ajaman rekan omistaja ei saavu tapaamiseen Andyn kanssa. Beverly yrittää selvittää Ben Hornen toimistossa olevan huminan lähdettä ja palaa sitten kotiin kuolemansairaan miehensä Tomin luo. Nuori mies ryntää RR:ään etsimään Billyä. </w:t>
            </w:r>
          </w:p>
        </w:tc>
      </w:tr>
      <w:tr>
        <w:trPr/>
        <w:tc>
          <w:tcPr>
            <w:tcW w:w="822" w:type="dxa"/>
            <w:tcBorders/>
            <w:vAlign w:val="center"/>
          </w:tcPr>
          <w:p>
            <w:pPr>
              <w:pStyle w:val="TableHeading"/>
              <w:suppressLineNumbers/>
              <w:bidi w:val="0"/>
              <w:spacing w:before="0" w:after="283"/>
              <w:jc w:val="center"/>
              <w:rPr/>
            </w:pPr>
            <w:r>
              <w:rPr/>
              <w:t xml:space="preserve">38 </w:t>
            </w:r>
          </w:p>
        </w:tc>
        <w:tc>
          <w:tcPr>
            <w:tcW w:w="783" w:type="dxa"/>
            <w:tcBorders/>
            <w:vAlign w:val="center"/>
          </w:tcPr>
          <w:p>
            <w:pPr>
              <w:pStyle w:val="TableContents"/>
              <w:bidi w:val="0"/>
              <w:spacing w:before="0" w:after="283"/>
              <w:jc w:val="left"/>
              <w:rPr/>
            </w:pPr>
            <w:r>
              <w:rPr/>
              <w:t xml:space="preserve">8 </w:t>
            </w:r>
          </w:p>
        </w:tc>
        <w:tc>
          <w:tcPr>
            <w:tcW w:w="641" w:type="dxa"/>
            <w:tcBorders/>
            <w:vAlign w:val="center"/>
          </w:tcPr>
          <w:p>
            <w:pPr>
              <w:pStyle w:val="TableContents"/>
              <w:bidi w:val="0"/>
              <w:spacing w:before="0" w:after="283"/>
              <w:jc w:val="left"/>
              <w:rPr/>
            </w:pPr>
            <w:r>
              <w:rPr/>
              <w:t xml:space="preserve">"Osa 8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25. kesäkuuta 2017 (2017-06-25) </w:t>
            </w:r>
          </w:p>
        </w:tc>
        <w:tc>
          <w:tcPr>
            <w:tcW w:w="4839" w:type="dxa"/>
            <w:tcBorders/>
            <w:vAlign w:val="center"/>
          </w:tcPr>
          <w:p>
            <w:pPr>
              <w:pStyle w:val="TableContents"/>
              <w:bidi w:val="0"/>
              <w:spacing w:before="0" w:after="283"/>
              <w:jc w:val="left"/>
              <w:rPr/>
            </w:pPr>
            <w:r>
              <w:rPr/>
              <w:t xml:space="preserve">0.246 Pattitilanteessa Ray ampuu Cooperin kaksoisolentoa. Metsämiehet repivät hänen ruumistaan, jolloin esiin paljastuu BOBin kasvot sisältävä pallo. Ray pakenee ja ilmoittaa Jeffriesille, että kaksoisolento on saattanut selvitä hengissä. Kaksoisolento herää. Vuonna 1945 New Mexicossa räjäytetään ensimmäinen atomipommi. Metsämiehet valtaavat elintarvikekaupan, ja Experimentistä tulee savua, jossa on BOBin kasvot esittävä pallo. Purppurameren yläpuolella sijaitsevassa rakennuksessa Palomies tarkkailee näitä tapahtumia ja leijuu, ja hänestä leijuu kultainen sumu ja Laura Palmerin kasvot sisältävä pallo. Hänen kumppaninsa, Señorita Dido, lähettää pallon Maahan. Vuonna 1956 New Mexicossa metsämies laskeutuu maahan, tunkeutuu radioasemalle ja lähettää toistuvasti salaperäistä viestiä, joka saa kuulijat menettämään tajuntansa. Munasta kuoriutuu ötökän/sammakon kaltainen olento, joka tunkeutuu tajuttoman tytön huoneeseen ja kiipeää hänen kurkkuunsa. </w:t>
            </w:r>
          </w:p>
        </w:tc>
      </w:tr>
      <w:tr>
        <w:trPr/>
        <w:tc>
          <w:tcPr>
            <w:tcW w:w="822" w:type="dxa"/>
            <w:tcBorders/>
            <w:vAlign w:val="center"/>
          </w:tcPr>
          <w:p>
            <w:pPr>
              <w:pStyle w:val="TableHeading"/>
              <w:suppressLineNumbers/>
              <w:bidi w:val="0"/>
              <w:spacing w:before="0" w:after="283"/>
              <w:jc w:val="center"/>
              <w:rPr/>
            </w:pPr>
            <w:r>
              <w:rPr/>
              <w:t xml:space="preserve">39 </w:t>
            </w:r>
          </w:p>
        </w:tc>
        <w:tc>
          <w:tcPr>
            <w:tcW w:w="783" w:type="dxa"/>
            <w:tcBorders/>
            <w:vAlign w:val="center"/>
          </w:tcPr>
          <w:p>
            <w:pPr>
              <w:pStyle w:val="TableContents"/>
              <w:bidi w:val="0"/>
              <w:spacing w:before="0" w:after="283"/>
              <w:jc w:val="left"/>
              <w:rPr/>
            </w:pPr>
            <w:r>
              <w:rPr/>
              <w:t xml:space="preserve">9 </w:t>
            </w:r>
          </w:p>
        </w:tc>
        <w:tc>
          <w:tcPr>
            <w:tcW w:w="641" w:type="dxa"/>
            <w:tcBorders/>
            <w:vAlign w:val="center"/>
          </w:tcPr>
          <w:p>
            <w:pPr>
              <w:pStyle w:val="TableContents"/>
              <w:bidi w:val="0"/>
              <w:spacing w:before="0" w:after="283"/>
              <w:jc w:val="left"/>
              <w:rPr/>
            </w:pPr>
            <w:r>
              <w:rPr/>
              <w:t xml:space="preserve">"Osa 9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color w:val="A9A9A9"/>
              </w:rPr>
              <w:t xml:space="preserve">9. heinäkuuta 2017 </w:t>
            </w:r>
            <w:r>
              <w:rPr/>
              <w:t xml:space="preserve">(2017-07-09) </w:t>
            </w:r>
          </w:p>
        </w:tc>
        <w:tc>
          <w:tcPr>
            <w:tcW w:w="4839" w:type="dxa"/>
            <w:tcBorders/>
            <w:vAlign w:val="center"/>
          </w:tcPr>
          <w:p>
            <w:pPr>
              <w:pStyle w:val="TableContents"/>
              <w:bidi w:val="0"/>
              <w:spacing w:before="0" w:after="283"/>
              <w:jc w:val="left"/>
              <w:rPr/>
            </w:pPr>
            <w:r>
              <w:rPr/>
              <w:t xml:space="preserve">0.355 Cooperin kaksoisolento tapaa palkkamurhaajat Hutchin ja Chantalin maatilalla ja käskee heitä tappamaan vankilanjohtaja Murphyn. Hän lähettää tekstiviestin Dianelle ja soittaa Toddille kysyäkseen, onko tämä ``toteuttanut'' jo. Dougien pomo kertoo, että Dougie saa joskus kohtauksia auto-onnettomuuden takia. Las Vegasin poliisi ei löydä tietoja Dougie Jonesista ennen vuotta 1997 ja ottaa sormenjäljet ja DNA:n hänen kahvikupistaan. Ike jättää puhelinviestin ``JT:lle'' ja hänet pidätetään. Bobby käy Frankin ja Hawkin kanssa äitinsä luona kyselemässä Cooperista; hänen miehensä majuri Briggs ennusti kauan sitten heidän tulonsa, ja Bobby antaa heille sylinterin, jossa on paikka, päivämäärä ja Cooperin nimi kahdesti kirjoitettuna. FBI pysähtyy Buckhorniin tutkimaan ruumista, jossa on majuri Briggsin sormenjäljet. Hastings kertoo Tammylle, että hän ja Ruth kävivät Briggsin luona toisessa ulottuvuudessa, jossa tämä oli "horrostanut" vuosia, ja todistivat tämän mestauksen, kun tämä sanoi "Cooper, Cooper". Johnny Horne loukkaa itsensä, ja Jerry Horne näkee harhoja, että hänen jalkansa puhuu. </w:t>
            </w:r>
          </w:p>
        </w:tc>
      </w:tr>
      <w:tr>
        <w:trPr/>
        <w:tc>
          <w:tcPr>
            <w:tcW w:w="822" w:type="dxa"/>
            <w:tcBorders/>
            <w:vAlign w:val="center"/>
          </w:tcPr>
          <w:p>
            <w:pPr>
              <w:pStyle w:val="TableHeading"/>
              <w:suppressLineNumbers/>
              <w:bidi w:val="0"/>
              <w:spacing w:before="0" w:after="283"/>
              <w:jc w:val="center"/>
              <w:rPr/>
            </w:pPr>
            <w:r>
              <w:rPr/>
              <w:t xml:space="preserve">40 </w:t>
            </w:r>
          </w:p>
        </w:tc>
        <w:tc>
          <w:tcPr>
            <w:tcW w:w="783" w:type="dxa"/>
            <w:tcBorders/>
            <w:vAlign w:val="center"/>
          </w:tcPr>
          <w:p>
            <w:pPr>
              <w:pStyle w:val="TableContents"/>
              <w:bidi w:val="0"/>
              <w:spacing w:before="0" w:after="283"/>
              <w:jc w:val="left"/>
              <w:rPr/>
            </w:pPr>
            <w:r>
              <w:rPr/>
              <w:t xml:space="preserve">10 </w:t>
            </w:r>
          </w:p>
        </w:tc>
        <w:tc>
          <w:tcPr>
            <w:tcW w:w="641" w:type="dxa"/>
            <w:tcBorders/>
            <w:vAlign w:val="center"/>
          </w:tcPr>
          <w:p>
            <w:pPr>
              <w:pStyle w:val="TableContents"/>
              <w:bidi w:val="0"/>
              <w:spacing w:before="0" w:after="283"/>
              <w:jc w:val="left"/>
              <w:rPr/>
            </w:pPr>
            <w:r>
              <w:rPr/>
              <w:t xml:space="preserve">"Osa 10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16. heinäkuuta 2017 (2017-07-16) </w:t>
            </w:r>
          </w:p>
        </w:tc>
        <w:tc>
          <w:tcPr>
            <w:tcW w:w="4839" w:type="dxa"/>
            <w:tcBorders/>
            <w:vAlign w:val="center"/>
          </w:tcPr>
          <w:p>
            <w:pPr>
              <w:pStyle w:val="TableContents"/>
              <w:bidi w:val="0"/>
              <w:spacing w:before="0" w:after="283"/>
              <w:jc w:val="left"/>
              <w:rPr/>
            </w:pPr>
            <w:r>
              <w:rPr/>
              <w:t xml:space="preserve">0.267 Richard Horne kohtaa Miriamin, opettajan, joka todisti hänen yliajonsa. Miriam kertoo kirjoittaneensa sheriffille. Miriam hyökkää naisen kimppuun ja jättää hänet kuolleena asuntovaunuunsa, minkä jälkeen apulaisseriffi Chad ottaa kirjeen haltuunsa. Mitchumit näkevät uutisen Iken pidätyksestä ja tunnistavat Cooperin "herra Jackpotiksi". Janey-E huomaa, että hänen miehensä ruumiinrakenne on parantunut, ja harrastaa seksiä hänen kanssaan. Nadine Hurley katsoo Jacobyn viimeisintä lähetystä verhokangasliikkeestään. Richard käy isoäitinsä Sylvian kimppuun tämän kotona ja ryöstää hänet. Hän soittaa Benille ja vaatii tältä rahaa. Todd määrää Anthony Sinclairin lavastamaan Dougien syylliseksi tuhopolttovakuutusvaatimuksen hylkäämiseen, jonka vuoksi Mitchumit menettivät 30 miljoonaa dollaria. Gordon näkee näyn Laurasta. Albert ilmoittaa hänelle, että FBI on siepannut Dianelta tekstiviestin, jossa joku ilmoittaa Hastingsin pidätyksestä. Tammy näyttää heille kuvan, joka yhdistää Cooperin kaksoisolennon New Yorkin lasilaatikkoon. Hawk saa toisen puhelun Log Ladyltä, joka kertoo hänelle ``Laura on se oikea''. </w:t>
            </w:r>
          </w:p>
        </w:tc>
      </w:tr>
      <w:tr>
        <w:trPr/>
        <w:tc>
          <w:tcPr>
            <w:tcW w:w="822" w:type="dxa"/>
            <w:tcBorders/>
            <w:vAlign w:val="center"/>
          </w:tcPr>
          <w:p>
            <w:pPr>
              <w:pStyle w:val="TableHeading"/>
              <w:suppressLineNumbers/>
              <w:bidi w:val="0"/>
              <w:spacing w:before="0" w:after="283"/>
              <w:jc w:val="center"/>
              <w:rPr/>
            </w:pPr>
            <w:r>
              <w:rPr/>
              <w:t xml:space="preserve">41 </w:t>
            </w:r>
          </w:p>
        </w:tc>
        <w:tc>
          <w:tcPr>
            <w:tcW w:w="783" w:type="dxa"/>
            <w:tcBorders/>
            <w:vAlign w:val="center"/>
          </w:tcPr>
          <w:p>
            <w:pPr>
              <w:pStyle w:val="TableContents"/>
              <w:bidi w:val="0"/>
              <w:spacing w:before="0" w:after="283"/>
              <w:jc w:val="left"/>
              <w:rPr/>
            </w:pPr>
            <w:r>
              <w:rPr/>
              <w:t xml:space="preserve">11 </w:t>
            </w:r>
          </w:p>
        </w:tc>
        <w:tc>
          <w:tcPr>
            <w:tcW w:w="641" w:type="dxa"/>
            <w:tcBorders/>
            <w:vAlign w:val="center"/>
          </w:tcPr>
          <w:p>
            <w:pPr>
              <w:pStyle w:val="TableContents"/>
              <w:bidi w:val="0"/>
              <w:spacing w:before="0" w:after="283"/>
              <w:jc w:val="left"/>
              <w:rPr/>
            </w:pPr>
            <w:r>
              <w:rPr/>
              <w:t xml:space="preserve">"Osa 11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23. heinäkuuta 2017 (2017-07-23) </w:t>
            </w:r>
          </w:p>
        </w:tc>
        <w:tc>
          <w:tcPr>
            <w:tcW w:w="4839" w:type="dxa"/>
            <w:tcBorders/>
            <w:vAlign w:val="center"/>
          </w:tcPr>
          <w:p>
            <w:pPr>
              <w:pStyle w:val="TableContents"/>
              <w:bidi w:val="0"/>
              <w:spacing w:before="0" w:after="283"/>
              <w:jc w:val="left"/>
              <w:rPr/>
            </w:pPr>
            <w:r>
              <w:rPr/>
              <w:t xml:space="preserve">0.219 Lapsiryhmä löytää Miriamin ryömimässä aluskasvillisuudesta. Becky saa tietää, että Steven on pettänyt häntä Gersten Haywardin kanssa. Hän ajaa Gerstenin asunnolle ja ampuu oven läpi, mutta pariskunta on muualla. Double R Dinerissa Beckyn vanhemmat Shelly ja Bobby keskustelevat Beckyn kanssa tapahtuneesta. Red saapuu paikalle ja Shelly lähtee suutelemaan häntä. Lapsi ampuu aseella kuppilan ikkunasta, mikä aiheuttaa hämminkiä. Paikalta, jossa Hastings tapasi majuri Briggsin, FBI löytää Ruthin ruumiin, jonka toiseen käsivarteen on kirjoitettu koordinaatit. Gordon näkee metsämiehiä pyörteessä ja Albert vetää hänet takaisin. Yksi metsämiehistä hiipii Hastingsin luo ja tappaa hänet. Hawkin ja Frankin tutkiessa ikivanhaa karttaa tukkineiti soittaa Hawkille ja kertoo hänelle, että "siellä missä olet menossa, on tulipalo". Dougien pomo lähettää Cooperin antamaan Mitchumeille 30 miljoonan dollarin shekin sen jälkeen, kun hän on huomannut, että heidän vaatimuksensa on oikeutettu. Mitchumit aikovat tappaa Cooperin, mutta Bradleyn nähtyä profeetallisen unen he päättävät, ettei hän ole heidän vihollisensa, ja vievät hänet drinkille, jossa Cooper reagoi sanoihin ``kirotun hyvä'' syödessään kirsikkapiirakkaa. </w:t>
            </w:r>
          </w:p>
        </w:tc>
      </w:tr>
      <w:tr>
        <w:trPr/>
        <w:tc>
          <w:tcPr>
            <w:tcW w:w="822" w:type="dxa"/>
            <w:tcBorders/>
            <w:vAlign w:val="center"/>
          </w:tcPr>
          <w:p>
            <w:pPr>
              <w:pStyle w:val="TableHeading"/>
              <w:suppressLineNumbers/>
              <w:bidi w:val="0"/>
              <w:spacing w:before="0" w:after="283"/>
              <w:jc w:val="center"/>
              <w:rPr/>
            </w:pPr>
            <w:r>
              <w:rPr/>
              <w:t xml:space="preserve">42 </w:t>
            </w:r>
          </w:p>
        </w:tc>
        <w:tc>
          <w:tcPr>
            <w:tcW w:w="783" w:type="dxa"/>
            <w:tcBorders/>
            <w:vAlign w:val="center"/>
          </w:tcPr>
          <w:p>
            <w:pPr>
              <w:pStyle w:val="TableContents"/>
              <w:bidi w:val="0"/>
              <w:spacing w:before="0" w:after="283"/>
              <w:jc w:val="left"/>
              <w:rPr/>
            </w:pPr>
            <w:r>
              <w:rPr/>
              <w:t xml:space="preserve">12 </w:t>
            </w:r>
          </w:p>
        </w:tc>
        <w:tc>
          <w:tcPr>
            <w:tcW w:w="641" w:type="dxa"/>
            <w:tcBorders/>
            <w:vAlign w:val="center"/>
          </w:tcPr>
          <w:p>
            <w:pPr>
              <w:pStyle w:val="TableContents"/>
              <w:bidi w:val="0"/>
              <w:spacing w:before="0" w:after="283"/>
              <w:jc w:val="left"/>
              <w:rPr/>
            </w:pPr>
            <w:r>
              <w:rPr/>
              <w:t xml:space="preserve">"Osa 12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30. heinäkuuta 2017 (2017-07-30) </w:t>
            </w:r>
          </w:p>
        </w:tc>
        <w:tc>
          <w:tcPr>
            <w:tcW w:w="4839" w:type="dxa"/>
            <w:tcBorders/>
            <w:vAlign w:val="center"/>
          </w:tcPr>
          <w:p>
            <w:pPr>
              <w:pStyle w:val="TableContents"/>
              <w:bidi w:val="0"/>
              <w:spacing w:before="0" w:after="283"/>
              <w:jc w:val="left"/>
              <w:rPr/>
            </w:pPr>
            <w:r>
              <w:rPr/>
              <w:t xml:space="preserve">0,240 Gordon ja Albert värväävät Tammyn ja ottavat Dianen Blue Rose -työryhmään. Sarah Palmerilla on järkyttävä kokemus ruokakaupassa, minkä vuoksi apulaispoliisipäällikkö Hawk lähtee tarkistamaan Sarahin kotoa, jossa hän kuulee äänen Sarahin takaa. Albert keskeyttää Gordonin ja tämän ranskalaisen naisystävän näyttääkseen hänelle Dianen saaman tekstiviestin, jossa kysytään Las Vegasista. Audrey Horne vaatii miehensä Charlien apua kadonneen rakastajansa Billyn löytämisessä. Hän soittaa vastahakoisesti Tinalle ja hämmästyy siitä, mitä tämä kertoo hänelle, mutta ei kerro Audreylle, mitä Tina sanoi. Chantal ja Hutch murhaavat vankilanjohtaja Murphyn. Frank käy Ben Hornen luona kertomassa, että hänen pojanpoikansa Richard tappoi pojan yliajossa ja yritti tappaa ainoan todistajan. Ben suostuu maksamaan hänen hoitokulunsa ja antaa Cooperin vanhan huoneen avaimen Frankille muistoksi Harrylle. Diane huomaa, että Ruth Davenportin kädessä olevat koordinaatit osoittavat Twin Peaksiin. </w:t>
            </w:r>
          </w:p>
        </w:tc>
      </w:tr>
      <w:tr>
        <w:trPr/>
        <w:tc>
          <w:tcPr>
            <w:tcW w:w="822" w:type="dxa"/>
            <w:tcBorders/>
            <w:vAlign w:val="center"/>
          </w:tcPr>
          <w:p>
            <w:pPr>
              <w:pStyle w:val="TableHeading"/>
              <w:suppressLineNumbers/>
              <w:bidi w:val="0"/>
              <w:spacing w:before="0" w:after="283"/>
              <w:jc w:val="center"/>
              <w:rPr/>
            </w:pPr>
            <w:r>
              <w:rPr/>
              <w:t xml:space="preserve">43 </w:t>
            </w:r>
          </w:p>
        </w:tc>
        <w:tc>
          <w:tcPr>
            <w:tcW w:w="783" w:type="dxa"/>
            <w:tcBorders/>
            <w:vAlign w:val="center"/>
          </w:tcPr>
          <w:p>
            <w:pPr>
              <w:pStyle w:val="TableContents"/>
              <w:bidi w:val="0"/>
              <w:spacing w:before="0" w:after="283"/>
              <w:jc w:val="left"/>
              <w:rPr/>
            </w:pPr>
            <w:r>
              <w:rPr/>
              <w:t xml:space="preserve">13 </w:t>
            </w:r>
          </w:p>
        </w:tc>
        <w:tc>
          <w:tcPr>
            <w:tcW w:w="641" w:type="dxa"/>
            <w:tcBorders/>
            <w:vAlign w:val="center"/>
          </w:tcPr>
          <w:p>
            <w:pPr>
              <w:pStyle w:val="TableContents"/>
              <w:bidi w:val="0"/>
              <w:spacing w:before="0" w:after="283"/>
              <w:jc w:val="left"/>
              <w:rPr/>
            </w:pPr>
            <w:r>
              <w:rPr/>
              <w:t xml:space="preserve">"Osa 13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6. elokuuta 2017 (2017-08-06) </w:t>
            </w:r>
          </w:p>
        </w:tc>
        <w:tc>
          <w:tcPr>
            <w:tcW w:w="4839" w:type="dxa"/>
            <w:tcBorders/>
            <w:vAlign w:val="center"/>
          </w:tcPr>
          <w:p>
            <w:pPr>
              <w:pStyle w:val="TableContents"/>
              <w:bidi w:val="0"/>
              <w:spacing w:before="0" w:after="283"/>
              <w:jc w:val="left"/>
              <w:rPr/>
            </w:pPr>
            <w:r>
              <w:rPr/>
              <w:t xml:space="preserve">0.280 Mitchumit kiittävät Dougieta ja Bushnellia lahjoilla. Anthony Sinclair on aikeissa myrkyttää Dougien, mutta luopuu siitä ja tunnustaa Bushnellille salaliittonsa Toddin kanssa. Las Vegasin poliisi hylkää Dougien sormenjälkianalyysin. Cooperin kaksoisolento saapuu Montanaan, jossa Ray on jengin kanssa. Kaksoisolento voittaa jengin johtajan kädenvääntöottelussa ja tappaa hänet sitten jengin (myös Richardin) katsellessa. Hän kuulustelee Rayta salamurhayrityksestä, pakottaa hänet luovuttamaan koordinaatit ja ampuu Rayn, jolloin tämä joutuu Mustaan Lodgeen. Hutch ja Chantal ajavat Utahin läpi. RR:ssä Big Ed ja Bobby syövät päivällistä, kun Norma tapaa Walterin, joka auttoi hänen liiketoimintansa franchising-järjestelyissä. Nadine ja Jacoby tapaavat ensimmäistä kertaa vuosiin. Sarah katselee nyrkkeilyottelua. Audrey kertoo Charlielle, ettei tiedä kuka tai missä hän on eikä voi poistua talosta. Roadhousessa esiintyvä James liikuttaa Reneen kyyneliin. </w:t>
            </w:r>
          </w:p>
        </w:tc>
      </w:tr>
      <w:tr>
        <w:trPr/>
        <w:tc>
          <w:tcPr>
            <w:tcW w:w="822" w:type="dxa"/>
            <w:tcBorders/>
            <w:vAlign w:val="center"/>
          </w:tcPr>
          <w:p>
            <w:pPr>
              <w:pStyle w:val="TableHeading"/>
              <w:suppressLineNumbers/>
              <w:bidi w:val="0"/>
              <w:spacing w:before="0" w:after="283"/>
              <w:jc w:val="center"/>
              <w:rPr/>
            </w:pPr>
            <w:r>
              <w:rPr/>
              <w:t xml:space="preserve">44 </w:t>
            </w:r>
          </w:p>
        </w:tc>
        <w:tc>
          <w:tcPr>
            <w:tcW w:w="783" w:type="dxa"/>
            <w:tcBorders/>
            <w:vAlign w:val="center"/>
          </w:tcPr>
          <w:p>
            <w:pPr>
              <w:pStyle w:val="TableContents"/>
              <w:bidi w:val="0"/>
              <w:spacing w:before="0" w:after="283"/>
              <w:jc w:val="left"/>
              <w:rPr/>
            </w:pPr>
            <w:r>
              <w:rPr/>
              <w:t xml:space="preserve">14 </w:t>
            </w:r>
          </w:p>
        </w:tc>
        <w:tc>
          <w:tcPr>
            <w:tcW w:w="641" w:type="dxa"/>
            <w:tcBorders/>
            <w:vAlign w:val="center"/>
          </w:tcPr>
          <w:p>
            <w:pPr>
              <w:pStyle w:val="TableContents"/>
              <w:bidi w:val="0"/>
              <w:spacing w:before="0" w:after="283"/>
              <w:jc w:val="left"/>
              <w:rPr/>
            </w:pPr>
            <w:r>
              <w:rPr/>
              <w:t xml:space="preserve">"Osa 14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13. elokuuta 2017 (2017-08-13) </w:t>
            </w:r>
          </w:p>
        </w:tc>
        <w:tc>
          <w:tcPr>
            <w:tcW w:w="4839" w:type="dxa"/>
            <w:tcBorders/>
            <w:vAlign w:val="center"/>
          </w:tcPr>
          <w:p>
            <w:pPr>
              <w:pStyle w:val="TableContents"/>
              <w:bidi w:val="0"/>
              <w:spacing w:before="0" w:after="283"/>
              <w:jc w:val="left"/>
              <w:rPr/>
            </w:pPr>
            <w:r>
              <w:rPr/>
              <w:t xml:space="preserve">0.253 Frank ilmoittaa Gordonille, että Lauran päiväkirjasta löydetyt sivut viittaavat kahteen Coopperiin. Albert kertoo Tammylle ensimmäisestä Blue Rose -tapauksesta, jossa oli mukana kaksoisolentoja. Diane tunnistaa Janey-E:n vieraantuneeksi sisarpuolekseen. Gordon määrää Las Vegasin toimiston etsimään Jonesit. Chad pidätetään. Frank, Hawk, Bobby ja Andy seuraavat majuri Briggsin ohjeita metsässä sijaitsevaan ``Jack Rabbitin palatsiin'', josta he löytävät alastoman Naidon. Andy kuljetetaan Palomiehen luo, joka näyttää hänelle näkyjä New Mexicon tapahtumista, Laurasta, kahdesta Coopperista, Lucysta ja sähkötolpasta numero 6. Poliisi sijoittaa Naidon hänen turvallisuutensa vuoksi seriffin osaston selliin, jonka vieressä ovat sellit, joissa on Chad ja kasvoistaan verta vuotava juoppo. James saa tietää, miten Great Northernin vartijatoveri Freddie Sykes osti voimaa lisäävän käsineen ja muutti Twin Peaksiin Lontoosta nähtyään näyn Palomiehestä. James huomaa huminaa pannuhuoneessa. Kun rekkakuski loukkaa häntä baarissa, Sarah avaa kasvonsa, paljastaen pimeyden, ja puree miehen kurkkuun tappaen hänet. Roadhousessa Megan ja Sophie keskustelevat Billystä, joka ryntäsi Meganin keittiöön verta vuotavana nenästä ja suusta. </w:t>
            </w:r>
          </w:p>
        </w:tc>
      </w:tr>
      <w:tr>
        <w:trPr/>
        <w:tc>
          <w:tcPr>
            <w:tcW w:w="822" w:type="dxa"/>
            <w:tcBorders/>
            <w:vAlign w:val="center"/>
          </w:tcPr>
          <w:p>
            <w:pPr>
              <w:pStyle w:val="TableHeading"/>
              <w:suppressLineNumbers/>
              <w:bidi w:val="0"/>
              <w:spacing w:before="0" w:after="283"/>
              <w:jc w:val="center"/>
              <w:rPr/>
            </w:pPr>
            <w:r>
              <w:rPr/>
              <w:t xml:space="preserve">45 </w:t>
            </w:r>
          </w:p>
        </w:tc>
        <w:tc>
          <w:tcPr>
            <w:tcW w:w="783" w:type="dxa"/>
            <w:tcBorders/>
            <w:vAlign w:val="center"/>
          </w:tcPr>
          <w:p>
            <w:pPr>
              <w:pStyle w:val="TableContents"/>
              <w:bidi w:val="0"/>
              <w:spacing w:before="0" w:after="283"/>
              <w:jc w:val="left"/>
              <w:rPr/>
            </w:pPr>
            <w:r>
              <w:rPr/>
              <w:t xml:space="preserve">15 </w:t>
            </w:r>
          </w:p>
        </w:tc>
        <w:tc>
          <w:tcPr>
            <w:tcW w:w="641" w:type="dxa"/>
            <w:tcBorders/>
            <w:vAlign w:val="center"/>
          </w:tcPr>
          <w:p>
            <w:pPr>
              <w:pStyle w:val="TableContents"/>
              <w:bidi w:val="0"/>
              <w:spacing w:before="0" w:after="283"/>
              <w:jc w:val="left"/>
              <w:rPr/>
            </w:pPr>
            <w:r>
              <w:rPr/>
              <w:t xml:space="preserve">"Osa 15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20. elokuuta 2017 (2017-08-20) </w:t>
            </w:r>
          </w:p>
        </w:tc>
        <w:tc>
          <w:tcPr>
            <w:tcW w:w="4839" w:type="dxa"/>
            <w:tcBorders/>
            <w:vAlign w:val="center"/>
          </w:tcPr>
          <w:p>
            <w:pPr>
              <w:pStyle w:val="TableContents"/>
              <w:bidi w:val="0"/>
              <w:spacing w:before="0" w:after="283"/>
              <w:jc w:val="left"/>
              <w:rPr/>
            </w:pPr>
            <w:r>
              <w:rPr/>
              <w:t xml:space="preserve">0.329 Cooperin kaksoisolento saapuu sekatavarakauppaan kysyäkseen Jeffriesiltä (jonka ääni kuuluu koneesta) salamurhayrityksestä ja hänen viittauksestaan ``Judyyn''. Jeffries kertoo hänelle, että hän on jo tavannut Judyn ja antaa hänelle koordinaatit. Ulkona Richard hyökkää kaksoisolennon kimppuun, jonka hän tunnisti äitinsä Audreyn tuntemaksi FBI-agentiksi, mutta hänet taltutetaan. Las Vegasissa Chantal murhaa Toddin ja tämän avustajan. Cooper reagoi kuultuaan Gordonin nimen televisiosta (Sunset Boulevardilla) ja pistää haarukan pistorasiaan. Jacobyn show'n innoittamana Nadine kertoo Edille, että hän on vapaa tavoittelemaan Normaa. Norma antaa Walterin ostaa RR:n franchising-yhtiön ja hyväksyy sitten Edin kosinnan. Gersten yrittää lohduttaa aseistautunutta, itsemurhaa suunnittelevaa Steveniä metsässä; ohikulkijalta piiloutuessaan hän kuulee laukauksen. Tukinhoitaja soittaa Hawkille ja antaa tälle viimeisen viestin ennen kuolemaansa. Audrey ja Charlie jatkavat riitelyä. Roadhousessa Jamesin kimppuun hyökkää Reneen mustasukkainen aviomies Chuck, jota Freddie lyö hanskallaan; Freddie ja James pidätetään. Nuori nainen ryömii Roadhousen lattialla ja huutaa. </w:t>
            </w:r>
          </w:p>
        </w:tc>
      </w:tr>
      <w:tr>
        <w:trPr/>
        <w:tc>
          <w:tcPr>
            <w:tcW w:w="822" w:type="dxa"/>
            <w:tcBorders/>
            <w:vAlign w:val="center"/>
          </w:tcPr>
          <w:p>
            <w:pPr>
              <w:pStyle w:val="TableHeading"/>
              <w:suppressLineNumbers/>
              <w:bidi w:val="0"/>
              <w:spacing w:before="0" w:after="283"/>
              <w:jc w:val="center"/>
              <w:rPr/>
            </w:pPr>
            <w:r>
              <w:rPr/>
              <w:t xml:space="preserve">46 </w:t>
            </w:r>
          </w:p>
        </w:tc>
        <w:tc>
          <w:tcPr>
            <w:tcW w:w="783" w:type="dxa"/>
            <w:tcBorders/>
            <w:vAlign w:val="center"/>
          </w:tcPr>
          <w:p>
            <w:pPr>
              <w:pStyle w:val="TableContents"/>
              <w:bidi w:val="0"/>
              <w:spacing w:before="0" w:after="283"/>
              <w:jc w:val="left"/>
              <w:rPr/>
            </w:pPr>
            <w:r>
              <w:rPr/>
              <w:t xml:space="preserve">16 </w:t>
            </w:r>
          </w:p>
        </w:tc>
        <w:tc>
          <w:tcPr>
            <w:tcW w:w="641" w:type="dxa"/>
            <w:tcBorders/>
            <w:vAlign w:val="center"/>
          </w:tcPr>
          <w:p>
            <w:pPr>
              <w:pStyle w:val="TableContents"/>
              <w:bidi w:val="0"/>
              <w:spacing w:before="0" w:after="283"/>
              <w:jc w:val="left"/>
              <w:rPr/>
            </w:pPr>
            <w:r>
              <w:rPr/>
              <w:t xml:space="preserve">"Osa 16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27. elokuuta 2017 (2017-08-27) </w:t>
            </w:r>
          </w:p>
        </w:tc>
        <w:tc>
          <w:tcPr>
            <w:tcW w:w="4839" w:type="dxa"/>
            <w:tcBorders/>
            <w:vAlign w:val="center"/>
          </w:tcPr>
          <w:p>
            <w:pPr>
              <w:pStyle w:val="TableContents"/>
              <w:bidi w:val="0"/>
              <w:spacing w:before="0" w:after="283"/>
              <w:jc w:val="left"/>
              <w:rPr/>
            </w:pPr>
            <w:r>
              <w:rPr/>
              <w:t xml:space="preserve">0,267 Cooperin kaksoisolento ja Richard Horne seuraavat kahta kolmesta kaksoisolennon saamasta koordinaatista. Jerry Hornen havainnoimana kaksoisolento lähettää Richardin edellä paikalle, jossa tämä saa sähköiskun, ja kutsuu Richardia sitten pojakseen. Cooperin maatessa koomassa sekä FBI että Chantal ja Hutch odottavat Jonesin asunnon ulkopuolella. Chantalin ja Hutchin tappaa naapuri, jonka he provosoivat pysäköintiriidassa. Cooper herää koomasta. MIKE kertoo hänelle, että kaksoisolento on yhä vapaalla jalalla ja antaa hänelle Pöllöluolan sormuksen. Cooper antaa MIKE:lle osan hiuksistaan ja pyytää tätä ``tekemään toisen'', minkä jälkeen Mitchumit järjestävät lennon Spokanen kaupunkiin Washingtoniin. Saatuaan tekstiviestin kaksoisolennolta Diane kertoo työryhmälle, että vuosia sitten Cooper raiskasi hänet ja vei hänet vanhalle huoltoasemalle. Hän huudahtaa: "Olen sheriffin asemalla... En ole minä", hän vetää aseen esiin, mutta Albert ja Tammy ampuvat hänet. Diane ajautuu Mustaan lootaan ja liukenee siemeneksi. Tammy tajuaa, että "Diane", johon he olivat olleet yhteydessä, on itse asiassa tulpa. Roadhousessa Audrey tanssii ``Audreyn tanssin'' tahtiin. Tappelun syttyessä Audrey rukoilee Charlieta viemään hänet kotiin. Yhtäkkiä hän herää ja katsoo peiliin. </w:t>
            </w:r>
          </w:p>
        </w:tc>
      </w:tr>
      <w:tr>
        <w:trPr/>
        <w:tc>
          <w:tcPr>
            <w:tcW w:w="822" w:type="dxa"/>
            <w:tcBorders/>
            <w:vAlign w:val="center"/>
          </w:tcPr>
          <w:p>
            <w:pPr>
              <w:pStyle w:val="TableHeading"/>
              <w:suppressLineNumbers/>
              <w:bidi w:val="0"/>
              <w:spacing w:before="0" w:after="283"/>
              <w:jc w:val="center"/>
              <w:rPr/>
            </w:pPr>
            <w:r>
              <w:rPr/>
              <w:t xml:space="preserve">47 </w:t>
            </w:r>
          </w:p>
        </w:tc>
        <w:tc>
          <w:tcPr>
            <w:tcW w:w="783" w:type="dxa"/>
            <w:tcBorders/>
            <w:vAlign w:val="center"/>
          </w:tcPr>
          <w:p>
            <w:pPr>
              <w:pStyle w:val="TableContents"/>
              <w:bidi w:val="0"/>
              <w:spacing w:before="0" w:after="283"/>
              <w:jc w:val="left"/>
              <w:rPr/>
            </w:pPr>
            <w:r>
              <w:rPr/>
              <w:t xml:space="preserve">17 </w:t>
            </w:r>
          </w:p>
        </w:tc>
        <w:tc>
          <w:tcPr>
            <w:tcW w:w="641" w:type="dxa"/>
            <w:tcBorders/>
            <w:vAlign w:val="center"/>
          </w:tcPr>
          <w:p>
            <w:pPr>
              <w:pStyle w:val="TableContents"/>
              <w:bidi w:val="0"/>
              <w:spacing w:before="0" w:after="283"/>
              <w:jc w:val="left"/>
              <w:rPr/>
            </w:pPr>
            <w:r>
              <w:rPr/>
              <w:t xml:space="preserve">"Osa 17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3. syyskuuta 2017 (2017-09-03) </w:t>
            </w:r>
          </w:p>
        </w:tc>
        <w:tc>
          <w:tcPr>
            <w:tcW w:w="4839" w:type="dxa"/>
            <w:tcBorders/>
            <w:vAlign w:val="center"/>
          </w:tcPr>
          <w:p>
            <w:pPr>
              <w:pStyle w:val="TableContents"/>
              <w:bidi w:val="0"/>
              <w:spacing w:before="0" w:after="283"/>
              <w:jc w:val="left"/>
              <w:rPr/>
            </w:pPr>
            <w:r>
              <w:rPr/>
              <w:t xml:space="preserve">0.254 Gordon kertoo Albertille salaisesta suunnitelmasta löytää ``Judy'', alun perin ``Jiāo Dài'' -nimellä tunnettu ``ääri-negatiivinen voima'', ja hänelle kerrotaan, että Cooper on matkalla Twin Peaksiin. Jäljellä olevat koordinaatit johtavat Cooperin kaksoisolennon ``Jack Rabbitin palatsiin''. Hänet kuljetetaan palomiehen luo, sitten sheriffin osastolle, ja häntä luullaan oikeaksi Cooperiksi. Puhuessaan kaksoisolennon kanssa Frank saa puhelun Cooperilta. Kaksoisolento vetää aseen esiin, mutta Lucy ampuu hänet. Cooper, FBI ja Mitchumit saapuvat paikalle. Metsämiehet repivät kaksoisolennon ruumiin ja vapauttavat BOBin pallon. Freddie tyrmää Chadin, joka oli paennut sellistään, ja murskaa BOBin pallon useilla lyönneillä. Cooper laittaa Pöllöluolan sormuksen kaksoisolennon sormeen ja lähettää hänet Mustaan lootaan. Naido muuttuu Dianeksi. Cooper avaa oven Great Northernissa, jossa MIKE vie hänet Jeffriesin luo, joka siirtää Cooperin Lauran kuoliniltaan. Cooper estää Lauran murhan; aamulla Lauran ruumis katoaa. Kun Cooper johdattaa hänet metsän läpi, nainen katoaa. Sarah huutaa ja murskaa Lauran valokuvan. </w:t>
            </w:r>
          </w:p>
        </w:tc>
      </w:tr>
      <w:tr>
        <w:trPr/>
        <w:tc>
          <w:tcPr>
            <w:tcW w:w="822" w:type="dxa"/>
            <w:tcBorders/>
            <w:vAlign w:val="center"/>
          </w:tcPr>
          <w:p>
            <w:pPr>
              <w:pStyle w:val="TableHeading"/>
              <w:suppressLineNumbers/>
              <w:bidi w:val="0"/>
              <w:spacing w:before="0" w:after="283"/>
              <w:jc w:val="center"/>
              <w:rPr/>
            </w:pPr>
            <w:r>
              <w:rPr/>
              <w:t xml:space="preserve">48 </w:t>
            </w:r>
          </w:p>
        </w:tc>
        <w:tc>
          <w:tcPr>
            <w:tcW w:w="783" w:type="dxa"/>
            <w:tcBorders/>
            <w:vAlign w:val="center"/>
          </w:tcPr>
          <w:p>
            <w:pPr>
              <w:pStyle w:val="TableContents"/>
              <w:bidi w:val="0"/>
              <w:spacing w:before="0" w:after="283"/>
              <w:jc w:val="left"/>
              <w:rPr/>
            </w:pPr>
            <w:r>
              <w:rPr/>
              <w:t xml:space="preserve">18 </w:t>
            </w:r>
          </w:p>
        </w:tc>
        <w:tc>
          <w:tcPr>
            <w:tcW w:w="641" w:type="dxa"/>
            <w:tcBorders/>
            <w:vAlign w:val="center"/>
          </w:tcPr>
          <w:p>
            <w:pPr>
              <w:pStyle w:val="TableContents"/>
              <w:bidi w:val="0"/>
              <w:spacing w:before="0" w:after="283"/>
              <w:jc w:val="left"/>
              <w:rPr/>
            </w:pPr>
            <w:r>
              <w:rPr/>
              <w:t xml:space="preserve">"Osa 18 </w:t>
            </w:r>
          </w:p>
        </w:tc>
        <w:tc>
          <w:tcPr>
            <w:tcW w:w="986" w:type="dxa"/>
            <w:tcBorders/>
            <w:vAlign w:val="center"/>
          </w:tcPr>
          <w:p>
            <w:pPr>
              <w:pStyle w:val="TableContents"/>
              <w:bidi w:val="0"/>
              <w:spacing w:before="0" w:after="283"/>
              <w:jc w:val="left"/>
              <w:rPr/>
            </w:pPr>
            <w:r>
              <w:rPr/>
              <w:t xml:space="preserve">David Lynch </w:t>
            </w:r>
          </w:p>
        </w:tc>
        <w:tc>
          <w:tcPr>
            <w:tcW w:w="973" w:type="dxa"/>
            <w:tcBorders/>
            <w:vAlign w:val="center"/>
          </w:tcPr>
          <w:p>
            <w:pPr>
              <w:pStyle w:val="TableContents"/>
              <w:bidi w:val="0"/>
              <w:spacing w:before="0" w:after="283"/>
              <w:jc w:val="left"/>
              <w:rPr/>
            </w:pPr>
            <w:r>
              <w:rPr/>
              <w:t xml:space="preserve">Mark Frost &amp; David Lynch </w:t>
            </w:r>
          </w:p>
        </w:tc>
        <w:tc>
          <w:tcPr>
            <w:tcW w:w="1161" w:type="dxa"/>
            <w:tcBorders/>
            <w:vAlign w:val="center"/>
          </w:tcPr>
          <w:p>
            <w:pPr>
              <w:pStyle w:val="TableContents"/>
              <w:bidi w:val="0"/>
              <w:spacing w:before="0" w:after="283"/>
              <w:jc w:val="left"/>
              <w:rPr/>
            </w:pPr>
            <w:r>
              <w:rPr/>
              <w:t xml:space="preserve">3. syyskuuta 2017 (2017-09-03) </w:t>
            </w:r>
          </w:p>
        </w:tc>
        <w:tc>
          <w:tcPr>
            <w:tcW w:w="4839" w:type="dxa"/>
            <w:tcBorders/>
            <w:vAlign w:val="center"/>
          </w:tcPr>
          <w:p>
            <w:pPr>
              <w:pStyle w:val="TableContents"/>
              <w:bidi w:val="0"/>
              <w:spacing w:before="0" w:after="283"/>
              <w:jc w:val="left"/>
              <w:rPr/>
            </w:pPr>
            <w:r>
              <w:rPr/>
              <w:t xml:space="preserve">0.240 Cooperin kaksoisolento palaa Mustassa loosissa. MIKE luo toisen Dougien, joka palaa Janey-E:n ja Sonny Jimin luo. Cooper ilmestyy jälleen Mustaan Lodgeen ja kohtaa MIKEn ja Käden. Hän tulee ulos ja tapaa Dianen metsässä. He ajavat valtatietä 430 mailia ja ``ylittävät'' jonkin sähkökentän, sitten ajavat motelliin ja harrastavat seksiä. Cooper herää seuraavana aamuna yksin ja löytää Lindan jättämän viestin Richardille. Saavuttuaan Judy's Dineriin Odessassa, Texasissa, Cooper pelastaa tarjoilijan häirinnältä ja saa toisen tarjoilijan, Carrie Pagen, joka muistuttaa Laura Palmeria, osoitteen. Hän uskoo Lauran olevan Laura ja ajaa tämän Twin Peaksiin, mutta löytää Palmerin talon eri omistajilta. Hämmentyneenä Cooper kysyy Carrielta, mikä vuosi nyt on. Carrie kuulee Sarahin kutsuvan Lauran nimeä ja huutaa. Talon valot sammuvat. Mustassa luolassa Laura kuiskaa Cooperille.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twin peaks osa 9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48 18 ``Part 18'' David Lynch Mark Frost &amp; David Lynch 3</w:t>
      </w:r>
      <w:r>
        <w:rPr>
          <w:color w:val="A9A9A9"/>
        </w:rPr>
        <w:t xml:space="preserve">. syyskuuta 2017 </w:t>
      </w:r>
      <w:r>
        <w:rPr/>
        <w:t xml:space="preserve">(2017-09-03) 0.240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twin peaksin uusi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twin peaksin uusi jakso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Twin Peaks, joka tunnetaan myös nimellä Twin Peaks: The Return, on yhdysvaltalainen mysteeri-draama-televisiosarja, jonka ovat luoneet Mark Frost ja David Lynch. Se on jatkoa samannimiselle ABC:n sarjalle vuosilta 1990 - 91. Rajoitettu sarja koostuu </w:t>
      </w:r>
      <w:r>
        <w:rPr>
          <w:color w:val="A9A9A9"/>
        </w:rPr>
        <w:t xml:space="preserve">18 jaksosta</w:t>
      </w:r>
      <w:r>
        <w:rPr/>
        <w:t xml:space="preserve">, ja se sai ensi-iltansa Showtime-kanavalla 21. toukokuuta 2017 maailman ensi-illan jälkeen 19. toukokuuta 2017 The Theatre at Ace Hotelissa. Lynch ja Frost kehittivät ja kirjoittivat sarjan usean vuoden ajan, ja Lynch ohjasi sen. Mukana on joukko palanneita ja uusia näyttelijöitä, joita johtaa alkuperäinen tähti Kyle MacLachlan.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twin peaks 3. kaudella on?</w:t>
      </w:r>
    </w:p>
    <w:p>
      <w:pPr>
        <w:pStyle w:val="TextBody"/>
        <w:bidi w:val="0"/>
        <w:jc w:val="left"/>
        <w:rPr>
          <w:b/>
          <w:u w:val="single"/>
          <w:shd w:val="clear" w:fill="FFFF00"/>
        </w:rPr>
      </w:pPr>
      <w:r>
        <w:rPr>
          <w:b/>
          <w:u w:val="single"/>
          <w:shd w:val="clear" w:fill="FFFF00"/>
        </w:rPr>
        <w:t xml:space="preserve">Asiakirjan numero 23409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videolla bändi on pukeutunut ``MonkeyRat'' -asuihin, joissa on ylisuuret korvat, useissa Pariisin paikoissa (kuten Place de l'Estrapade, Avenue de Saxe ja Champ de Mars), ja Eiffel-torni näkyy monissa kuvissa. Videon aikana bändi ampuu puhallusaseilla rauhoittavia nuolia neljän ohikulkevan mustiin lyhyisiin hameisiin ja sukkahousuihin pukeutuneen nuoren naisen takapuoleen ja kuljettaa heidät sitten pois. Sitten he heiluttavat onkivavan avulla croissantteja ranskalaisten kokkien ryhmän edessä houkutellen heitä seuraamaan. Yhtyeen jäsenet tanssivat muutaman sekunnin ajan ja houkuttelevat sitten kolme kokkia seuraamaan heitä. Yhtyeen jäsenet nielevät useita jauhomatoja, ennen kuin he löytävät kahvilasta kaksi stereotyyppisesti ranskalaista naisellista homomiestä, joita he sitten lyövät patongeilla päähän ja lyövät tajuttomiksi. </w:t>
      </w:r>
      <w:r>
        <w:rPr>
          <w:color w:val="A9A9A9"/>
        </w:rPr>
        <w:t xml:space="preserve">Näyttelijä Jordan Prenticen </w:t>
      </w:r>
      <w:r>
        <w:rPr/>
        <w:t xml:space="preserve">näyttelemä kääpiömimeemi </w:t>
      </w:r>
      <w:r>
        <w:rPr/>
        <w:t xml:space="preserve">vangitaan verkkoon ja heitetään häkkiin neljän naisen, kolmen kokin ja homoparin kanssa, mikä on selkeä parodia pelokkaita yksilöitä vangitsevista eläintenkeräilijöistä. Bändi hyppii häkin ympärillä ja pilkkaa vankejaan. Kun laulu lähestyy loppuaan, vangit vapautetaan ja kaikki tanssivat yhdessä muodostelmassa kadulla. Pantomiimitaiteilija pakenee ja jää Lüpüs Thünderin ajaman Renault 5 -auton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kääpiö huonossa kosketuksessa</w:t>
      </w:r>
    </w:p>
    <w:p>
      <w:pPr>
        <w:pStyle w:val="TextBody"/>
        <w:bidi w:val="0"/>
        <w:jc w:val="left"/>
        <w:rPr>
          <w:b/>
          <w:u w:val="single"/>
          <w:shd w:val="clear" w:fill="FFFF00"/>
        </w:rPr>
      </w:pPr>
      <w:r>
        <w:rPr>
          <w:b/>
          <w:u w:val="single"/>
          <w:shd w:val="clear" w:fill="FFFF00"/>
        </w:rPr>
        <w:t xml:space="preserve">Asiakirjan numero 23410</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07"/>
        </w:tabs>
        <w:bidi w:val="0"/>
        <w:spacing w:before="0" w:after="0"/>
        <w:ind w:start="707" w:hanging="283"/>
        <w:jc w:val="left"/>
        <w:rPr/>
      </w:pPr>
      <w:r>
        <w:rPr>
          <w:color w:val="A9A9A9"/>
        </w:rPr>
        <w:t xml:space="preserve">Baseball </w:t>
      </w:r>
      <w:r>
        <w:rPr/>
        <w:t xml:space="preserve">-- on neljä pesää </w:t>
      </w:r>
    </w:p>
    <w:p>
      <w:pPr>
        <w:pStyle w:val="TextBody"/>
        <w:numPr>
          <w:ilvl w:val="1"/>
          <w:numId w:val="136"/>
        </w:numPr>
        <w:tabs>
          <w:tab w:val="clear" w:pos="1134"/>
          <w:tab w:val="left" w:leader="none" w:pos="1414"/>
        </w:tabs>
        <w:bidi w:val="0"/>
        <w:spacing w:before="0" w:after="0"/>
        <w:ind w:start="1414" w:hanging="283"/>
        <w:jc w:val="left"/>
        <w:rPr/>
      </w:pPr>
      <w:r>
        <w:rPr/>
        <w:t xml:space="preserve">Softball </w:t>
      </w:r>
    </w:p>
    <w:p>
      <w:pPr>
        <w:pStyle w:val="TextBody"/>
        <w:numPr>
          <w:ilvl w:val="0"/>
          <w:numId w:val="136"/>
        </w:numPr>
        <w:tabs>
          <w:tab w:val="clear" w:pos="1134"/>
          <w:tab w:val="left" w:leader="none" w:pos="707"/>
        </w:tabs>
        <w:bidi w:val="0"/>
        <w:spacing w:before="0" w:after="0"/>
        <w:ind w:start="707" w:hanging="283"/>
        <w:jc w:val="left"/>
        <w:rPr/>
      </w:pPr>
      <w:r>
        <w:rPr/>
        <w:t xml:space="preserve">Kriketti -- on kaksi wickets </w:t>
      </w:r>
    </w:p>
    <w:p>
      <w:pPr>
        <w:pStyle w:val="TextBody"/>
        <w:numPr>
          <w:ilvl w:val="1"/>
          <w:numId w:val="136"/>
        </w:numPr>
        <w:tabs>
          <w:tab w:val="clear" w:pos="1134"/>
          <w:tab w:val="left" w:leader="none" w:pos="1414"/>
        </w:tabs>
        <w:bidi w:val="0"/>
        <w:spacing w:before="0" w:after="0"/>
        <w:ind w:start="1414" w:hanging="283"/>
        <w:jc w:val="left"/>
        <w:rPr/>
      </w:pPr>
      <w:r>
        <w:rPr/>
        <w:t xml:space="preserve">Test kriketti </w:t>
      </w:r>
    </w:p>
    <w:p>
      <w:pPr>
        <w:pStyle w:val="TextBody"/>
        <w:numPr>
          <w:ilvl w:val="1"/>
          <w:numId w:val="136"/>
        </w:numPr>
        <w:tabs>
          <w:tab w:val="clear" w:pos="1134"/>
          <w:tab w:val="left" w:leader="none" w:pos="1414"/>
        </w:tabs>
        <w:bidi w:val="0"/>
        <w:spacing w:before="0" w:after="0"/>
        <w:ind w:start="1414" w:hanging="283"/>
        <w:jc w:val="left"/>
        <w:rPr/>
      </w:pPr>
      <w:r>
        <w:rPr/>
        <w:t xml:space="preserve">Ensimmäisen luokan kriketti </w:t>
      </w:r>
    </w:p>
    <w:p>
      <w:pPr>
        <w:pStyle w:val="TextBody"/>
        <w:numPr>
          <w:ilvl w:val="1"/>
          <w:numId w:val="136"/>
        </w:numPr>
        <w:tabs>
          <w:tab w:val="clear" w:pos="1134"/>
          <w:tab w:val="left" w:leader="none" w:pos="1414"/>
        </w:tabs>
        <w:bidi w:val="0"/>
        <w:spacing w:before="0" w:after="0"/>
        <w:ind w:start="1414" w:hanging="283"/>
        <w:jc w:val="left"/>
        <w:rPr/>
      </w:pPr>
      <w:r>
        <w:rPr/>
        <w:t xml:space="preserve">Sokea kriketti </w:t>
      </w:r>
    </w:p>
    <w:p>
      <w:pPr>
        <w:pStyle w:val="TextBody"/>
        <w:numPr>
          <w:ilvl w:val="1"/>
          <w:numId w:val="136"/>
        </w:numPr>
        <w:tabs>
          <w:tab w:val="clear" w:pos="1134"/>
          <w:tab w:val="left" w:leader="none" w:pos="1414"/>
        </w:tabs>
        <w:bidi w:val="0"/>
        <w:spacing w:before="0" w:after="0"/>
        <w:ind w:start="1414" w:hanging="283"/>
        <w:jc w:val="left"/>
        <w:rPr/>
      </w:pPr>
      <w:r>
        <w:rPr/>
        <w:t xml:space="preserve">Tarttuva Shubby </w:t>
      </w:r>
    </w:p>
    <w:p>
      <w:pPr>
        <w:pStyle w:val="TextBody"/>
        <w:numPr>
          <w:ilvl w:val="1"/>
          <w:numId w:val="136"/>
        </w:numPr>
        <w:tabs>
          <w:tab w:val="clear" w:pos="1134"/>
          <w:tab w:val="left" w:leader="none" w:pos="1414"/>
        </w:tabs>
        <w:bidi w:val="0"/>
        <w:spacing w:before="0" w:after="0"/>
        <w:ind w:start="1414" w:hanging="283"/>
        <w:jc w:val="left"/>
        <w:rPr/>
      </w:pPr>
      <w:r>
        <w:rPr/>
        <w:t xml:space="preserve">Seuran kriketti </w:t>
      </w:r>
    </w:p>
    <w:p>
      <w:pPr>
        <w:pStyle w:val="TextBody"/>
        <w:numPr>
          <w:ilvl w:val="1"/>
          <w:numId w:val="136"/>
        </w:numPr>
        <w:tabs>
          <w:tab w:val="clear" w:pos="1134"/>
          <w:tab w:val="left" w:leader="none" w:pos="1414"/>
        </w:tabs>
        <w:bidi w:val="0"/>
        <w:spacing w:before="0" w:after="0"/>
        <w:ind w:start="1414" w:hanging="283"/>
        <w:jc w:val="left"/>
        <w:rPr/>
      </w:pPr>
      <w:r>
        <w:rPr/>
        <w:t xml:space="preserve">Ranskalainen kriketti </w:t>
      </w:r>
    </w:p>
    <w:p>
      <w:pPr>
        <w:pStyle w:val="TextBody"/>
        <w:numPr>
          <w:ilvl w:val="1"/>
          <w:numId w:val="136"/>
        </w:numPr>
        <w:tabs>
          <w:tab w:val="clear" w:pos="1134"/>
          <w:tab w:val="left" w:leader="none" w:pos="1414"/>
        </w:tabs>
        <w:bidi w:val="0"/>
        <w:spacing w:before="0" w:after="0"/>
        <w:ind w:start="1414" w:hanging="283"/>
        <w:jc w:val="left"/>
        <w:rPr/>
      </w:pPr>
      <w:r>
        <w:rPr/>
        <w:t xml:space="preserve">Kilikiti </w:t>
      </w:r>
    </w:p>
    <w:p>
      <w:pPr>
        <w:pStyle w:val="TextBody"/>
        <w:numPr>
          <w:ilvl w:val="1"/>
          <w:numId w:val="136"/>
        </w:numPr>
        <w:tabs>
          <w:tab w:val="clear" w:pos="1134"/>
          <w:tab w:val="left" w:leader="none" w:pos="1414"/>
        </w:tabs>
        <w:bidi w:val="0"/>
        <w:spacing w:before="0" w:after="0"/>
        <w:ind w:start="1414" w:hanging="283"/>
        <w:jc w:val="left"/>
        <w:rPr/>
      </w:pPr>
      <w:r>
        <w:rPr/>
        <w:t xml:space="preserve">One Day International </w:t>
      </w:r>
    </w:p>
    <w:p>
      <w:pPr>
        <w:pStyle w:val="TextBody"/>
        <w:numPr>
          <w:ilvl w:val="1"/>
          <w:numId w:val="136"/>
        </w:numPr>
        <w:tabs>
          <w:tab w:val="clear" w:pos="1134"/>
          <w:tab w:val="left" w:leader="none" w:pos="1414"/>
        </w:tabs>
        <w:bidi w:val="0"/>
        <w:spacing w:before="0" w:after="0"/>
        <w:ind w:start="1414" w:hanging="283"/>
        <w:jc w:val="left"/>
        <w:rPr/>
      </w:pPr>
      <w:r>
        <w:rPr/>
        <w:t xml:space="preserve">Kwik kriketti </w:t>
      </w:r>
    </w:p>
    <w:p>
      <w:pPr>
        <w:pStyle w:val="TextBody"/>
        <w:numPr>
          <w:ilvl w:val="1"/>
          <w:numId w:val="136"/>
        </w:numPr>
        <w:tabs>
          <w:tab w:val="clear" w:pos="1134"/>
          <w:tab w:val="left" w:leader="none" w:pos="1414"/>
        </w:tabs>
        <w:bidi w:val="0"/>
        <w:spacing w:before="0" w:after="0"/>
        <w:ind w:start="1414" w:hanging="283"/>
        <w:jc w:val="left"/>
        <w:rPr/>
      </w:pPr>
      <w:r>
        <w:rPr/>
        <w:t xml:space="preserve">Luettelo-A kriketti </w:t>
      </w:r>
    </w:p>
    <w:p>
      <w:pPr>
        <w:pStyle w:val="TextBody"/>
        <w:numPr>
          <w:ilvl w:val="1"/>
          <w:numId w:val="136"/>
        </w:numPr>
        <w:tabs>
          <w:tab w:val="clear" w:pos="1134"/>
          <w:tab w:val="left" w:leader="none" w:pos="1414"/>
        </w:tabs>
        <w:bidi w:val="0"/>
        <w:spacing w:before="0" w:after="0"/>
        <w:ind w:start="1414" w:hanging="283"/>
        <w:jc w:val="left"/>
        <w:rPr/>
      </w:pPr>
      <w:r>
        <w:rPr/>
        <w:t xml:space="preserve">Pro40 </w:t>
      </w:r>
    </w:p>
    <w:p>
      <w:pPr>
        <w:pStyle w:val="TextBody"/>
        <w:numPr>
          <w:ilvl w:val="1"/>
          <w:numId w:val="136"/>
        </w:numPr>
        <w:tabs>
          <w:tab w:val="clear" w:pos="1134"/>
          <w:tab w:val="left" w:leader="none" w:pos="1414"/>
        </w:tabs>
        <w:bidi w:val="0"/>
        <w:spacing w:before="0" w:after="0"/>
        <w:ind w:start="1414" w:hanging="283"/>
        <w:jc w:val="left"/>
        <w:rPr/>
      </w:pPr>
      <w:r>
        <w:rPr/>
        <w:t xml:space="preserve">Kriketti sisätiloissa </w:t>
      </w:r>
    </w:p>
    <w:p>
      <w:pPr>
        <w:pStyle w:val="TextBody"/>
        <w:numPr>
          <w:ilvl w:val="1"/>
          <w:numId w:val="136"/>
        </w:numPr>
        <w:tabs>
          <w:tab w:val="clear" w:pos="1134"/>
          <w:tab w:val="left" w:leader="none" w:pos="1414"/>
        </w:tabs>
        <w:bidi w:val="0"/>
        <w:spacing w:before="0" w:after="0"/>
        <w:ind w:start="1414" w:hanging="283"/>
        <w:jc w:val="left"/>
        <w:rPr/>
      </w:pPr>
      <w:r>
        <w:rPr/>
        <w:t xml:space="preserve">Limited-overs kriketti </w:t>
      </w:r>
    </w:p>
    <w:p>
      <w:pPr>
        <w:pStyle w:val="TextBody"/>
        <w:numPr>
          <w:ilvl w:val="1"/>
          <w:numId w:val="136"/>
        </w:numPr>
        <w:tabs>
          <w:tab w:val="clear" w:pos="1134"/>
          <w:tab w:val="left" w:leader="none" w:pos="1414"/>
        </w:tabs>
        <w:bidi w:val="0"/>
        <w:spacing w:before="0" w:after="0"/>
        <w:ind w:start="1414" w:hanging="283"/>
        <w:jc w:val="left"/>
        <w:rPr/>
      </w:pPr>
      <w:r>
        <w:rPr/>
        <w:t xml:space="preserve">Lyhytmuotoinen kriketti </w:t>
      </w:r>
    </w:p>
    <w:p>
      <w:pPr>
        <w:pStyle w:val="TextBody"/>
        <w:numPr>
          <w:ilvl w:val="1"/>
          <w:numId w:val="136"/>
        </w:numPr>
        <w:tabs>
          <w:tab w:val="clear" w:pos="1134"/>
          <w:tab w:val="left" w:leader="none" w:pos="1414"/>
        </w:tabs>
        <w:bidi w:val="0"/>
        <w:spacing w:before="0" w:after="0"/>
        <w:ind w:start="1414" w:hanging="283"/>
        <w:jc w:val="left"/>
        <w:rPr/>
      </w:pPr>
      <w:r>
        <w:rPr/>
        <w:t xml:space="preserve">Yksi lippu </w:t>
      </w:r>
    </w:p>
    <w:p>
      <w:pPr>
        <w:pStyle w:val="TextBody"/>
        <w:numPr>
          <w:ilvl w:val="1"/>
          <w:numId w:val="136"/>
        </w:numPr>
        <w:tabs>
          <w:tab w:val="clear" w:pos="1134"/>
          <w:tab w:val="left" w:leader="none" w:pos="1414"/>
        </w:tabs>
        <w:bidi w:val="0"/>
        <w:spacing w:before="0" w:after="0"/>
        <w:ind w:start="1414" w:hanging="283"/>
        <w:jc w:val="left"/>
        <w:rPr/>
      </w:pPr>
      <w:r>
        <w:rPr/>
        <w:t xml:space="preserve">Twenty20 </w:t>
      </w:r>
    </w:p>
    <w:p>
      <w:pPr>
        <w:pStyle w:val="TextBody"/>
        <w:numPr>
          <w:ilvl w:val="1"/>
          <w:numId w:val="136"/>
        </w:numPr>
        <w:tabs>
          <w:tab w:val="clear" w:pos="1134"/>
          <w:tab w:val="left" w:leader="none" w:pos="1414"/>
        </w:tabs>
        <w:bidi w:val="0"/>
        <w:ind w:start="1414" w:hanging="283"/>
        <w:jc w:val="left"/>
        <w:rPr/>
      </w:pPr>
      <w:r>
        <w:rPr/>
        <w:t xml:space="preserve">Ten10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muussa urheilulajissa kuin kriketissä käytetään mailaa?</w:t>
      </w:r>
    </w:p>
    <w:p>
      <w:pPr>
        <w:pStyle w:val="TextBody"/>
        <w:bidi w:val="0"/>
        <w:jc w:val="left"/>
        <w:rPr>
          <w:b/>
          <w:u w:val="single"/>
          <w:shd w:val="clear" w:fill="FFFF00"/>
        </w:rPr>
      </w:pPr>
      <w:r>
        <w:rPr>
          <w:b/>
          <w:u w:val="single"/>
          <w:shd w:val="clear" w:fill="FFFF00"/>
        </w:rPr>
        <w:t xml:space="preserve">Asiakirjan numero 23411</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20"/>
        </w:tabs>
        <w:bidi w:val="0"/>
        <w:ind w:start="720" w:hanging="283"/>
        <w:jc w:val="left"/>
        <w:rPr/>
      </w:pPr>
      <w:r>
        <w:rPr/>
        <w:t xml:space="preserve">1996: </w:t>
      </w:r>
      <w:r>
        <w:rPr>
          <w:color w:val="A9A9A9"/>
        </w:rPr>
        <w:t xml:space="preserve">Kaliforni</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Yhdysvaltain osavaltio laillistaa ruohon</w:t>
      </w:r>
    </w:p>
    <w:p>
      <w:pPr>
        <w:pStyle w:val="TextBody"/>
        <w:bidi w:val="0"/>
        <w:jc w:val="left"/>
        <w:rPr>
          <w:b/>
          <w:shd w:val="clear" w:fill="FFFF00"/>
        </w:rPr>
      </w:pPr>
      <w:r>
        <w:rPr>
          <w:b/>
          <w:shd w:val="clear" w:fill="FFFF00"/>
        </w:rPr>
        <w:t xml:space="preserve">Teksti numero 1</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2012</w:t>
      </w:r>
      <w:r>
        <w:rPr/>
        <w:t xml:space="preserve">: Colorado ja Washington laillistivat vapaa-ajan marihuanan 21 vuotta täyttäneille aikuisille. </w:t>
      </w:r>
    </w:p>
    <w:p>
      <w:pPr>
        <w:pStyle w:val="TextBody"/>
        <w:numPr>
          <w:ilvl w:val="0"/>
          <w:numId w:val="138"/>
        </w:numPr>
        <w:tabs>
          <w:tab w:val="clear" w:pos="1134"/>
          <w:tab w:val="left" w:leader="none" w:pos="707"/>
        </w:tabs>
        <w:bidi w:val="0"/>
        <w:spacing w:before="0" w:after="0"/>
        <w:ind w:start="707" w:hanging="283"/>
        <w:jc w:val="left"/>
        <w:rPr/>
      </w:pPr>
      <w:r>
        <w:rPr/>
        <w:t xml:space="preserve">2014: Maryland dekriminalisoi kannabiksen. Minnesota ja New York laillistivat lääkekannabiksen. </w:t>
      </w:r>
    </w:p>
    <w:p>
      <w:pPr>
        <w:pStyle w:val="TextBody"/>
        <w:numPr>
          <w:ilvl w:val="0"/>
          <w:numId w:val="138"/>
        </w:numPr>
        <w:tabs>
          <w:tab w:val="clear" w:pos="1134"/>
          <w:tab w:val="left" w:leader="none" w:pos="707"/>
        </w:tabs>
        <w:bidi w:val="0"/>
        <w:spacing w:before="0" w:after="0"/>
        <w:ind w:start="707" w:hanging="283"/>
        <w:jc w:val="left"/>
        <w:rPr/>
      </w:pPr>
      <w:r>
        <w:rPr/>
        <w:t xml:space="preserve">2014: Utah laillistaa CBD-öljyn, ja siitä tulee ensimmäinen osavaltio, joka laillistaa kannabispohjaisen lääkkeen laillistamatta lääkekannabista kokonaan. </w:t>
      </w:r>
    </w:p>
    <w:p>
      <w:pPr>
        <w:pStyle w:val="TextBody"/>
        <w:numPr>
          <w:ilvl w:val="0"/>
          <w:numId w:val="138"/>
        </w:numPr>
        <w:tabs>
          <w:tab w:val="clear" w:pos="1134"/>
          <w:tab w:val="left" w:leader="none" w:pos="707"/>
        </w:tabs>
        <w:bidi w:val="0"/>
        <w:spacing w:before="0" w:after="0"/>
        <w:ind w:start="707" w:hanging="283"/>
        <w:jc w:val="left"/>
        <w:rPr/>
      </w:pPr>
      <w:r>
        <w:rPr/>
        <w:t xml:space="preserve">2014: Oklahoma laillistaa CBD-öljyn kokeilut. </w:t>
      </w:r>
    </w:p>
    <w:p>
      <w:pPr>
        <w:pStyle w:val="TextBody"/>
        <w:numPr>
          <w:ilvl w:val="0"/>
          <w:numId w:val="138"/>
        </w:numPr>
        <w:tabs>
          <w:tab w:val="clear" w:pos="1134"/>
          <w:tab w:val="left" w:leader="none" w:pos="707"/>
        </w:tabs>
        <w:bidi w:val="0"/>
        <w:spacing w:before="0" w:after="0"/>
        <w:ind w:start="707" w:hanging="283"/>
        <w:jc w:val="left"/>
        <w:rPr/>
      </w:pPr>
      <w:r>
        <w:rPr/>
        <w:t xml:space="preserve">2014: Alaska ja Oregon laillistivat kannabiksen viihdekäyttöön. Alaskan laki tuli voimaan 25. helmikuuta 2015. Oregonin aloite alkoi 1. heinäkuuta 2015. </w:t>
      </w:r>
    </w:p>
    <w:p>
      <w:pPr>
        <w:pStyle w:val="TextBody"/>
        <w:numPr>
          <w:ilvl w:val="0"/>
          <w:numId w:val="138"/>
        </w:numPr>
        <w:tabs>
          <w:tab w:val="clear" w:pos="1134"/>
          <w:tab w:val="left" w:leader="none" w:pos="707"/>
        </w:tabs>
        <w:bidi w:val="0"/>
        <w:spacing w:before="0" w:after="0"/>
        <w:ind w:start="707" w:hanging="283"/>
        <w:jc w:val="left"/>
        <w:rPr/>
      </w:pPr>
      <w:r>
        <w:rPr/>
        <w:t xml:space="preserve">2015: Georgia, Pohjois-Carolina ja Texas laillistivat CBD-öljyn. </w:t>
      </w:r>
    </w:p>
    <w:p>
      <w:pPr>
        <w:pStyle w:val="TextBody"/>
        <w:numPr>
          <w:ilvl w:val="0"/>
          <w:numId w:val="138"/>
        </w:numPr>
        <w:tabs>
          <w:tab w:val="clear" w:pos="1134"/>
          <w:tab w:val="left" w:leader="none" w:pos="707"/>
        </w:tabs>
        <w:bidi w:val="0"/>
        <w:spacing w:before="0" w:after="0"/>
        <w:ind w:start="707" w:hanging="283"/>
        <w:jc w:val="left"/>
        <w:rPr/>
      </w:pPr>
      <w:r>
        <w:rPr/>
        <w:t xml:space="preserve">2015: Louisiana laillisti lääkekannabiksen. </w:t>
      </w:r>
    </w:p>
    <w:p>
      <w:pPr>
        <w:pStyle w:val="TextBody"/>
        <w:numPr>
          <w:ilvl w:val="0"/>
          <w:numId w:val="138"/>
        </w:numPr>
        <w:tabs>
          <w:tab w:val="clear" w:pos="1134"/>
          <w:tab w:val="left" w:leader="none" w:pos="707"/>
        </w:tabs>
        <w:bidi w:val="0"/>
        <w:spacing w:before="0" w:after="0"/>
        <w:ind w:start="707" w:hanging="283"/>
        <w:jc w:val="left"/>
        <w:rPr/>
      </w:pPr>
      <w:r>
        <w:rPr/>
        <w:t xml:space="preserve">2015: Delaware dekriminalisoi kannabiksen. </w:t>
      </w:r>
    </w:p>
    <w:p>
      <w:pPr>
        <w:pStyle w:val="TextBody"/>
        <w:numPr>
          <w:ilvl w:val="0"/>
          <w:numId w:val="138"/>
        </w:numPr>
        <w:tabs>
          <w:tab w:val="clear" w:pos="1134"/>
          <w:tab w:val="left" w:leader="none" w:pos="707"/>
        </w:tabs>
        <w:bidi w:val="0"/>
        <w:spacing w:before="0" w:after="0"/>
        <w:ind w:start="707" w:hanging="283"/>
        <w:jc w:val="left"/>
        <w:rPr/>
      </w:pPr>
      <w:r>
        <w:rPr/>
        <w:t xml:space="preserve">2016: Ohio ja Pennsylvania laillistivat lääkekannabiksen osavaltioiden lainsäätäjien kautta. </w:t>
      </w:r>
    </w:p>
    <w:p>
      <w:pPr>
        <w:pStyle w:val="TextBody"/>
        <w:numPr>
          <w:ilvl w:val="0"/>
          <w:numId w:val="138"/>
        </w:numPr>
        <w:tabs>
          <w:tab w:val="clear" w:pos="1134"/>
          <w:tab w:val="left" w:leader="none" w:pos="707"/>
        </w:tabs>
        <w:bidi w:val="0"/>
        <w:spacing w:before="0" w:after="0"/>
        <w:ind w:start="707" w:hanging="283"/>
        <w:jc w:val="left"/>
        <w:rPr/>
      </w:pPr>
      <w:r>
        <w:rPr/>
        <w:t xml:space="preserve">2016: Illinois dekriminalisoi kannabiksen. </w:t>
      </w:r>
    </w:p>
    <w:p>
      <w:pPr>
        <w:pStyle w:val="TextBody"/>
        <w:numPr>
          <w:ilvl w:val="0"/>
          <w:numId w:val="138"/>
        </w:numPr>
        <w:tabs>
          <w:tab w:val="clear" w:pos="1134"/>
          <w:tab w:val="left" w:leader="none" w:pos="707"/>
        </w:tabs>
        <w:bidi w:val="0"/>
        <w:spacing w:before="0" w:after="0"/>
        <w:ind w:start="707" w:hanging="283"/>
        <w:jc w:val="left"/>
        <w:rPr/>
      </w:pPr>
      <w:r>
        <w:rPr/>
        <w:t xml:space="preserve">2016: Kaliforniassa, Nevadassa, Mainessa ja Massachusettsissa laillistettiin kannabiksen viihdekäyttö äänestysaloitteella. </w:t>
      </w:r>
    </w:p>
    <w:p>
      <w:pPr>
        <w:pStyle w:val="TextBody"/>
        <w:numPr>
          <w:ilvl w:val="0"/>
          <w:numId w:val="138"/>
        </w:numPr>
        <w:tabs>
          <w:tab w:val="clear" w:pos="1134"/>
          <w:tab w:val="left" w:leader="none" w:pos="707"/>
        </w:tabs>
        <w:bidi w:val="0"/>
        <w:spacing w:before="0" w:after="0"/>
        <w:ind w:start="707" w:hanging="283"/>
        <w:jc w:val="left"/>
        <w:rPr/>
      </w:pPr>
      <w:r>
        <w:rPr/>
        <w:t xml:space="preserve">2016: Florida, Pohjois-Dakota ja Arkansas laillistivat lääkekannabiksen äänestysaloitteella. </w:t>
      </w:r>
    </w:p>
    <w:p>
      <w:pPr>
        <w:pStyle w:val="TextBody"/>
        <w:numPr>
          <w:ilvl w:val="0"/>
          <w:numId w:val="138"/>
        </w:numPr>
        <w:tabs>
          <w:tab w:val="clear" w:pos="1134"/>
          <w:tab w:val="left" w:leader="none" w:pos="707"/>
        </w:tabs>
        <w:bidi w:val="0"/>
        <w:spacing w:before="0" w:after="0"/>
        <w:ind w:start="707" w:hanging="283"/>
        <w:jc w:val="left"/>
        <w:rPr/>
      </w:pPr>
      <w:r>
        <w:rPr/>
        <w:t xml:space="preserve">2017: Vermontista tulee ensimmäinen osavaltio, jossa kannabista koskeva lakiesitys hyväksytään kokonaan vaaleilla valitun lainsäätäjän kautta 10. toukokuuta 2017 (ks. Kannabis Vermontissa). </w:t>
      </w:r>
    </w:p>
    <w:p>
      <w:pPr>
        <w:pStyle w:val="TextBody"/>
        <w:numPr>
          <w:ilvl w:val="0"/>
          <w:numId w:val="138"/>
        </w:numPr>
        <w:tabs>
          <w:tab w:val="clear" w:pos="1134"/>
          <w:tab w:val="left" w:leader="none" w:pos="707"/>
        </w:tabs>
        <w:bidi w:val="0"/>
        <w:spacing w:before="0" w:after="0"/>
        <w:ind w:start="707" w:hanging="283"/>
        <w:jc w:val="left"/>
        <w:rPr/>
      </w:pPr>
      <w:r>
        <w:rPr/>
        <w:t xml:space="preserve">2017: New Hampshire dekriminalisoi kannabiksen. </w:t>
      </w:r>
    </w:p>
    <w:p>
      <w:pPr>
        <w:pStyle w:val="TextBody"/>
        <w:numPr>
          <w:ilvl w:val="0"/>
          <w:numId w:val="138"/>
        </w:numPr>
        <w:tabs>
          <w:tab w:val="clear" w:pos="1134"/>
          <w:tab w:val="left" w:leader="none" w:pos="707"/>
        </w:tabs>
        <w:bidi w:val="0"/>
        <w:ind w:start="707" w:hanging="283"/>
        <w:jc w:val="left"/>
        <w:rPr/>
      </w:pPr>
      <w:r>
        <w:rPr/>
        <w:t xml:space="preserve">2017: Länsi-Virginia laillisti lääkekannabiksen.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 laillistettiin Coloradossa ja Washingtonissa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Kannabiksen oikeudellinen historia Yhdysvalloissa alkoi osavaltiotason kiellolla 1900-luvun alussa, ja ensimmäiset merkittävät liittovaltion rajoitukset tulivat voimaan vuonna 1937. Oregonista alkaen vuonna 1973 yksittäiset osavaltiot alkoivat vapauttaa kannabista koskevia lakeja dekriminalisoimalla ne. Vuonna </w:t>
      </w:r>
      <w:r>
        <w:rPr>
          <w:color w:val="A9A9A9"/>
        </w:rPr>
        <w:t xml:space="preserve">1996 </w:t>
      </w:r>
      <w:r>
        <w:rPr/>
        <w:t xml:space="preserve">Kaliforniasta tuli ensimmäinen osavaltio, joka laillisti lääkekannabiksen, mikä käynnisti trendin, joka levisi useimpiin osavaltioihin vuoteen 2016 mennessä. Vuonna </w:t>
      </w:r>
      <w:r>
        <w:rPr>
          <w:color w:val="DCDCDC"/>
        </w:rPr>
        <w:t xml:space="preserve">2012 </w:t>
      </w:r>
      <w:r>
        <w:rPr/>
        <w:t xml:space="preserve">Coloradosta ja Washingtonista tuli ensimmäiset osavaltiot, jotka laillistivat kannabiksen virkistyskäyttöön.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Yhdysvaltain osavaltio laillistaa ruohon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osavaltio laillisti vapaa-ajan ruoho</w:t>
      </w:r>
    </w:p>
    <w:p>
      <w:pPr>
        <w:pStyle w:val="TextBody"/>
        <w:bidi w:val="0"/>
        <w:jc w:val="left"/>
        <w:rPr>
          <w:b/>
          <w:shd w:val="clear" w:fill="FFFF00"/>
        </w:rPr>
      </w:pPr>
      <w:r>
        <w:rPr>
          <w:b/>
          <w:shd w:val="clear" w:fill="FFFF00"/>
        </w:rPr>
        <w:t xml:space="preserve">Teksti numero 3</w:t>
      </w:r>
    </w:p>
    <w:p>
      <w:pPr>
        <w:pStyle w:val="TextBody"/>
        <w:numPr>
          <w:ilvl w:val="0"/>
          <w:numId w:val="139"/>
        </w:numPr>
        <w:tabs>
          <w:tab w:val="clear" w:pos="1134"/>
          <w:tab w:val="left" w:leader="none" w:pos="720"/>
        </w:tabs>
        <w:bidi w:val="0"/>
        <w:ind w:start="720" w:hanging="283"/>
        <w:jc w:val="left"/>
        <w:rPr/>
      </w:pPr>
      <w:r>
        <w:rPr>
          <w:color w:val="A9A9A9"/>
        </w:rPr>
        <w:t xml:space="preserve">2016</w:t>
      </w:r>
      <w:r>
        <w:rPr/>
        <w:t xml:space="preserve">: Kaliforniassa, Nevadassa, Mainessa ja Massachusettsissa laillistettiin kannabiksen viihdekäyttö äänestysaloitteella.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vapaa-ajan ruoho tuli lailliseksi Kaliforniassa?</w:t>
      </w:r>
    </w:p>
    <w:p>
      <w:pPr>
        <w:pStyle w:val="TextBody"/>
        <w:bidi w:val="0"/>
        <w:jc w:val="left"/>
        <w:rPr>
          <w:b/>
          <w:u w:val="single"/>
          <w:shd w:val="clear" w:fill="FFFF00"/>
        </w:rPr>
      </w:pPr>
      <w:r>
        <w:rPr>
          <w:b/>
          <w:u w:val="single"/>
          <w:shd w:val="clear" w:fill="FFFF00"/>
        </w:rPr>
        <w:t xml:space="preserve">Asiakirjan numero 23412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Seksuaalirikoksentekijä (seksuaalirikollinen, seksuaalirikollinen, seksuaalirikoksen tekijä tai seksuaalinen hyväksikäyttäjä) on </w:t>
      </w:r>
      <w:r>
        <w:rPr>
          <w:color w:val="A9A9A9"/>
        </w:rPr>
        <w:t xml:space="preserve">henkilö, joka on syyllistynyt seksuaalirikokseen</w:t>
      </w:r>
      <w:r>
        <w:rPr/>
        <w:t xml:space="preserve">. Se, mikä on seksuaalirikos, vaihtelee kulttuureittain ja oikeudenkäyttöalueittain. Useimmat lainkäyttöalueet kokoavat lainsäädäntönsä osiin, kuten liikenne-, pahoinpitely- ja seksuaalirikoksiin. Suurin osa tuomituista seksuaalirikollisista on saanut tuomion seksuaalirikoksista; jotkut seksuaalirikolliset ovat kuitenkin yksinkertaisesti rikkoneet seksuaalirikoskategoriaan sisältyvää lakia. Joitakin rikoksia, jotka yleensä johtavat pakolliseen seksuaalirikollisluokitukseen, ovat: toinen prostituutiotuomio, säädyttömän sisällön lähettäminen tai vastaanottaminen tekstiviestien muodossa (sexting) ja nuorten aikuisten ja nuorten välinen suhde, joka johtaa alaikäisen turmelemiseen (jos heidän välillään on yli 1060 päivää). Jos aikuinen on ottanut seksuaalista kontaktia alaikäiseen, on tapahtunut lapsen hyväksikäyttöä. Muita vakavia rikoksia ovat seksuaalirikokset, alaikäisen raiskaus, eläimellinen hyväksikäyttö, lapsen seksuaalinen hyväksikäyttö, naisten sukupuolielinten silpominen, insesti, raiskaus ja seksuaalinen pakottaminen. Kuitenkin erityisesti Yhdysvaltojen seksuaalirikollisten rekisteröintiä koskevissa laeissa voidaan luokitella myös vähemmän vakavia rikoksia seksuaalirikoksiksi, jotka edellyttävät seksuaalirikollisten rekisteröintiä. Joissakin osavaltioissa julkinen virtsaaminen, seksi rannalla tai alaikäisen laiton vangitseminen ovat myös seksuaalirikoksia, jotka edellyttävät rekisteröintiä.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seksuaalirikollisen määritelmä</w:t>
      </w:r>
    </w:p>
    <w:p>
      <w:pPr>
        <w:pStyle w:val="TextBody"/>
        <w:bidi w:val="0"/>
        <w:jc w:val="left"/>
        <w:rPr>
          <w:b/>
          <w:u w:val="single"/>
          <w:shd w:val="clear" w:fill="FFFF00"/>
        </w:rPr>
      </w:pPr>
      <w:r>
        <w:rPr>
          <w:b/>
          <w:u w:val="single"/>
          <w:shd w:val="clear" w:fill="FFFF00"/>
        </w:rPr>
        <w:t xml:space="preserve">Asiakirjan numero 23413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6"/>
        <w:gridCol w:w="3052"/>
        <w:gridCol w:w="2809"/>
        <w:gridCol w:w="1810"/>
        <w:gridCol w:w="1798"/>
      </w:tblGrid>
      <w:tr>
        <w:trPr/>
        <w:tc>
          <w:tcPr>
            <w:tcW w:w="736" w:type="dxa"/>
            <w:tcBorders/>
            <w:vAlign w:val="center"/>
          </w:tcPr>
          <w:p>
            <w:pPr>
              <w:pStyle w:val="TableHeading"/>
              <w:suppressLineNumbers/>
              <w:bidi w:val="0"/>
              <w:spacing w:before="0" w:after="283"/>
              <w:jc w:val="center"/>
              <w:rPr/>
            </w:pPr>
            <w:r>
              <w:rPr/>
              <w:t xml:space="preserve">Ei. </w:t>
            </w:r>
          </w:p>
        </w:tc>
        <w:tc>
          <w:tcPr>
            <w:tcW w:w="3052" w:type="dxa"/>
            <w:tcBorders/>
            <w:vAlign w:val="center"/>
          </w:tcPr>
          <w:p>
            <w:pPr>
              <w:pStyle w:val="TableHeading"/>
              <w:suppressLineNumbers/>
              <w:bidi w:val="0"/>
              <w:spacing w:before="0" w:after="283"/>
              <w:jc w:val="center"/>
              <w:rPr/>
            </w:pPr>
            <w:r>
              <w:rPr/>
              <w:t xml:space="preserve">Otsikko </w:t>
            </w:r>
          </w:p>
        </w:tc>
        <w:tc>
          <w:tcPr>
            <w:tcW w:w="2809" w:type="dxa"/>
            <w:tcBorders/>
            <w:vAlign w:val="center"/>
          </w:tcPr>
          <w:p>
            <w:pPr>
              <w:pStyle w:val="TableHeading"/>
              <w:suppressLineNumbers/>
              <w:bidi w:val="0"/>
              <w:spacing w:before="0" w:after="283"/>
              <w:jc w:val="center"/>
              <w:rPr/>
            </w:pPr>
            <w:r>
              <w:rPr/>
              <w:t xml:space="preserve">Kirjoittaja (s) </w:t>
            </w:r>
          </w:p>
        </w:tc>
        <w:tc>
          <w:tcPr>
            <w:tcW w:w="1810" w:type="dxa"/>
            <w:tcBorders/>
            <w:vAlign w:val="center"/>
          </w:tcPr>
          <w:p>
            <w:pPr>
              <w:pStyle w:val="TableHeading"/>
              <w:suppressLineNumbers/>
              <w:bidi w:val="0"/>
              <w:spacing w:before="0" w:after="283"/>
              <w:jc w:val="center"/>
              <w:rPr/>
            </w:pPr>
            <w:r>
              <w:rPr/>
              <w:t xml:space="preserve">Tallennuspäivä </w:t>
            </w:r>
          </w:p>
        </w:tc>
        <w:tc>
          <w:tcPr>
            <w:tcW w:w="1798" w:type="dxa"/>
            <w:tcBorders/>
            <w:vAlign w:val="center"/>
          </w:tcPr>
          <w:p>
            <w:pPr>
              <w:pStyle w:val="TableHeading"/>
              <w:suppressLineNumbers/>
              <w:bidi w:val="0"/>
              <w:spacing w:before="0" w:after="283"/>
              <w:jc w:val="center"/>
              <w:rPr/>
            </w:pPr>
            <w:r>
              <w:rPr/>
              <w:t xml:space="preserve">Pituus </w:t>
            </w:r>
          </w:p>
        </w:tc>
      </w:tr>
      <w:tr>
        <w:trPr/>
        <w:tc>
          <w:tcPr>
            <w:tcW w:w="736" w:type="dxa"/>
            <w:tcBorders/>
            <w:vAlign w:val="center"/>
          </w:tcPr>
          <w:p>
            <w:pPr>
              <w:pStyle w:val="TableContents"/>
              <w:bidi w:val="0"/>
              <w:spacing w:before="0" w:after="283"/>
              <w:jc w:val="left"/>
              <w:rPr/>
            </w:pPr>
            <w:r>
              <w:rPr/>
              <w:t xml:space="preserve">1. </w:t>
            </w:r>
          </w:p>
        </w:tc>
        <w:tc>
          <w:tcPr>
            <w:tcW w:w="3052" w:type="dxa"/>
            <w:tcBorders/>
            <w:vAlign w:val="center"/>
          </w:tcPr>
          <w:p>
            <w:pPr>
              <w:pStyle w:val="TableContents"/>
              <w:bidi w:val="0"/>
              <w:spacing w:before="0" w:after="283"/>
              <w:jc w:val="left"/>
              <w:rPr/>
            </w:pPr>
            <w:r>
              <w:rPr/>
              <w:t xml:space="preserve">``Joshua'' </w:t>
            </w:r>
          </w:p>
        </w:tc>
        <w:tc>
          <w:tcPr>
            <w:tcW w:w="2809" w:type="dxa"/>
            <w:tcBorders/>
            <w:vAlign w:val="center"/>
          </w:tcPr>
          <w:p>
            <w:pPr>
              <w:pStyle w:val="TableContents"/>
              <w:bidi w:val="0"/>
              <w:spacing w:before="0" w:after="283"/>
              <w:jc w:val="left"/>
              <w:rPr/>
            </w:pPr>
            <w:r>
              <w:rPr/>
              <w:t xml:space="preserve">Dolly Parton </w:t>
            </w:r>
          </w:p>
        </w:tc>
        <w:tc>
          <w:tcPr>
            <w:tcW w:w="1810" w:type="dxa"/>
            <w:tcBorders/>
            <w:vAlign w:val="center"/>
          </w:tcPr>
          <w:p>
            <w:pPr>
              <w:pStyle w:val="TableContents"/>
              <w:bidi w:val="0"/>
              <w:spacing w:before="0" w:after="283"/>
              <w:jc w:val="left"/>
              <w:rPr/>
            </w:pPr>
            <w:r>
              <w:rPr/>
              <w:t xml:space="preserve">21. lokakuuta 1970 </w:t>
            </w:r>
          </w:p>
        </w:tc>
        <w:tc>
          <w:tcPr>
            <w:tcW w:w="1798" w:type="dxa"/>
            <w:tcBorders/>
            <w:vAlign w:val="center"/>
          </w:tcPr>
          <w:p>
            <w:pPr>
              <w:pStyle w:val="TableContents"/>
              <w:bidi w:val="0"/>
              <w:spacing w:before="0" w:after="283"/>
              <w:jc w:val="left"/>
              <w:rPr/>
            </w:pPr>
            <w:r>
              <w:rPr/>
              <w:t xml:space="preserve">3: 02 </w:t>
            </w:r>
          </w:p>
        </w:tc>
      </w:tr>
      <w:tr>
        <w:trPr/>
        <w:tc>
          <w:tcPr>
            <w:tcW w:w="736" w:type="dxa"/>
            <w:tcBorders/>
            <w:vAlign w:val="center"/>
          </w:tcPr>
          <w:p>
            <w:pPr>
              <w:pStyle w:val="TableContents"/>
              <w:bidi w:val="0"/>
              <w:spacing w:before="0" w:after="283"/>
              <w:jc w:val="left"/>
              <w:rPr/>
            </w:pPr>
            <w:r>
              <w:rPr/>
              <w:t xml:space="preserve">2. </w:t>
            </w:r>
          </w:p>
        </w:tc>
        <w:tc>
          <w:tcPr>
            <w:tcW w:w="3052" w:type="dxa"/>
            <w:tcBorders/>
            <w:vAlign w:val="center"/>
          </w:tcPr>
          <w:p>
            <w:pPr>
              <w:pStyle w:val="TableContents"/>
              <w:bidi w:val="0"/>
              <w:spacing w:before="0" w:after="283"/>
              <w:jc w:val="left"/>
              <w:rPr/>
            </w:pPr>
            <w:r>
              <w:rPr/>
              <w:t xml:space="preserve">"Viimeinen, joka koskettaa minua"... </w:t>
            </w:r>
          </w:p>
        </w:tc>
        <w:tc>
          <w:tcPr>
            <w:tcW w:w="2809" w:type="dxa"/>
            <w:tcBorders/>
            <w:vAlign w:val="center"/>
          </w:tcPr>
          <w:p>
            <w:pPr>
              <w:pStyle w:val="TableContents"/>
              <w:bidi w:val="0"/>
              <w:spacing w:before="0" w:after="283"/>
              <w:jc w:val="left"/>
              <w:rPr/>
            </w:pPr>
            <w:r>
              <w:rPr>
                <w:color w:val="A9A9A9"/>
              </w:rPr>
              <w:t xml:space="preserve">Dolly Parton </w:t>
            </w:r>
          </w:p>
        </w:tc>
        <w:tc>
          <w:tcPr>
            <w:tcW w:w="1810" w:type="dxa"/>
            <w:tcBorders/>
            <w:vAlign w:val="center"/>
          </w:tcPr>
          <w:p>
            <w:pPr>
              <w:pStyle w:val="TableContents"/>
              <w:bidi w:val="0"/>
              <w:spacing w:before="0" w:after="283"/>
              <w:jc w:val="left"/>
              <w:rPr/>
            </w:pPr>
            <w:r>
              <w:rPr/>
              <w:t xml:space="preserve">11. helmikuuta 1971 </w:t>
            </w:r>
          </w:p>
        </w:tc>
        <w:tc>
          <w:tcPr>
            <w:tcW w:w="1798" w:type="dxa"/>
            <w:tcBorders/>
            <w:vAlign w:val="center"/>
          </w:tcPr>
          <w:p>
            <w:pPr>
              <w:pStyle w:val="TableContents"/>
              <w:bidi w:val="0"/>
              <w:spacing w:before="0" w:after="283"/>
              <w:jc w:val="left"/>
              <w:rPr/>
            </w:pPr>
            <w:r>
              <w:rPr/>
              <w:t xml:space="preserve">3: 04 </w:t>
            </w:r>
          </w:p>
        </w:tc>
      </w:tr>
      <w:tr>
        <w:trPr/>
        <w:tc>
          <w:tcPr>
            <w:tcW w:w="736" w:type="dxa"/>
            <w:tcBorders/>
            <w:vAlign w:val="center"/>
          </w:tcPr>
          <w:p>
            <w:pPr>
              <w:pStyle w:val="TableContents"/>
              <w:bidi w:val="0"/>
              <w:spacing w:before="0" w:after="283"/>
              <w:jc w:val="left"/>
              <w:rPr/>
            </w:pPr>
            <w:r>
              <w:rPr/>
              <w:t xml:space="preserve">3. </w:t>
            </w:r>
          </w:p>
        </w:tc>
        <w:tc>
          <w:tcPr>
            <w:tcW w:w="3052" w:type="dxa"/>
            <w:tcBorders/>
            <w:vAlign w:val="center"/>
          </w:tcPr>
          <w:p>
            <w:pPr>
              <w:pStyle w:val="TableContents"/>
              <w:bidi w:val="0"/>
              <w:spacing w:before="0" w:after="283"/>
              <w:jc w:val="left"/>
              <w:rPr/>
            </w:pPr>
            <w:r>
              <w:rPr/>
              <w:t xml:space="preserve">``Mieleni seinät'' </w:t>
            </w:r>
          </w:p>
        </w:tc>
        <w:tc>
          <w:tcPr>
            <w:tcW w:w="2809" w:type="dxa"/>
            <w:tcBorders/>
            <w:vAlign w:val="center"/>
          </w:tcPr>
          <w:p>
            <w:pPr>
              <w:pStyle w:val="TableContents"/>
              <w:bidi w:val="0"/>
              <w:spacing w:before="0" w:after="283"/>
              <w:jc w:val="left"/>
              <w:rPr/>
            </w:pPr>
            <w:r>
              <w:rPr/>
              <w:t xml:space="preserve">Dolly Parton </w:t>
            </w:r>
          </w:p>
        </w:tc>
        <w:tc>
          <w:tcPr>
            <w:tcW w:w="1810" w:type="dxa"/>
            <w:tcBorders/>
            <w:vAlign w:val="center"/>
          </w:tcPr>
          <w:p>
            <w:pPr>
              <w:pStyle w:val="TableContents"/>
              <w:bidi w:val="0"/>
              <w:spacing w:before="0" w:after="283"/>
              <w:jc w:val="left"/>
              <w:rPr/>
            </w:pPr>
            <w:r>
              <w:rPr/>
              <w:t xml:space="preserve">31. lokakuuta 1969 </w:t>
            </w:r>
          </w:p>
        </w:tc>
        <w:tc>
          <w:tcPr>
            <w:tcW w:w="1798" w:type="dxa"/>
            <w:tcBorders/>
            <w:vAlign w:val="center"/>
          </w:tcPr>
          <w:p>
            <w:pPr>
              <w:pStyle w:val="TableContents"/>
              <w:bidi w:val="0"/>
              <w:spacing w:before="0" w:after="283"/>
              <w:jc w:val="left"/>
              <w:rPr/>
            </w:pPr>
            <w:r>
              <w:rPr/>
              <w:t xml:space="preserve">2: 32 </w:t>
            </w:r>
          </w:p>
        </w:tc>
      </w:tr>
      <w:tr>
        <w:trPr/>
        <w:tc>
          <w:tcPr>
            <w:tcW w:w="736" w:type="dxa"/>
            <w:tcBorders/>
            <w:vAlign w:val="center"/>
          </w:tcPr>
          <w:p>
            <w:pPr>
              <w:pStyle w:val="TableContents"/>
              <w:bidi w:val="0"/>
              <w:spacing w:before="0" w:after="283"/>
              <w:jc w:val="left"/>
              <w:rPr/>
            </w:pPr>
            <w:r>
              <w:rPr/>
              <w:t xml:space="preserve">4. </w:t>
            </w:r>
          </w:p>
        </w:tc>
        <w:tc>
          <w:tcPr>
            <w:tcW w:w="3052" w:type="dxa"/>
            <w:tcBorders/>
            <w:vAlign w:val="center"/>
          </w:tcPr>
          <w:p>
            <w:pPr>
              <w:pStyle w:val="TableContents"/>
              <w:bidi w:val="0"/>
              <w:spacing w:before="0" w:after="283"/>
              <w:jc w:val="left"/>
              <w:rPr/>
            </w:pPr>
            <w:r>
              <w:rPr/>
              <w:t xml:space="preserve">"Se ei ole reilua, että se ei ole oikein. </w:t>
            </w:r>
          </w:p>
        </w:tc>
        <w:tc>
          <w:tcPr>
            <w:tcW w:w="2809" w:type="dxa"/>
            <w:tcBorders/>
            <w:vAlign w:val="center"/>
          </w:tcPr>
          <w:p>
            <w:pPr>
              <w:pStyle w:val="TableContents"/>
              <w:bidi w:val="0"/>
              <w:spacing w:before="0" w:after="283"/>
              <w:jc w:val="left"/>
              <w:rPr/>
            </w:pPr>
            <w:r>
              <w:rPr/>
              <w:t xml:space="preserve">Bob Eggers, Janice Eggers </w:t>
            </w:r>
          </w:p>
        </w:tc>
        <w:tc>
          <w:tcPr>
            <w:tcW w:w="1810" w:type="dxa"/>
            <w:tcBorders/>
            <w:vAlign w:val="center"/>
          </w:tcPr>
          <w:p>
            <w:pPr>
              <w:pStyle w:val="TableContents"/>
              <w:bidi w:val="0"/>
              <w:spacing w:before="0" w:after="283"/>
              <w:jc w:val="left"/>
              <w:rPr/>
            </w:pPr>
            <w:r>
              <w:rPr/>
              <w:t xml:space="preserve">20. huhtikuuta 1971 </w:t>
            </w:r>
          </w:p>
        </w:tc>
        <w:tc>
          <w:tcPr>
            <w:tcW w:w="1798" w:type="dxa"/>
            <w:tcBorders/>
            <w:vAlign w:val="center"/>
          </w:tcPr>
          <w:p>
            <w:pPr>
              <w:pStyle w:val="TableContents"/>
              <w:bidi w:val="0"/>
              <w:spacing w:before="0" w:after="283"/>
              <w:jc w:val="left"/>
              <w:rPr/>
            </w:pPr>
            <w:r>
              <w:rPr/>
              <w:t xml:space="preserve">2: 18 </w:t>
            </w:r>
          </w:p>
        </w:tc>
      </w:tr>
      <w:tr>
        <w:trPr/>
        <w:tc>
          <w:tcPr>
            <w:tcW w:w="736" w:type="dxa"/>
            <w:tcBorders/>
            <w:vAlign w:val="center"/>
          </w:tcPr>
          <w:p>
            <w:pPr>
              <w:pStyle w:val="TableContents"/>
              <w:bidi w:val="0"/>
              <w:spacing w:before="0" w:after="283"/>
              <w:jc w:val="left"/>
              <w:rPr/>
            </w:pPr>
            <w:r>
              <w:rPr/>
              <w:t xml:space="preserve">5. </w:t>
            </w:r>
          </w:p>
        </w:tc>
        <w:tc>
          <w:tcPr>
            <w:tcW w:w="3052" w:type="dxa"/>
            <w:tcBorders/>
            <w:vAlign w:val="center"/>
          </w:tcPr>
          <w:p>
            <w:pPr>
              <w:pStyle w:val="TableContents"/>
              <w:bidi w:val="0"/>
              <w:spacing w:before="0" w:after="283"/>
              <w:jc w:val="left"/>
              <w:rPr/>
            </w:pPr>
            <w:r>
              <w:rPr/>
              <w:t xml:space="preserve">"J.J. Sneed. </w:t>
            </w:r>
          </w:p>
        </w:tc>
        <w:tc>
          <w:tcPr>
            <w:tcW w:w="2809" w:type="dxa"/>
            <w:tcBorders/>
            <w:vAlign w:val="center"/>
          </w:tcPr>
          <w:p>
            <w:pPr>
              <w:pStyle w:val="TableContents"/>
              <w:bidi w:val="0"/>
              <w:spacing w:before="0" w:after="283"/>
              <w:jc w:val="left"/>
              <w:rPr/>
            </w:pPr>
            <w:r>
              <w:rPr/>
              <w:t xml:space="preserve">Dolly Parton, Dorothy Jo Hope </w:t>
            </w:r>
          </w:p>
        </w:tc>
        <w:tc>
          <w:tcPr>
            <w:tcW w:w="1810" w:type="dxa"/>
            <w:tcBorders/>
            <w:vAlign w:val="center"/>
          </w:tcPr>
          <w:p>
            <w:pPr>
              <w:pStyle w:val="TableContents"/>
              <w:bidi w:val="0"/>
              <w:spacing w:before="0" w:after="283"/>
              <w:jc w:val="left"/>
              <w:rPr/>
            </w:pPr>
            <w:r>
              <w:rPr/>
              <w:t xml:space="preserve">26. tammikuuta 1971 </w:t>
            </w:r>
          </w:p>
        </w:tc>
        <w:tc>
          <w:tcPr>
            <w:tcW w:w="1798" w:type="dxa"/>
            <w:tcBorders/>
            <w:vAlign w:val="center"/>
          </w:tcPr>
          <w:p>
            <w:pPr>
              <w:pStyle w:val="TableContents"/>
              <w:bidi w:val="0"/>
              <w:spacing w:before="0" w:after="283"/>
              <w:jc w:val="left"/>
              <w:rPr/>
            </w:pPr>
            <w:r>
              <w:rPr/>
              <w:t xml:space="preserve">2: 53 </w:t>
            </w:r>
          </w:p>
        </w:tc>
      </w:tr>
      <w:tr>
        <w:trPr/>
        <w:tc>
          <w:tcPr>
            <w:tcW w:w="736" w:type="dxa"/>
            <w:tcBorders/>
            <w:vAlign w:val="center"/>
          </w:tcPr>
          <w:p>
            <w:pPr>
              <w:pStyle w:val="TableContents"/>
              <w:bidi w:val="0"/>
              <w:spacing w:before="0" w:after="283"/>
              <w:jc w:val="left"/>
              <w:rPr/>
            </w:pPr>
            <w:r>
              <w:rPr/>
              <w:t xml:space="preserve">6. </w:t>
            </w:r>
          </w:p>
        </w:tc>
        <w:tc>
          <w:tcPr>
            <w:tcW w:w="3052" w:type="dxa"/>
            <w:tcBorders/>
            <w:vAlign w:val="center"/>
          </w:tcPr>
          <w:p>
            <w:pPr>
              <w:pStyle w:val="TableContents"/>
              <w:bidi w:val="0"/>
              <w:spacing w:before="0" w:after="283"/>
              <w:jc w:val="left"/>
              <w:rPr/>
            </w:pPr>
            <w:r>
              <w:rPr/>
              <w:t xml:space="preserve">"Et tavoita minua enää. </w:t>
            </w:r>
          </w:p>
        </w:tc>
        <w:tc>
          <w:tcPr>
            <w:tcW w:w="2809" w:type="dxa"/>
            <w:tcBorders/>
            <w:vAlign w:val="center"/>
          </w:tcPr>
          <w:p>
            <w:pPr>
              <w:pStyle w:val="TableContents"/>
              <w:bidi w:val="0"/>
              <w:spacing w:before="0" w:after="283"/>
              <w:jc w:val="left"/>
              <w:rPr/>
            </w:pPr>
            <w:r>
              <w:rPr/>
              <w:t xml:space="preserve">Dolly Parton, Dorothy Jo Hope </w:t>
            </w:r>
          </w:p>
        </w:tc>
        <w:tc>
          <w:tcPr>
            <w:tcW w:w="1810" w:type="dxa"/>
            <w:tcBorders/>
            <w:vAlign w:val="center"/>
          </w:tcPr>
          <w:p>
            <w:pPr>
              <w:pStyle w:val="TableContents"/>
              <w:bidi w:val="0"/>
              <w:spacing w:before="0" w:after="283"/>
              <w:jc w:val="left"/>
              <w:rPr/>
            </w:pPr>
            <w:r>
              <w:rPr/>
              <w:t xml:space="preserve">31. lokakuuta 1969 </w:t>
            </w:r>
          </w:p>
        </w:tc>
        <w:tc>
          <w:tcPr>
            <w:tcW w:w="1798" w:type="dxa"/>
            <w:tcBorders/>
            <w:vAlign w:val="center"/>
          </w:tcPr>
          <w:p>
            <w:pPr>
              <w:pStyle w:val="TableContents"/>
              <w:bidi w:val="0"/>
              <w:spacing w:before="0" w:after="283"/>
              <w:jc w:val="left"/>
              <w:rPr/>
            </w:pPr>
            <w:r>
              <w:rPr/>
              <w:t xml:space="preserve">2: 38 </w:t>
            </w:r>
          </w:p>
        </w:tc>
      </w:tr>
      <w:tr>
        <w:trPr/>
        <w:tc>
          <w:tcPr>
            <w:tcW w:w="736" w:type="dxa"/>
            <w:tcBorders/>
            <w:vAlign w:val="center"/>
          </w:tcPr>
          <w:p>
            <w:pPr>
              <w:pStyle w:val="TableContents"/>
              <w:bidi w:val="0"/>
              <w:spacing w:before="0" w:after="283"/>
              <w:jc w:val="left"/>
              <w:rPr/>
            </w:pPr>
            <w:r>
              <w:rPr/>
              <w:t xml:space="preserve">7. </w:t>
            </w:r>
          </w:p>
        </w:tc>
        <w:tc>
          <w:tcPr>
            <w:tcW w:w="3052" w:type="dxa"/>
            <w:tcBorders/>
            <w:vAlign w:val="center"/>
          </w:tcPr>
          <w:p>
            <w:pPr>
              <w:pStyle w:val="TableContents"/>
              <w:bidi w:val="0"/>
              <w:spacing w:before="0" w:after="283"/>
              <w:jc w:val="left"/>
              <w:rPr/>
            </w:pPr>
            <w:r>
              <w:rPr/>
              <w:t xml:space="preserve">"Isin kuunpolttaja"... </w:t>
            </w:r>
          </w:p>
        </w:tc>
        <w:tc>
          <w:tcPr>
            <w:tcW w:w="2809" w:type="dxa"/>
            <w:tcBorders/>
            <w:vAlign w:val="center"/>
          </w:tcPr>
          <w:p>
            <w:pPr>
              <w:pStyle w:val="TableContents"/>
              <w:bidi w:val="0"/>
              <w:spacing w:before="0" w:after="283"/>
              <w:jc w:val="left"/>
              <w:rPr/>
            </w:pPr>
            <w:r>
              <w:rPr/>
              <w:t xml:space="preserve">Dolly Parton </w:t>
            </w:r>
          </w:p>
        </w:tc>
        <w:tc>
          <w:tcPr>
            <w:tcW w:w="1810" w:type="dxa"/>
            <w:tcBorders/>
            <w:vAlign w:val="center"/>
          </w:tcPr>
          <w:p>
            <w:pPr>
              <w:pStyle w:val="TableContents"/>
              <w:bidi w:val="0"/>
              <w:spacing w:before="0" w:after="283"/>
              <w:jc w:val="left"/>
              <w:rPr/>
            </w:pPr>
            <w:r>
              <w:rPr/>
              <w:t xml:space="preserve">26. tammikuuta 1971 </w:t>
            </w:r>
          </w:p>
        </w:tc>
        <w:tc>
          <w:tcPr>
            <w:tcW w:w="1798" w:type="dxa"/>
            <w:tcBorders/>
            <w:vAlign w:val="center"/>
          </w:tcPr>
          <w:p>
            <w:pPr>
              <w:pStyle w:val="TableContents"/>
              <w:bidi w:val="0"/>
              <w:spacing w:before="0" w:after="283"/>
              <w:jc w:val="left"/>
              <w:rPr/>
            </w:pPr>
            <w:r>
              <w:rPr/>
              <w:t xml:space="preserve">3: 29 </w:t>
            </w:r>
          </w:p>
        </w:tc>
      </w:tr>
      <w:tr>
        <w:trPr/>
        <w:tc>
          <w:tcPr>
            <w:tcW w:w="736" w:type="dxa"/>
            <w:tcBorders/>
            <w:vAlign w:val="center"/>
          </w:tcPr>
          <w:p>
            <w:pPr>
              <w:pStyle w:val="TableContents"/>
              <w:bidi w:val="0"/>
              <w:spacing w:before="0" w:after="283"/>
              <w:jc w:val="left"/>
              <w:rPr/>
            </w:pPr>
            <w:r>
              <w:rPr/>
              <w:t xml:space="preserve">8. </w:t>
            </w:r>
          </w:p>
        </w:tc>
        <w:tc>
          <w:tcPr>
            <w:tcW w:w="3052" w:type="dxa"/>
            <w:tcBorders/>
            <w:vAlign w:val="center"/>
          </w:tcPr>
          <w:p>
            <w:pPr>
              <w:pStyle w:val="TableContents"/>
              <w:bidi w:val="0"/>
              <w:spacing w:before="0" w:after="283"/>
              <w:jc w:val="left"/>
              <w:rPr/>
            </w:pPr>
            <w:r>
              <w:rPr/>
              <w:t xml:space="preserve">"Kanaa joka sunnuntai </w:t>
            </w:r>
          </w:p>
        </w:tc>
        <w:tc>
          <w:tcPr>
            <w:tcW w:w="2809" w:type="dxa"/>
            <w:tcBorders/>
            <w:vAlign w:val="center"/>
          </w:tcPr>
          <w:p>
            <w:pPr>
              <w:pStyle w:val="TableContents"/>
              <w:bidi w:val="0"/>
              <w:spacing w:before="0" w:after="283"/>
              <w:jc w:val="left"/>
              <w:rPr/>
            </w:pPr>
            <w:r>
              <w:rPr/>
              <w:t xml:space="preserve">Charlie Craig, Betty Craig </w:t>
            </w:r>
          </w:p>
        </w:tc>
        <w:tc>
          <w:tcPr>
            <w:tcW w:w="1810" w:type="dxa"/>
            <w:tcBorders/>
            <w:vAlign w:val="center"/>
          </w:tcPr>
          <w:p>
            <w:pPr>
              <w:pStyle w:val="TableContents"/>
              <w:bidi w:val="0"/>
              <w:spacing w:before="0" w:after="283"/>
              <w:jc w:val="left"/>
              <w:rPr/>
            </w:pPr>
            <w:r>
              <w:rPr/>
              <w:t xml:space="preserve">21. lokakuuta 1970 </w:t>
            </w:r>
          </w:p>
        </w:tc>
        <w:tc>
          <w:tcPr>
            <w:tcW w:w="1798" w:type="dxa"/>
            <w:tcBorders/>
            <w:vAlign w:val="center"/>
          </w:tcPr>
          <w:p>
            <w:pPr>
              <w:pStyle w:val="TableContents"/>
              <w:bidi w:val="0"/>
              <w:spacing w:before="0" w:after="283"/>
              <w:jc w:val="left"/>
              <w:rPr/>
            </w:pPr>
            <w:r>
              <w:rPr/>
              <w:t xml:space="preserve">2: 35 </w:t>
            </w:r>
          </w:p>
        </w:tc>
      </w:tr>
      <w:tr>
        <w:trPr/>
        <w:tc>
          <w:tcPr>
            <w:tcW w:w="736" w:type="dxa"/>
            <w:tcBorders/>
            <w:vAlign w:val="center"/>
          </w:tcPr>
          <w:p>
            <w:pPr>
              <w:pStyle w:val="TableContents"/>
              <w:bidi w:val="0"/>
              <w:spacing w:before="0" w:after="283"/>
              <w:jc w:val="left"/>
              <w:rPr/>
            </w:pPr>
            <w:r>
              <w:rPr/>
              <w:t xml:space="preserve">9. </w:t>
            </w:r>
          </w:p>
        </w:tc>
        <w:tc>
          <w:tcPr>
            <w:tcW w:w="3052" w:type="dxa"/>
            <w:tcBorders/>
            <w:vAlign w:val="center"/>
          </w:tcPr>
          <w:p>
            <w:pPr>
              <w:pStyle w:val="TableContents"/>
              <w:bidi w:val="0"/>
              <w:spacing w:before="0" w:after="283"/>
              <w:jc w:val="left"/>
              <w:rPr/>
            </w:pPr>
            <w:r>
              <w:rPr/>
              <w:t xml:space="preserve">"Tuli palaa yhä </w:t>
            </w:r>
          </w:p>
        </w:tc>
        <w:tc>
          <w:tcPr>
            <w:tcW w:w="2809" w:type="dxa"/>
            <w:tcBorders/>
            <w:vAlign w:val="center"/>
          </w:tcPr>
          <w:p>
            <w:pPr>
              <w:pStyle w:val="TableContents"/>
              <w:bidi w:val="0"/>
              <w:spacing w:before="0" w:after="283"/>
              <w:jc w:val="left"/>
              <w:rPr/>
            </w:pPr>
            <w:r>
              <w:rPr/>
              <w:t xml:space="preserve">Dolly Parton, Dorothy Jo Hope </w:t>
            </w:r>
          </w:p>
        </w:tc>
        <w:tc>
          <w:tcPr>
            <w:tcW w:w="1810" w:type="dxa"/>
            <w:tcBorders/>
            <w:vAlign w:val="center"/>
          </w:tcPr>
          <w:p>
            <w:pPr>
              <w:pStyle w:val="TableContents"/>
              <w:bidi w:val="0"/>
              <w:spacing w:before="0" w:after="283"/>
              <w:jc w:val="left"/>
              <w:rPr/>
            </w:pPr>
            <w:r>
              <w:rPr/>
              <w:t xml:space="preserve">31. lokakuuta 1969 </w:t>
            </w:r>
          </w:p>
        </w:tc>
        <w:tc>
          <w:tcPr>
            <w:tcW w:w="1798" w:type="dxa"/>
            <w:tcBorders/>
            <w:vAlign w:val="center"/>
          </w:tcPr>
          <w:p>
            <w:pPr>
              <w:pStyle w:val="TableContents"/>
              <w:bidi w:val="0"/>
              <w:spacing w:before="0" w:after="283"/>
              <w:jc w:val="left"/>
              <w:rPr/>
            </w:pPr>
            <w:r>
              <w:rPr/>
              <w:t xml:space="preserve">2: 49 </w:t>
            </w:r>
          </w:p>
        </w:tc>
      </w:tr>
      <w:tr>
        <w:trPr/>
        <w:tc>
          <w:tcPr>
            <w:tcW w:w="736" w:type="dxa"/>
            <w:tcBorders/>
            <w:vAlign w:val="center"/>
          </w:tcPr>
          <w:p>
            <w:pPr>
              <w:pStyle w:val="TableContents"/>
              <w:bidi w:val="0"/>
              <w:spacing w:before="0" w:after="283"/>
              <w:jc w:val="left"/>
              <w:rPr/>
            </w:pPr>
            <w:r>
              <w:rPr/>
              <w:t xml:space="preserve">10. </w:t>
            </w:r>
          </w:p>
        </w:tc>
        <w:tc>
          <w:tcPr>
            <w:tcW w:w="3052" w:type="dxa"/>
            <w:tcBorders/>
            <w:vAlign w:val="center"/>
          </w:tcPr>
          <w:p>
            <w:pPr>
              <w:pStyle w:val="TableContents"/>
              <w:bidi w:val="0"/>
              <w:spacing w:before="0" w:after="283"/>
              <w:jc w:val="left"/>
              <w:rPr/>
            </w:pPr>
            <w:r>
              <w:rPr/>
              <w:t xml:space="preserve">``Kirje taivaaseen'' </w:t>
            </w:r>
          </w:p>
        </w:tc>
        <w:tc>
          <w:tcPr>
            <w:tcW w:w="2809" w:type="dxa"/>
            <w:tcBorders/>
            <w:vAlign w:val="center"/>
          </w:tcPr>
          <w:p>
            <w:pPr>
              <w:pStyle w:val="TableContents"/>
              <w:bidi w:val="0"/>
              <w:spacing w:before="0" w:after="283"/>
              <w:jc w:val="left"/>
              <w:rPr/>
            </w:pPr>
            <w:r>
              <w:rPr/>
              <w:t xml:space="preserve">Dolly Parton </w:t>
            </w:r>
          </w:p>
        </w:tc>
        <w:tc>
          <w:tcPr>
            <w:tcW w:w="1810" w:type="dxa"/>
            <w:tcBorders/>
            <w:vAlign w:val="center"/>
          </w:tcPr>
          <w:p>
            <w:pPr>
              <w:pStyle w:val="TableContents"/>
              <w:bidi w:val="0"/>
              <w:spacing w:before="0" w:after="283"/>
              <w:jc w:val="left"/>
              <w:rPr/>
            </w:pPr>
            <w:r>
              <w:rPr/>
              <w:t xml:space="preserve">26. tammikuuta 1971 </w:t>
            </w:r>
          </w:p>
        </w:tc>
        <w:tc>
          <w:tcPr>
            <w:tcW w:w="1798" w:type="dxa"/>
            <w:tcBorders/>
            <w:vAlign w:val="center"/>
          </w:tcPr>
          <w:p>
            <w:pPr>
              <w:pStyle w:val="TableContents"/>
              <w:bidi w:val="0"/>
              <w:spacing w:before="0" w:after="283"/>
              <w:jc w:val="left"/>
              <w:rPr/>
            </w:pPr>
            <w:r>
              <w:rPr/>
              <w:t xml:space="preserve">2: 29 Kokonaispituus: </w:t>
            </w:r>
          </w:p>
        </w:tc>
      </w:tr>
      <w:tr>
        <w:trPr/>
        <w:tc>
          <w:tcPr>
            <w:tcW w:w="736" w:type="dxa"/>
            <w:tcBorders/>
            <w:vAlign w:val="center"/>
          </w:tcPr>
          <w:p>
            <w:pPr>
              <w:pStyle w:val="TableContents"/>
              <w:bidi w:val="0"/>
              <w:spacing w:before="0" w:after="283"/>
              <w:jc w:val="left"/>
              <w:rPr/>
            </w:pPr>
            <w:r>
              <w:rPr/>
              <w:t xml:space="preserve">27: 36 </w:t>
            </w:r>
          </w:p>
        </w:tc>
        <w:tc>
          <w:tcPr>
            <w:tcW w:w="946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viimeisen kosketuksen minuun</w:t>
      </w:r>
    </w:p>
    <w:p>
      <w:pPr>
        <w:pStyle w:val="TextBody"/>
        <w:bidi w:val="0"/>
        <w:jc w:val="left"/>
        <w:rPr>
          <w:b/>
          <w:u w:val="single"/>
          <w:shd w:val="clear" w:fill="FFFF00"/>
        </w:rPr>
      </w:pPr>
      <w:r>
        <w:rPr>
          <w:b/>
          <w:u w:val="single"/>
          <w:shd w:val="clear" w:fill="FFFF00"/>
        </w:rPr>
        <w:t xml:space="preserve">Asiakirjan numero 23414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Lauluntekijä(t) </w:t>
      </w:r>
      <w:r>
        <w:rPr>
          <w:color w:val="A9A9A9"/>
        </w:rPr>
        <w:t xml:space="preserve">Nic Cester</w:t>
      </w:r>
      <w:r>
        <w:rPr/>
        <w:t xml:space="preserve">, </w:t>
      </w:r>
      <w:r>
        <w:rPr>
          <w:color w:val="DCDCDC"/>
        </w:rPr>
        <w:t xml:space="preserve">Cameron Muncey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are you gonna be my girl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``Are You Gonna Be My Girl'' on australialaisen rockyhtye </w:t>
      </w:r>
      <w:r>
        <w:rPr>
          <w:color w:val="A9A9A9"/>
        </w:rPr>
        <w:t xml:space="preserve">Jetin</w:t>
      </w:r>
      <w:r>
        <w:rPr/>
        <w:t xml:space="preserve"> kappale, joka </w:t>
      </w:r>
      <w:r>
        <w:rPr/>
        <w:t xml:space="preserve">on heidän vuonna 2003 ilmestyneellä albumillaan Get Born. Se oli albumin ensimmäinen single, joka julkaistiin vuonna 2003 Australiassa ja Yhdistyneessä kuningaskunnassa ja vuonna 2004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are you gonna be my girl</w:t>
      </w:r>
    </w:p>
    <w:p>
      <w:pPr>
        <w:pStyle w:val="TextBody"/>
        <w:bidi w:val="0"/>
        <w:jc w:val="left"/>
        <w:rPr>
          <w:b/>
          <w:u w:val="single"/>
          <w:shd w:val="clear" w:fill="FFFF00"/>
        </w:rPr>
      </w:pPr>
      <w:r>
        <w:rPr>
          <w:b/>
          <w:u w:val="single"/>
          <w:shd w:val="clear" w:fill="FFFF00"/>
        </w:rPr>
        <w:t xml:space="preserve">Asiakirjan numero 23415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Pablo Tell Schreiber </w:t>
      </w:r>
      <w:r>
        <w:rPr/>
        <w:t xml:space="preserve">(s. 26. huhtikuuta 1978) on kanadalais-yhdysvaltalainen näyttelijä, joka tunnetaan dramaattisesta näyttämötyöstään ja Nick Sobotkan roolistaan sarjassa The Wire sekä George ``Pornstache'' Mendezin roolistaan sarjassa Orange Is the New Black.</w:t>
      </w:r>
      <w:r>
        <w:rPr/>
        <w:t xml:space="preserve"> Hän oli ehdolla Tony-palkinnon saajaksi esityksestään Broadwayn elokuvassa Awake and Sing! Hän myös kertoi American Psycho -äänikirjan. Hän näytteli myös HBO:n sarjassa The Brink komentajakapteeni Zeke ``Z-Pak'' Tilsonia, laivaston lentäjää, joka on myös huumekauppias, ja hänellä oli päärooli Michael Bayn elokuvassa 13 Hours: Bengasin salaiset sotilaat (2016). Hän näytteli myös William Lewisia Law and Order Special Victims Unit -sarjassa. Hän esiintyy American Gods -sarjan televisiosovituksessa haltija Mad Sweeneynä.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Mendeziä Orange is the new black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 Mendeziä Orange is the new black -sarjassa.</w:t>
      </w:r>
    </w:p>
    <w:p>
      <w:pPr>
        <w:pStyle w:val="TextBody"/>
        <w:bidi w:val="0"/>
        <w:jc w:val="left"/>
        <w:rPr>
          <w:b/>
          <w:u w:val="single"/>
          <w:shd w:val="clear" w:fill="FFFF00"/>
        </w:rPr>
      </w:pPr>
      <w:r>
        <w:rPr>
          <w:b/>
          <w:u w:val="single"/>
          <w:shd w:val="clear" w:fill="FFFF00"/>
        </w:rPr>
        <w:t xml:space="preserve">Asiakirjan numero 23416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Olmecien basalttipajojen arkeologiset tutkimukset viittaavat siihen, että kolossaaliset päät muotoiltiin ensin karkeasti käyttämällä </w:t>
      </w:r>
      <w:r>
        <w:rPr>
          <w:color w:val="A9A9A9"/>
        </w:rPr>
        <w:t xml:space="preserve">suoraa lyömäsoittoa </w:t>
      </w:r>
      <w:r>
        <w:rPr/>
        <w:t xml:space="preserve">sekä suurten että pienten kivihiutaleiden irrottamiseksi. Tämän </w:t>
      </w:r>
      <w:r>
        <w:rPr/>
        <w:t xml:space="preserve">jälkeen veistosta hiottiin pintaa käyttämällä </w:t>
      </w:r>
      <w:r>
        <w:rPr>
          <w:color w:val="DCDCDC"/>
        </w:rPr>
        <w:t xml:space="preserve">vasarakiviä, </w:t>
      </w:r>
      <w:r>
        <w:rPr/>
        <w:t xml:space="preserve">jotka olivat yleensä pyöreitä mukulakiviä, jotka saattoivat olla samaa basalttia kuin itse muistomerkki, vaikka näin ei aina ollutkaan. </w:t>
      </w:r>
      <w:r>
        <w:rPr/>
        <w:t xml:space="preserve">San Lorenzon työpajojen yhteydessä löydettiin </w:t>
      </w:r>
      <w:r>
        <w:rPr>
          <w:color w:val="2F4F4F"/>
        </w:rPr>
        <w:t xml:space="preserve">hioma-aineita, jotka </w:t>
      </w:r>
      <w:r>
        <w:rPr/>
        <w:t xml:space="preserve">viittaavat niiden käyttöön hienojen yksityiskohtien viimeistelyssä. Olmec-kolossipäitä muotoiltiin pyöreiksi monumenteiksi, joiden reliefitasot vaihtelivat samassa työssä; niissä oli yleensä korkeampi reliefi kasvoissa ja matalampi reliefi korvalehtien ja päähineiden kohdalla. San Lorenzon muistomerkki 20 on laajalti vaurioitunut valtaistuin, jonka kapeikosta nousee hahmo. Sen sivut olivat katkenneet, ja se raahattiin toiseen paikkaan ennen kuin se hylättiin. On mahdollista, että nämä vauriot johtuivat alkuvaiheista, joissa muistomerkkiä veistettiin uudelleen kolossaalisen pään muotoon, mutta työtä ei koskaan saatettu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Olmekkien kolossaaliset päät luotiin tällä veistomenetelmällä.</w:t>
      </w:r>
    </w:p>
    <w:p>
      <w:pPr>
        <w:pStyle w:val="TextBody"/>
        <w:bidi w:val="0"/>
        <w:jc w:val="left"/>
        <w:rPr>
          <w:b/>
          <w:u w:val="single"/>
          <w:shd w:val="clear" w:fill="FFFF00"/>
        </w:rPr>
      </w:pPr>
      <w:r>
        <w:rPr>
          <w:b/>
          <w:u w:val="single"/>
          <w:shd w:val="clear" w:fill="FFFF00"/>
        </w:rPr>
        <w:t xml:space="preserve">Asiakirjan numero 23417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Kristen Johnston </w:t>
      </w:r>
      <w:r>
        <w:rPr/>
        <w:t xml:space="preserve">(s. 20. syyskuuta 1967) on yhdysvaltalainen näyttelijä. Hän on tunnetuin roolistaan Sally Solomonina televisiosarjassa 3rd Rock from the Sun. Hän näytteli myös Wilma Flintstonea The Flintstones -elokuvassa Viva Rock Vegasissa ja Holly Franklinia komediasarjassa The Exes.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Sallya elokuvassa Third Rock from the Sun...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Sallya elokuvassa 3rd rock from the sun...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Sallya elokuvassa Third Rock from the Sun...</w:t>
      </w:r>
    </w:p>
    <w:p>
      <w:pPr>
        <w:pStyle w:val="TextBody"/>
        <w:bidi w:val="0"/>
        <w:jc w:val="left"/>
        <w:rPr>
          <w:b/>
          <w:u w:val="single"/>
          <w:shd w:val="clear" w:fill="FFFF00"/>
        </w:rPr>
      </w:pPr>
      <w:r>
        <w:rPr>
          <w:b/>
          <w:u w:val="single"/>
          <w:shd w:val="clear" w:fill="FFFF00"/>
        </w:rPr>
        <w:t xml:space="preserve">Asiakirjan numero 23418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Wilhelmina (``Wil''), menestyvä nuori amerikankiinalainen kirurgi, asuu </w:t>
      </w:r>
      <w:r>
        <w:rPr>
          <w:color w:val="A9A9A9"/>
        </w:rPr>
        <w:t xml:space="preserve">New Yorkissa</w:t>
      </w:r>
      <w:r>
        <w:rPr/>
        <w:t xml:space="preserve">. Äitinsä Gao pakottaa Wilin tulemaan perheen ystävien tyypilliseen kokoontumiseen Planet China -ravintolaan, mutta hän on sulkeutunut äidilleen ja muille vanhemmille aikuisille. Hänen äidillään on suunnitelmia saattaa hänet yhteen ystävänsä pojan kanssa. Wil tuntee vetoa Vivianiin, erään hiljattain eronneen kiinalaisäidin tyttäreen. He törmäävät toisiinsa sairaalassa, jossa Wil on töissä, ja huomaavat, että Vivianin isä on Wilin pomo. Vivianin ja hänen isänsä välit ovat kireät, sillä Vivian harrastaa tällä hetkellä modernia tanssia kunnioitettavamman baletin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saving face tapahtui</w:t>
      </w:r>
    </w:p>
    <w:p>
      <w:pPr>
        <w:pStyle w:val="TextBody"/>
        <w:bidi w:val="0"/>
        <w:jc w:val="left"/>
        <w:rPr>
          <w:b/>
          <w:u w:val="single"/>
          <w:shd w:val="clear" w:fill="FFFF00"/>
        </w:rPr>
      </w:pPr>
      <w:r>
        <w:rPr>
          <w:b/>
          <w:u w:val="single"/>
          <w:shd w:val="clear" w:fill="FFFF00"/>
        </w:rPr>
        <w:t xml:space="preserve">Asiakirjan numero 23419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"suihku" tarkoittaa usein sitä, että </w:t>
      </w:r>
      <w:r>
        <w:rPr>
          <w:color w:val="A9A9A9"/>
        </w:rPr>
        <w:t xml:space="preserve">odottavaa äitiä "suihkutetaan" lahjoilla</w:t>
      </w:r>
      <w:r>
        <w:rPr/>
        <w:t xml:space="preserve">. Tähän liittyvä tapa, jota kutsutaan morsiussuihkuksi, on saattanut saada nimensä 1800-luvulla vallinneesta tavasta, jonka mukaan lahjat laitettiin aurinkovarjon sisälle, joka avattaessa "suihkuttaa" tulevaa morsianta lahjoilla. Vaihtoehtoisesti termi tarkoittaa mahdollisesti </w:t>
      </w:r>
      <w:r>
        <w:rPr>
          <w:color w:val="DCDCDC"/>
        </w:rPr>
        <w:t xml:space="preserve">uuden vauvan "ensiesittelyä" </w:t>
      </w:r>
      <w:r>
        <w:rPr>
          <w:color w:val="DCDCDC"/>
        </w:rPr>
        <w:t xml:space="preserve">laajemmalle perheelle ja ystäväpiirille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baby shower</w:t>
      </w:r>
    </w:p>
    <w:p>
      <w:pPr>
        <w:pStyle w:val="TextBody"/>
        <w:bidi w:val="0"/>
        <w:jc w:val="left"/>
        <w:rPr>
          <w:b/>
          <w:u w:val="single"/>
          <w:shd w:val="clear" w:fill="FFFF00"/>
        </w:rPr>
      </w:pPr>
      <w:r>
        <w:rPr>
          <w:b/>
          <w:u w:val="single"/>
          <w:shd w:val="clear" w:fill="FFFF00"/>
        </w:rPr>
        <w:t xml:space="preserve">Asiakirjan numero 23420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Reborn! on yksi myydyimmistä Weekly Shōnen Jump -mangoista, ja useat sen niteet ovat olleet myydyimpiä Japanissa. Arvostelijat ovat kehuneet sen huumoria, tarinoita, taisteluita ja pikkulasten hahmojen ulkoasua. Heidän mukaansa </w:t>
      </w:r>
      <w:r>
        <w:rPr>
          <w:color w:val="A9A9A9"/>
        </w:rPr>
        <w:t xml:space="preserve">se </w:t>
      </w:r>
      <w:r>
        <w:rPr/>
        <w:t xml:space="preserve">kuitenkin </w:t>
      </w:r>
      <w:r>
        <w:rPr>
          <w:color w:val="A9A9A9"/>
        </w:rPr>
        <w:t xml:space="preserve">muuttui väkivaltaisemmaksi kahdeksannen osan jälkeen, </w:t>
      </w:r>
      <w:r>
        <w:rPr/>
        <w:t xml:space="preserve">jolloin siitä tuli tyypillinen shōnen-sarja.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toiminta alkaa Hitman Rebornissa?</w:t>
      </w:r>
    </w:p>
    <w:p>
      <w:pPr>
        <w:pStyle w:val="TextBody"/>
        <w:bidi w:val="0"/>
        <w:jc w:val="left"/>
        <w:rPr>
          <w:b/>
          <w:u w:val="single"/>
          <w:shd w:val="clear" w:fill="FFFF00"/>
        </w:rPr>
      </w:pPr>
      <w:r>
        <w:rPr>
          <w:b/>
          <w:u w:val="single"/>
          <w:shd w:val="clear" w:fill="FFFF00"/>
        </w:rPr>
        <w:t xml:space="preserve">Asiakirjan numero 23421</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20"/>
        </w:tabs>
        <w:bidi w:val="0"/>
        <w:ind w:start="720" w:hanging="283"/>
        <w:jc w:val="left"/>
        <w:rPr/>
      </w:pPr>
      <w:r>
        <w:rPr>
          <w:color w:val="A9A9A9"/>
        </w:rPr>
        <w:t xml:space="preserve">Nelikulmio </w:t>
      </w:r>
      <w:r>
        <w:rPr/>
        <w:t xml:space="preserve">-- Nelikulmio, jonka vastakkaiset sivut ovat yhdensuuntaiset ja vierekkäiset sivut epätasaiset ja jonka kulmat eivät ole suorakulmaisia.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muoto, jossa on 4 sivua ja jossa ei ole suorakulmia</w:t>
      </w:r>
    </w:p>
    <w:p>
      <w:pPr>
        <w:pStyle w:val="TextBody"/>
        <w:bidi w:val="0"/>
        <w:jc w:val="left"/>
        <w:rPr>
          <w:b/>
          <w:u w:val="single"/>
          <w:shd w:val="clear" w:fill="FFFF00"/>
        </w:rPr>
      </w:pPr>
      <w:r>
        <w:rPr>
          <w:b/>
          <w:u w:val="single"/>
          <w:shd w:val="clear" w:fill="FFFF00"/>
        </w:rPr>
        <w:t xml:space="preserve">Asiakirjan numero 23422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Thinning Mainosjuliste </w:t>
      </w:r>
    </w:p>
    <w:tbl>
      <w:tblPr>
        <w:tblW w:w="6214" w:type="dxa"/>
        <w:jc w:val="left"/>
        <w:tblInd w:w="0" w:type="dxa"/>
        <w:tblLayout w:type="fixed"/>
        <w:tblCellMar>
          <w:top w:w="28" w:type="dxa"/>
          <w:left w:w="28" w:type="dxa"/>
          <w:bottom w:w="28" w:type="dxa"/>
          <w:right w:w="28" w:type="dxa"/>
        </w:tblCellMar>
      </w:tblPr>
      <w:tblGrid>
        <w:gridCol w:w="2311"/>
        <w:gridCol w:w="3903"/>
      </w:tblGrid>
      <w:tr>
        <w:trPr/>
        <w:tc>
          <w:tcPr>
            <w:tcW w:w="2311" w:type="dxa"/>
            <w:tcBorders/>
            <w:vAlign w:val="center"/>
          </w:tcPr>
          <w:p>
            <w:pPr>
              <w:pStyle w:val="TableHeading"/>
              <w:suppressLineNumbers/>
              <w:bidi w:val="0"/>
              <w:spacing w:before="0" w:after="283"/>
              <w:jc w:val="center"/>
              <w:rPr/>
            </w:pPr>
            <w:r>
              <w:rPr/>
              <w:t xml:space="preserve">Ohjaaja </w:t>
            </w:r>
          </w:p>
        </w:tc>
        <w:tc>
          <w:tcPr>
            <w:tcW w:w="3903" w:type="dxa"/>
            <w:tcBorders/>
            <w:vAlign w:val="center"/>
          </w:tcPr>
          <w:p>
            <w:pPr>
              <w:pStyle w:val="TableContents"/>
              <w:bidi w:val="0"/>
              <w:spacing w:before="0" w:after="283"/>
              <w:jc w:val="left"/>
              <w:rPr/>
            </w:pPr>
            <w:r>
              <w:rPr/>
              <w:t xml:space="preserve">Michael Gallagher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0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Michael Gallagher </w:t>
            </w:r>
          </w:p>
          <w:p>
            <w:pPr>
              <w:pStyle w:val="TableContents"/>
              <w:numPr>
                <w:ilvl w:val="0"/>
                <w:numId w:val="141"/>
              </w:numPr>
              <w:tabs>
                <w:tab w:val="clear" w:pos="1134"/>
                <w:tab w:val="left" w:leader="none" w:pos="707"/>
              </w:tabs>
              <w:bidi w:val="0"/>
              <w:spacing w:before="0" w:after="0"/>
              <w:ind w:start="707" w:hanging="283"/>
              <w:jc w:val="left"/>
              <w:rPr/>
            </w:pPr>
            <w:r>
              <w:rPr/>
              <w:t xml:space="preserve">Jana Winternitz </w:t>
            </w:r>
          </w:p>
          <w:p>
            <w:pPr>
              <w:pStyle w:val="TableContents"/>
              <w:numPr>
                <w:ilvl w:val="0"/>
                <w:numId w:val="141"/>
              </w:numPr>
              <w:tabs>
                <w:tab w:val="clear" w:pos="1134"/>
                <w:tab w:val="left" w:leader="none" w:pos="707"/>
              </w:tabs>
              <w:bidi w:val="0"/>
              <w:spacing w:before="0" w:after="283"/>
              <w:ind w:start="707" w:hanging="283"/>
              <w:jc w:val="left"/>
              <w:rPr/>
            </w:pPr>
            <w:r>
              <w:rPr/>
              <w:t xml:space="preserve">Michael Wormser.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90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Michael Gallagher </w:t>
            </w:r>
          </w:p>
          <w:p>
            <w:pPr>
              <w:pStyle w:val="TableContents"/>
              <w:numPr>
                <w:ilvl w:val="0"/>
                <w:numId w:val="142"/>
              </w:numPr>
              <w:tabs>
                <w:tab w:val="clear" w:pos="1134"/>
                <w:tab w:val="left" w:leader="none" w:pos="707"/>
              </w:tabs>
              <w:bidi w:val="0"/>
              <w:spacing w:before="0" w:after="283"/>
              <w:ind w:start="707" w:hanging="283"/>
              <w:jc w:val="left"/>
              <w:rPr/>
            </w:pPr>
            <w:r>
              <w:rPr/>
              <w:t xml:space="preserve">Steve Greene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0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Logan Paul </w:t>
            </w:r>
          </w:p>
          <w:p>
            <w:pPr>
              <w:pStyle w:val="TableContents"/>
              <w:numPr>
                <w:ilvl w:val="0"/>
                <w:numId w:val="143"/>
              </w:numPr>
              <w:tabs>
                <w:tab w:val="clear" w:pos="1134"/>
                <w:tab w:val="left" w:leader="none" w:pos="707"/>
              </w:tabs>
              <w:bidi w:val="0"/>
              <w:spacing w:before="0" w:after="0"/>
              <w:ind w:start="707" w:hanging="283"/>
              <w:jc w:val="left"/>
              <w:rPr/>
            </w:pPr>
            <w:r>
              <w:rPr/>
              <w:t xml:space="preserve">Peyton List </w:t>
            </w:r>
          </w:p>
          <w:p>
            <w:pPr>
              <w:pStyle w:val="TableContents"/>
              <w:numPr>
                <w:ilvl w:val="0"/>
                <w:numId w:val="143"/>
              </w:numPr>
              <w:tabs>
                <w:tab w:val="clear" w:pos="1134"/>
                <w:tab w:val="left" w:leader="none" w:pos="707"/>
              </w:tabs>
              <w:bidi w:val="0"/>
              <w:spacing w:before="0" w:after="0"/>
              <w:ind w:start="707" w:hanging="283"/>
              <w:jc w:val="left"/>
              <w:rPr/>
            </w:pPr>
            <w:r>
              <w:rPr/>
              <w:t xml:space="preserve">Lia Marie Johnson </w:t>
            </w:r>
          </w:p>
          <w:p>
            <w:pPr>
              <w:pStyle w:val="TableContents"/>
              <w:numPr>
                <w:ilvl w:val="0"/>
                <w:numId w:val="143"/>
              </w:numPr>
              <w:tabs>
                <w:tab w:val="clear" w:pos="1134"/>
                <w:tab w:val="left" w:leader="none" w:pos="707"/>
              </w:tabs>
              <w:bidi w:val="0"/>
              <w:spacing w:before="0" w:after="0"/>
              <w:ind w:start="707" w:hanging="283"/>
              <w:jc w:val="left"/>
              <w:rPr/>
            </w:pPr>
            <w:r>
              <w:rPr/>
              <w:t xml:space="preserve">Calum Worthy </w:t>
            </w:r>
          </w:p>
          <w:p>
            <w:pPr>
              <w:pStyle w:val="TableContents"/>
              <w:numPr>
                <w:ilvl w:val="0"/>
                <w:numId w:val="143"/>
              </w:numPr>
              <w:tabs>
                <w:tab w:val="clear" w:pos="1134"/>
                <w:tab w:val="left" w:leader="none" w:pos="707"/>
              </w:tabs>
              <w:bidi w:val="0"/>
              <w:spacing w:before="0" w:after="0"/>
              <w:ind w:start="707" w:hanging="283"/>
              <w:jc w:val="left"/>
              <w:rPr/>
            </w:pPr>
            <w:r>
              <w:rPr/>
              <w:t xml:space="preserve">Matthew Glave </w:t>
            </w:r>
          </w:p>
          <w:p>
            <w:pPr>
              <w:pStyle w:val="TableContents"/>
              <w:numPr>
                <w:ilvl w:val="0"/>
                <w:numId w:val="143"/>
              </w:numPr>
              <w:tabs>
                <w:tab w:val="clear" w:pos="1134"/>
                <w:tab w:val="left" w:leader="none" w:pos="707"/>
              </w:tabs>
              <w:bidi w:val="0"/>
              <w:spacing w:before="0" w:after="0"/>
              <w:ind w:start="707" w:hanging="283"/>
              <w:jc w:val="left"/>
              <w:rPr/>
            </w:pPr>
            <w:r>
              <w:rPr/>
              <w:t xml:space="preserve">Michael Traynor </w:t>
            </w:r>
          </w:p>
          <w:p>
            <w:pPr>
              <w:pStyle w:val="TableContents"/>
              <w:numPr>
                <w:ilvl w:val="0"/>
                <w:numId w:val="143"/>
              </w:numPr>
              <w:tabs>
                <w:tab w:val="clear" w:pos="1134"/>
                <w:tab w:val="left" w:leader="none" w:pos="707"/>
              </w:tabs>
              <w:bidi w:val="0"/>
              <w:spacing w:before="0" w:after="283"/>
              <w:ind w:start="707" w:hanging="283"/>
              <w:jc w:val="left"/>
              <w:rPr/>
            </w:pPr>
            <w:r>
              <w:rPr/>
              <w:t xml:space="preserve">Ryan Newman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03" w:type="dxa"/>
            <w:tcBorders/>
            <w:vAlign w:val="center"/>
          </w:tcPr>
          <w:p>
            <w:pPr>
              <w:pStyle w:val="TableContents"/>
              <w:bidi w:val="0"/>
              <w:spacing w:before="0" w:after="283"/>
              <w:jc w:val="left"/>
              <w:rPr/>
            </w:pPr>
            <w:r>
              <w:rPr/>
              <w:t xml:space="preserve">Brandon Campbell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03" w:type="dxa"/>
            <w:tcBorders/>
            <w:vAlign w:val="center"/>
          </w:tcPr>
          <w:p>
            <w:pPr>
              <w:pStyle w:val="TableContents"/>
              <w:bidi w:val="0"/>
              <w:spacing w:before="0" w:after="283"/>
              <w:jc w:val="left"/>
              <w:rPr/>
            </w:pPr>
            <w:r>
              <w:rPr/>
              <w:t xml:space="preserve">Greg Cotten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03" w:type="dxa"/>
            <w:tcBorders/>
            <w:vAlign w:val="center"/>
          </w:tcPr>
          <w:p>
            <w:pPr>
              <w:pStyle w:val="TableContents"/>
              <w:bidi w:val="0"/>
              <w:spacing w:before="0" w:after="283"/>
              <w:jc w:val="left"/>
              <w:rPr/>
            </w:pPr>
            <w:r>
              <w:rPr/>
              <w:t xml:space="preserve">Brian Ufberg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03" w:type="dxa"/>
            <w:tcBorders/>
            <w:vAlign w:val="center"/>
          </w:tcPr>
          <w:p>
            <w:pPr>
              <w:pStyle w:val="TableContents"/>
              <w:bidi w:val="0"/>
              <w:spacing w:before="0" w:after="283"/>
              <w:jc w:val="left"/>
              <w:rPr/>
            </w:pPr>
            <w:r>
              <w:rPr/>
              <w:t xml:space="preserve">Legendaarinen digitaalinen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03" w:type="dxa"/>
            <w:tcBorders/>
            <w:vAlign w:val="center"/>
          </w:tcPr>
          <w:p>
            <w:pPr>
              <w:pStyle w:val="TableContents"/>
              <w:bidi w:val="0"/>
              <w:spacing w:before="0" w:after="283"/>
              <w:jc w:val="left"/>
              <w:rPr/>
            </w:pPr>
            <w:r>
              <w:rPr/>
              <w:t xml:space="preserve">YouTube Red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0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12. lokakuuta 2016 </w:t>
            </w:r>
            <w:r>
              <w:rPr/>
              <w:t xml:space="preserve">(2016-10-12) </w:t>
            </w:r>
          </w:p>
          <w:p>
            <w:pPr>
              <w:pStyle w:val="TableContents"/>
              <w:numPr>
                <w:ilvl w:val="0"/>
                <w:numId w:val="14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03" w:type="dxa"/>
            <w:tcBorders/>
            <w:vAlign w:val="center"/>
          </w:tcPr>
          <w:p>
            <w:pPr>
              <w:pStyle w:val="TableContents"/>
              <w:bidi w:val="0"/>
              <w:spacing w:before="0" w:after="283"/>
              <w:jc w:val="left"/>
              <w:rPr/>
            </w:pPr>
            <w:r>
              <w:rPr/>
              <w:t xml:space="preserve">83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90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harvennus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Thinning on </w:t>
      </w:r>
      <w:r>
        <w:rPr>
          <w:color w:val="A9A9A9"/>
        </w:rPr>
        <w:t xml:space="preserve">vuonna 2016 valmistunut </w:t>
      </w:r>
      <w:r>
        <w:rPr/>
        <w:t xml:space="preserve">yhdysvaltalainen tieteistrilleri ja verkkoelokuva, joka sijoittuu dystooppiseen tulevaisuuteen, jossa väestönvalvonta toteutetaan koulun soveltuvuuskokeen avulla. Ne, jotka eivät läpäise sitä, teloitetaan. Kaksi lukiolaista saa kauhukseen tietää, että testit on viritetty. Elokuvan pääosissa nähdään Logan Paul, Peyton List, Lia Marie Johnson, Calum Worthy, Matthew Glave, Michael Traynor ja Ryan Newman.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Thinning tulee ulos</w:t>
      </w:r>
    </w:p>
    <w:p>
      <w:pPr>
        <w:pStyle w:val="TextBody"/>
        <w:bidi w:val="0"/>
        <w:jc w:val="left"/>
        <w:rPr>
          <w:b/>
          <w:u w:val="single"/>
          <w:shd w:val="clear" w:fill="FFFF00"/>
        </w:rPr>
      </w:pPr>
      <w:r>
        <w:rPr>
          <w:b/>
          <w:u w:val="single"/>
          <w:shd w:val="clear" w:fill="FFFF00"/>
        </w:rPr>
        <w:t xml:space="preserve">Asiakirjan numero 23423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7"/>
        <w:gridCol w:w="1948"/>
        <w:gridCol w:w="3524"/>
        <w:gridCol w:w="2956"/>
      </w:tblGrid>
      <w:tr>
        <w:trPr/>
        <w:tc>
          <w:tcPr>
            <w:tcW w:w="1777" w:type="dxa"/>
            <w:tcBorders/>
            <w:vAlign w:val="center"/>
          </w:tcPr>
          <w:p>
            <w:pPr>
              <w:pStyle w:val="TableHeading"/>
              <w:suppressLineNumbers/>
              <w:bidi w:val="0"/>
              <w:spacing w:before="0" w:after="283"/>
              <w:jc w:val="center"/>
              <w:rPr/>
            </w:pPr>
            <w:r>
              <w:rPr/>
              <w:t xml:space="preserve">Vuosi </w:t>
            </w:r>
          </w:p>
        </w:tc>
        <w:tc>
          <w:tcPr>
            <w:tcW w:w="1948" w:type="dxa"/>
            <w:tcBorders/>
            <w:vAlign w:val="center"/>
          </w:tcPr>
          <w:p>
            <w:pPr>
              <w:pStyle w:val="TableHeading"/>
              <w:suppressLineNumbers/>
              <w:bidi w:val="0"/>
              <w:spacing w:before="0" w:after="283"/>
              <w:jc w:val="center"/>
              <w:rPr/>
            </w:pPr>
            <w:r>
              <w:rPr/>
              <w:t xml:space="preserve">Otsikko </w:t>
            </w:r>
          </w:p>
        </w:tc>
        <w:tc>
          <w:tcPr>
            <w:tcW w:w="3524" w:type="dxa"/>
            <w:tcBorders/>
            <w:vAlign w:val="center"/>
          </w:tcPr>
          <w:p>
            <w:pPr>
              <w:pStyle w:val="TableHeading"/>
              <w:suppressLineNumbers/>
              <w:bidi w:val="0"/>
              <w:spacing w:before="0" w:after="283"/>
              <w:jc w:val="center"/>
              <w:rPr/>
            </w:pPr>
            <w:r>
              <w:rPr/>
              <w:t xml:space="preserve">Tuotantostudio (s) </w:t>
            </w:r>
          </w:p>
        </w:tc>
        <w:tc>
          <w:tcPr>
            <w:tcW w:w="2956" w:type="dxa"/>
            <w:tcBorders/>
            <w:vAlign w:val="center"/>
          </w:tcPr>
          <w:p>
            <w:pPr>
              <w:pStyle w:val="TableHeading"/>
              <w:suppressLineNumbers/>
              <w:bidi w:val="0"/>
              <w:spacing w:before="0" w:after="283"/>
              <w:jc w:val="center"/>
              <w:rPr/>
            </w:pPr>
            <w:r>
              <w:rPr/>
              <w:t xml:space="preserve">Huomautukset </w:t>
            </w:r>
          </w:p>
        </w:tc>
      </w:tr>
      <w:tr>
        <w:trPr/>
        <w:tc>
          <w:tcPr>
            <w:tcW w:w="1777" w:type="dxa"/>
            <w:tcBorders/>
            <w:vAlign w:val="center"/>
          </w:tcPr>
          <w:p>
            <w:pPr>
              <w:pStyle w:val="TableContents"/>
              <w:bidi w:val="0"/>
              <w:spacing w:before="0" w:after="283"/>
              <w:jc w:val="left"/>
              <w:rPr/>
            </w:pPr>
            <w:r>
              <w:rPr/>
              <w:t xml:space="preserve">1944 </w:t>
            </w:r>
          </w:p>
        </w:tc>
        <w:tc>
          <w:tcPr>
            <w:tcW w:w="1948" w:type="dxa"/>
            <w:tcBorders/>
            <w:vAlign w:val="center"/>
          </w:tcPr>
          <w:p>
            <w:pPr>
              <w:pStyle w:val="TableContents"/>
              <w:bidi w:val="0"/>
              <w:spacing w:before="0" w:after="283"/>
              <w:jc w:val="left"/>
              <w:rPr/>
            </w:pPr>
            <w:r>
              <w:rPr>
                <w:color w:val="A9A9A9"/>
              </w:rPr>
              <w:t xml:space="preserve">Kapteeni </w:t>
            </w:r>
            <w:r>
              <w:rPr/>
              <w:t xml:space="preserve">Amerikka </w:t>
            </w:r>
          </w:p>
        </w:tc>
        <w:tc>
          <w:tcPr>
            <w:tcW w:w="3524" w:type="dxa"/>
            <w:tcBorders/>
            <w:vAlign w:val="center"/>
          </w:tcPr>
          <w:p>
            <w:pPr>
              <w:pStyle w:val="TableContents"/>
              <w:bidi w:val="0"/>
              <w:spacing w:before="0" w:after="283"/>
              <w:jc w:val="left"/>
              <w:rPr/>
            </w:pPr>
            <w:r>
              <w:rPr/>
              <w:t xml:space="preserve">Republic Pictures </w:t>
            </w:r>
          </w:p>
        </w:tc>
        <w:tc>
          <w:tcPr>
            <w:tcW w:w="2956" w:type="dxa"/>
            <w:tcBorders/>
            <w:vAlign w:val="center"/>
          </w:tcPr>
          <w:p>
            <w:pPr>
              <w:pStyle w:val="TableContents"/>
              <w:bidi w:val="0"/>
              <w:spacing w:before="0" w:after="283"/>
              <w:jc w:val="left"/>
              <w:rPr/>
            </w:pPr>
            <w:r>
              <w:rPr/>
              <w:t xml:space="preserve">15-lukuinen sarjaelokuva; Marvel tunnettiin tuolloin nimellä Timely Comics. </w:t>
            </w:r>
          </w:p>
        </w:tc>
      </w:tr>
      <w:tr>
        <w:trPr/>
        <w:tc>
          <w:tcPr>
            <w:tcW w:w="1777" w:type="dxa"/>
            <w:tcBorders/>
            <w:vAlign w:val="center"/>
          </w:tcPr>
          <w:p>
            <w:pPr>
              <w:pStyle w:val="TableContents"/>
              <w:bidi w:val="0"/>
              <w:spacing w:before="0" w:after="283"/>
              <w:jc w:val="left"/>
              <w:rPr/>
            </w:pPr>
            <w:r>
              <w:rPr/>
              <w:t xml:space="preserve">1986 </w:t>
            </w:r>
          </w:p>
        </w:tc>
        <w:tc>
          <w:tcPr>
            <w:tcW w:w="1948" w:type="dxa"/>
            <w:tcBorders/>
            <w:vAlign w:val="center"/>
          </w:tcPr>
          <w:p>
            <w:pPr>
              <w:pStyle w:val="TableContents"/>
              <w:bidi w:val="0"/>
              <w:spacing w:before="0" w:after="283"/>
              <w:jc w:val="left"/>
              <w:rPr/>
            </w:pPr>
            <w:r>
              <w:rPr/>
              <w:t xml:space="preserve">Howard the Duck </w:t>
            </w:r>
          </w:p>
        </w:tc>
        <w:tc>
          <w:tcPr>
            <w:tcW w:w="3524" w:type="dxa"/>
            <w:tcBorders/>
            <w:vAlign w:val="center"/>
          </w:tcPr>
          <w:p>
            <w:pPr>
              <w:pStyle w:val="TableContents"/>
              <w:bidi w:val="0"/>
              <w:spacing w:before="0" w:after="283"/>
              <w:jc w:val="left"/>
              <w:rPr/>
            </w:pPr>
            <w:r>
              <w:rPr/>
              <w:t xml:space="preserve">Universal Pictures </w:t>
            </w:r>
          </w:p>
        </w:tc>
        <w:tc>
          <w:tcPr>
            <w:tcW w:w="2956" w:type="dxa"/>
            <w:tcBorders/>
            <w:vAlign w:val="center"/>
          </w:tcPr>
          <w:p>
            <w:pPr>
              <w:pStyle w:val="TableContents"/>
              <w:bidi w:val="0"/>
              <w:spacing w:before="0" w:after="283"/>
              <w:jc w:val="left"/>
              <w:rPr/>
            </w:pPr>
            <w:r>
              <w:rPr/>
              <w:t xml:space="preserve">Lucasfilmin yhteistuotanto </w:t>
            </w:r>
          </w:p>
        </w:tc>
      </w:tr>
      <w:tr>
        <w:trPr/>
        <w:tc>
          <w:tcPr>
            <w:tcW w:w="1777" w:type="dxa"/>
            <w:tcBorders/>
            <w:vAlign w:val="center"/>
          </w:tcPr>
          <w:p>
            <w:pPr>
              <w:pStyle w:val="TableContents"/>
              <w:bidi w:val="0"/>
              <w:spacing w:before="0" w:after="283"/>
              <w:jc w:val="left"/>
              <w:rPr/>
            </w:pPr>
            <w:r>
              <w:rPr/>
              <w:t xml:space="preserve">1989 </w:t>
            </w:r>
          </w:p>
        </w:tc>
        <w:tc>
          <w:tcPr>
            <w:tcW w:w="1948" w:type="dxa"/>
            <w:tcBorders/>
            <w:vAlign w:val="center"/>
          </w:tcPr>
          <w:p>
            <w:pPr>
              <w:pStyle w:val="TableContents"/>
              <w:bidi w:val="0"/>
              <w:spacing w:before="0" w:after="283"/>
              <w:jc w:val="left"/>
              <w:rPr/>
            </w:pPr>
            <w:r>
              <w:rPr/>
              <w:t xml:space="preserve">The Punisher </w:t>
            </w:r>
          </w:p>
        </w:tc>
        <w:tc>
          <w:tcPr>
            <w:tcW w:w="3524" w:type="dxa"/>
            <w:tcBorders/>
            <w:vAlign w:val="center"/>
          </w:tcPr>
          <w:p>
            <w:pPr>
              <w:pStyle w:val="TableContents"/>
              <w:bidi w:val="0"/>
              <w:spacing w:before="0" w:after="283"/>
              <w:jc w:val="left"/>
              <w:rPr/>
            </w:pPr>
            <w:r>
              <w:rPr/>
              <w:t xml:space="preserve">Uuden maailman kuvat </w:t>
            </w:r>
          </w:p>
        </w:tc>
        <w:tc>
          <w:tcPr>
            <w:tcW w:w="2956" w:type="dxa"/>
            <w:tcBorders/>
            <w:vAlign w:val="center"/>
          </w:tcPr>
          <w:p>
            <w:pPr>
              <w:pStyle w:val="TableContents"/>
              <w:bidi w:val="0"/>
              <w:spacing w:before="0" w:after="283"/>
              <w:jc w:val="left"/>
              <w:rPr/>
            </w:pPr>
            <w:r>
              <w:rPr/>
              <w:t xml:space="preserve">Suoraan videolle Yhdysvalloissa; rajoitettu teatterilevitys kansainvälisesti. </w:t>
            </w:r>
          </w:p>
        </w:tc>
      </w:tr>
      <w:tr>
        <w:trPr/>
        <w:tc>
          <w:tcPr>
            <w:tcW w:w="1777" w:type="dxa"/>
            <w:tcBorders/>
            <w:vAlign w:val="center"/>
          </w:tcPr>
          <w:p>
            <w:pPr>
              <w:pStyle w:val="TableContents"/>
              <w:bidi w:val="0"/>
              <w:spacing w:before="0" w:after="283"/>
              <w:jc w:val="left"/>
              <w:rPr/>
            </w:pPr>
            <w:r>
              <w:rPr/>
              <w:t xml:space="preserve">1990 </w:t>
            </w:r>
          </w:p>
        </w:tc>
        <w:tc>
          <w:tcPr>
            <w:tcW w:w="1948" w:type="dxa"/>
            <w:tcBorders/>
            <w:vAlign w:val="center"/>
          </w:tcPr>
          <w:p>
            <w:pPr>
              <w:pStyle w:val="TableContents"/>
              <w:bidi w:val="0"/>
              <w:spacing w:before="0" w:after="283"/>
              <w:jc w:val="left"/>
              <w:rPr/>
            </w:pPr>
            <w:r>
              <w:rPr/>
              <w:t xml:space="preserve">Kapteeni Amerikka </w:t>
            </w:r>
          </w:p>
        </w:tc>
        <w:tc>
          <w:tcPr>
            <w:tcW w:w="3524" w:type="dxa"/>
            <w:tcBorders/>
            <w:vAlign w:val="center"/>
          </w:tcPr>
          <w:p>
            <w:pPr>
              <w:pStyle w:val="TableContents"/>
              <w:bidi w:val="0"/>
              <w:spacing w:before="0" w:after="283"/>
              <w:jc w:val="left"/>
              <w:rPr/>
            </w:pPr>
            <w:r>
              <w:rPr/>
              <w:t xml:space="preserve">21st Century Film Corporation </w:t>
            </w:r>
          </w:p>
        </w:tc>
        <w:tc>
          <w:tcPr>
            <w:tcW w:w="2956" w:type="dxa"/>
            <w:tcBorders/>
            <w:vAlign w:val="center"/>
          </w:tcPr>
          <w:p>
            <w:pPr>
              <w:pStyle w:val="TableContents"/>
              <w:bidi w:val="0"/>
              <w:spacing w:before="0" w:after="283"/>
              <w:jc w:val="left"/>
              <w:rPr/>
            </w:pPr>
            <w:r>
              <w:rPr/>
              <w:t xml:space="preserve">Jadran Filmin yhteistuotanto; suoraan videolle Yhdysvalloissa; rajoitettu teatterilevitys kansainvälisesti. </w:t>
            </w:r>
          </w:p>
        </w:tc>
      </w:tr>
      <w:tr>
        <w:trPr/>
        <w:tc>
          <w:tcPr>
            <w:tcW w:w="1777"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Fantastinen nelikko </w:t>
            </w:r>
          </w:p>
        </w:tc>
        <w:tc>
          <w:tcPr>
            <w:tcW w:w="3524" w:type="dxa"/>
            <w:tcBorders/>
            <w:vAlign w:val="center"/>
          </w:tcPr>
          <w:p>
            <w:pPr>
              <w:pStyle w:val="TableContents"/>
              <w:bidi w:val="0"/>
              <w:spacing w:before="0" w:after="283"/>
              <w:jc w:val="left"/>
              <w:rPr/>
            </w:pPr>
            <w:r>
              <w:rPr/>
              <w:t xml:space="preserve">Constantin Film </w:t>
            </w:r>
          </w:p>
        </w:tc>
        <w:tc>
          <w:tcPr>
            <w:tcW w:w="2956" w:type="dxa"/>
            <w:tcBorders/>
            <w:vAlign w:val="center"/>
          </w:tcPr>
          <w:p>
            <w:pPr>
              <w:pStyle w:val="TableContents"/>
              <w:bidi w:val="0"/>
              <w:spacing w:before="0" w:after="283"/>
              <w:jc w:val="left"/>
              <w:rPr/>
            </w:pPr>
            <w:r>
              <w:rPr/>
              <w:t xml:space="preserve">Julkaisematon </w:t>
            </w:r>
          </w:p>
        </w:tc>
      </w:tr>
      <w:tr>
        <w:trPr/>
        <w:tc>
          <w:tcPr>
            <w:tcW w:w="1777" w:type="dxa"/>
            <w:tcBorders/>
            <w:vAlign w:val="center"/>
          </w:tcPr>
          <w:p>
            <w:pPr>
              <w:pStyle w:val="TableContents"/>
              <w:bidi w:val="0"/>
              <w:spacing w:before="0" w:after="283"/>
              <w:jc w:val="left"/>
              <w:rPr/>
            </w:pPr>
            <w:r>
              <w:rPr/>
              <w:t xml:space="preserve">1998 </w:t>
            </w:r>
          </w:p>
        </w:tc>
        <w:tc>
          <w:tcPr>
            <w:tcW w:w="1948" w:type="dxa"/>
            <w:tcBorders/>
            <w:vAlign w:val="center"/>
          </w:tcPr>
          <w:p>
            <w:pPr>
              <w:pStyle w:val="TableContents"/>
              <w:bidi w:val="0"/>
              <w:spacing w:before="0" w:after="283"/>
              <w:jc w:val="left"/>
              <w:rPr/>
            </w:pPr>
            <w:r>
              <w:rPr/>
              <w:t xml:space="preserve">Terä </w:t>
            </w:r>
          </w:p>
        </w:tc>
        <w:tc>
          <w:tcPr>
            <w:tcW w:w="3524" w:type="dxa"/>
            <w:tcBorders/>
            <w:vAlign w:val="center"/>
          </w:tcPr>
          <w:p>
            <w:pPr>
              <w:pStyle w:val="TableContents"/>
              <w:bidi w:val="0"/>
              <w:spacing w:before="0" w:after="283"/>
              <w:jc w:val="left"/>
              <w:rPr/>
            </w:pPr>
            <w:r>
              <w:rPr/>
              <w:t xml:space="preserve">New Line Cinema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2000 </w:t>
            </w:r>
          </w:p>
        </w:tc>
        <w:tc>
          <w:tcPr>
            <w:tcW w:w="1948" w:type="dxa"/>
            <w:tcBorders/>
            <w:vAlign w:val="center"/>
          </w:tcPr>
          <w:p>
            <w:pPr>
              <w:pStyle w:val="TableContents"/>
              <w:bidi w:val="0"/>
              <w:spacing w:before="0" w:after="283"/>
              <w:jc w:val="left"/>
              <w:rPr/>
            </w:pPr>
            <w:r>
              <w:rPr/>
              <w:t xml:space="preserve">X-Men </w:t>
            </w:r>
          </w:p>
        </w:tc>
        <w:tc>
          <w:tcPr>
            <w:tcW w:w="3524" w:type="dxa"/>
            <w:tcBorders/>
            <w:vAlign w:val="center"/>
          </w:tcPr>
          <w:p>
            <w:pPr>
              <w:pStyle w:val="TableContents"/>
              <w:bidi w:val="0"/>
              <w:spacing w:before="0" w:after="283"/>
              <w:jc w:val="left"/>
              <w:rPr/>
            </w:pPr>
            <w:r>
              <w:rPr/>
              <w:t xml:space="preserve">20th Century Fox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2002 </w:t>
            </w:r>
          </w:p>
        </w:tc>
        <w:tc>
          <w:tcPr>
            <w:tcW w:w="1948" w:type="dxa"/>
            <w:tcBorders/>
            <w:vAlign w:val="center"/>
          </w:tcPr>
          <w:p>
            <w:pPr>
              <w:pStyle w:val="TableContents"/>
              <w:bidi w:val="0"/>
              <w:spacing w:before="0" w:after="283"/>
              <w:jc w:val="left"/>
              <w:rPr/>
            </w:pPr>
            <w:r>
              <w:rPr/>
              <w:t xml:space="preserve">Blade II </w:t>
            </w:r>
          </w:p>
        </w:tc>
        <w:tc>
          <w:tcPr>
            <w:tcW w:w="3524" w:type="dxa"/>
            <w:tcBorders/>
            <w:vAlign w:val="center"/>
          </w:tcPr>
          <w:p>
            <w:pPr>
              <w:pStyle w:val="TableContents"/>
              <w:bidi w:val="0"/>
              <w:spacing w:before="0" w:after="283"/>
              <w:jc w:val="left"/>
              <w:rPr/>
            </w:pPr>
            <w:r>
              <w:rPr/>
              <w:t xml:space="preserve">New Line Cinema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Spider-Man </w:t>
            </w:r>
          </w:p>
        </w:tc>
        <w:tc>
          <w:tcPr>
            <w:tcW w:w="1948" w:type="dxa"/>
            <w:tcBorders/>
            <w:vAlign w:val="center"/>
          </w:tcPr>
          <w:p>
            <w:pPr>
              <w:pStyle w:val="TableContents"/>
              <w:bidi w:val="0"/>
              <w:spacing w:before="0" w:after="283"/>
              <w:jc w:val="left"/>
              <w:rPr/>
            </w:pPr>
            <w:r>
              <w:rPr/>
              <w:t xml:space="preserve">Columbia Pictures </w:t>
            </w:r>
          </w:p>
        </w:tc>
        <w:tc>
          <w:tcPr>
            <w:tcW w:w="3524" w:type="dxa"/>
            <w:tcBorders/>
            <w:vAlign w:val="center"/>
          </w:tcPr>
          <w:p>
            <w:pPr>
              <w:pStyle w:val="TableContents"/>
              <w:bidi w:val="0"/>
              <w:spacing w:before="0" w:after="283"/>
              <w:jc w:val="left"/>
              <w:rPr/>
            </w:pPr>
            <w:r>
              <w:rPr/>
              <w:t xml:space="preserve">Ehdolla 2 Oscariin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2003 </w:t>
            </w:r>
          </w:p>
        </w:tc>
        <w:tc>
          <w:tcPr>
            <w:tcW w:w="1948" w:type="dxa"/>
            <w:tcBorders/>
            <w:vAlign w:val="center"/>
          </w:tcPr>
          <w:p>
            <w:pPr>
              <w:pStyle w:val="TableContents"/>
              <w:bidi w:val="0"/>
              <w:spacing w:before="0" w:after="283"/>
              <w:jc w:val="left"/>
              <w:rPr/>
            </w:pPr>
            <w:r>
              <w:rPr/>
              <w:t xml:space="preserve">Daredevil </w:t>
            </w:r>
          </w:p>
        </w:tc>
        <w:tc>
          <w:tcPr>
            <w:tcW w:w="3524" w:type="dxa"/>
            <w:tcBorders/>
            <w:vAlign w:val="center"/>
          </w:tcPr>
          <w:p>
            <w:pPr>
              <w:pStyle w:val="TableContents"/>
              <w:bidi w:val="0"/>
              <w:spacing w:before="0" w:after="283"/>
              <w:jc w:val="left"/>
              <w:rPr/>
            </w:pPr>
            <w:r>
              <w:rPr/>
              <w:t xml:space="preserve">20th Century Fox </w:t>
            </w:r>
          </w:p>
        </w:tc>
        <w:tc>
          <w:tcPr>
            <w:tcW w:w="2956" w:type="dxa"/>
            <w:tcBorders/>
            <w:vAlign w:val="center"/>
          </w:tcPr>
          <w:p>
            <w:pPr>
              <w:pStyle w:val="TableContents"/>
              <w:bidi w:val="0"/>
              <w:spacing w:before="0" w:after="283"/>
              <w:jc w:val="left"/>
              <w:rPr/>
            </w:pPr>
            <w:r>
              <w:rPr/>
              <w:t xml:space="preserve">Yhteistuotanto: Regency Enterprises </w:t>
            </w:r>
          </w:p>
        </w:tc>
      </w:tr>
      <w:tr>
        <w:trPr/>
        <w:tc>
          <w:tcPr>
            <w:tcW w:w="1777" w:type="dxa"/>
            <w:tcBorders/>
            <w:vAlign w:val="center"/>
          </w:tcPr>
          <w:p>
            <w:pPr>
              <w:pStyle w:val="TableContents"/>
              <w:bidi w:val="0"/>
              <w:spacing w:before="0" w:after="283"/>
              <w:jc w:val="left"/>
              <w:rPr/>
            </w:pPr>
            <w:r>
              <w:rPr/>
              <w:t xml:space="preserve">X2 </w:t>
            </w:r>
          </w:p>
        </w:tc>
        <w:tc>
          <w:tcPr>
            <w:tcW w:w="1948" w:type="dxa"/>
            <w:tcBorders/>
            <w:vAlign w:val="center"/>
          </w:tcPr>
          <w:p>
            <w:pPr>
              <w:pStyle w:val="TableContents"/>
              <w:bidi w:val="0"/>
              <w:spacing w:before="0" w:after="283"/>
              <w:jc w:val="left"/>
              <w:rPr>
                <w:sz w:val="4"/>
                <w:szCs w:val="4"/>
              </w:rPr>
            </w:pPr>
            <w:r>
              <w:rPr>
                <w:sz w:val="4"/>
                <w:szCs w:val="4"/>
              </w:rPr>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Hulk </w:t>
            </w:r>
          </w:p>
        </w:tc>
        <w:tc>
          <w:tcPr>
            <w:tcW w:w="1948" w:type="dxa"/>
            <w:tcBorders/>
            <w:vAlign w:val="center"/>
          </w:tcPr>
          <w:p>
            <w:pPr>
              <w:pStyle w:val="TableContents"/>
              <w:bidi w:val="0"/>
              <w:spacing w:before="0" w:after="283"/>
              <w:jc w:val="left"/>
              <w:rPr/>
            </w:pPr>
            <w:r>
              <w:rPr/>
              <w:t xml:space="preserve">Universal Pictures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The Punisher </w:t>
            </w:r>
          </w:p>
        </w:tc>
        <w:tc>
          <w:tcPr>
            <w:tcW w:w="3524" w:type="dxa"/>
            <w:tcBorders/>
            <w:vAlign w:val="center"/>
          </w:tcPr>
          <w:p>
            <w:pPr>
              <w:pStyle w:val="TableContents"/>
              <w:bidi w:val="0"/>
              <w:spacing w:before="0" w:after="283"/>
              <w:jc w:val="left"/>
              <w:rPr/>
            </w:pPr>
            <w:r>
              <w:rPr/>
              <w:t xml:space="preserve">Artisan Entertainment </w:t>
            </w:r>
          </w:p>
        </w:tc>
        <w:tc>
          <w:tcPr>
            <w:tcW w:w="2956" w:type="dxa"/>
            <w:tcBorders/>
            <w:vAlign w:val="center"/>
          </w:tcPr>
          <w:p>
            <w:pPr>
              <w:pStyle w:val="TableContents"/>
              <w:bidi w:val="0"/>
              <w:spacing w:before="0" w:after="283"/>
              <w:jc w:val="left"/>
              <w:rPr/>
            </w:pPr>
            <w:r>
              <w:rPr/>
              <w:t xml:space="preserve">Levittää Lionsgate Films Yhdysvalloissa ja Kanadassa ja Columbia Pictures muilla alueilla. </w:t>
            </w:r>
          </w:p>
        </w:tc>
      </w:tr>
      <w:tr>
        <w:trPr/>
        <w:tc>
          <w:tcPr>
            <w:tcW w:w="1777" w:type="dxa"/>
            <w:tcBorders/>
            <w:vAlign w:val="center"/>
          </w:tcPr>
          <w:p>
            <w:pPr>
              <w:pStyle w:val="TableContents"/>
              <w:bidi w:val="0"/>
              <w:spacing w:before="0" w:after="283"/>
              <w:jc w:val="left"/>
              <w:rPr/>
            </w:pPr>
            <w:r>
              <w:rPr/>
              <w:t xml:space="preserve">Hämähäkkimies 2 </w:t>
            </w:r>
          </w:p>
        </w:tc>
        <w:tc>
          <w:tcPr>
            <w:tcW w:w="1948" w:type="dxa"/>
            <w:tcBorders/>
            <w:vAlign w:val="center"/>
          </w:tcPr>
          <w:p>
            <w:pPr>
              <w:pStyle w:val="TableContents"/>
              <w:bidi w:val="0"/>
              <w:spacing w:before="0" w:after="283"/>
              <w:jc w:val="left"/>
              <w:rPr/>
            </w:pPr>
            <w:r>
              <w:rPr/>
              <w:t xml:space="preserve">Columbia Pictures </w:t>
            </w:r>
          </w:p>
        </w:tc>
        <w:tc>
          <w:tcPr>
            <w:tcW w:w="3524" w:type="dxa"/>
            <w:tcBorders/>
            <w:vAlign w:val="center"/>
          </w:tcPr>
          <w:p>
            <w:pPr>
              <w:pStyle w:val="TableContents"/>
              <w:bidi w:val="0"/>
              <w:spacing w:before="0" w:after="283"/>
              <w:jc w:val="left"/>
              <w:rPr/>
            </w:pPr>
            <w:r>
              <w:rPr/>
              <w:t xml:space="preserve">Voitti 1 Oscarin, oli ehdolla 2 Oscarin saajaksi.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Blade: Trinity </w:t>
            </w:r>
          </w:p>
        </w:tc>
        <w:tc>
          <w:tcPr>
            <w:tcW w:w="1948" w:type="dxa"/>
            <w:tcBorders/>
            <w:vAlign w:val="center"/>
          </w:tcPr>
          <w:p>
            <w:pPr>
              <w:pStyle w:val="TableContents"/>
              <w:bidi w:val="0"/>
              <w:spacing w:before="0" w:after="283"/>
              <w:jc w:val="left"/>
              <w:rPr/>
            </w:pPr>
            <w:r>
              <w:rPr/>
              <w:t xml:space="preserve">New Line Cinema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2005 </w:t>
            </w:r>
          </w:p>
        </w:tc>
        <w:tc>
          <w:tcPr>
            <w:tcW w:w="1948" w:type="dxa"/>
            <w:tcBorders/>
            <w:vAlign w:val="center"/>
          </w:tcPr>
          <w:p>
            <w:pPr>
              <w:pStyle w:val="TableContents"/>
              <w:bidi w:val="0"/>
              <w:spacing w:before="0" w:after="283"/>
              <w:jc w:val="left"/>
              <w:rPr/>
            </w:pPr>
            <w:r>
              <w:rPr/>
              <w:t xml:space="preserve">Elektra </w:t>
            </w:r>
          </w:p>
        </w:tc>
        <w:tc>
          <w:tcPr>
            <w:tcW w:w="3524" w:type="dxa"/>
            <w:tcBorders/>
            <w:vAlign w:val="center"/>
          </w:tcPr>
          <w:p>
            <w:pPr>
              <w:pStyle w:val="TableContents"/>
              <w:bidi w:val="0"/>
              <w:spacing w:before="0" w:after="283"/>
              <w:jc w:val="left"/>
              <w:rPr/>
            </w:pPr>
            <w:r>
              <w:rPr/>
              <w:t xml:space="preserve">20th Century Fox </w:t>
            </w:r>
          </w:p>
        </w:tc>
        <w:tc>
          <w:tcPr>
            <w:tcW w:w="2956" w:type="dxa"/>
            <w:tcBorders/>
            <w:vAlign w:val="center"/>
          </w:tcPr>
          <w:p>
            <w:pPr>
              <w:pStyle w:val="TableContents"/>
              <w:bidi w:val="0"/>
              <w:spacing w:before="0" w:after="283"/>
              <w:jc w:val="left"/>
              <w:rPr/>
            </w:pPr>
            <w:r>
              <w:rPr/>
              <w:t xml:space="preserve">Yhteistuotanto: Regency Enterprises </w:t>
            </w:r>
          </w:p>
        </w:tc>
      </w:tr>
      <w:tr>
        <w:trPr/>
        <w:tc>
          <w:tcPr>
            <w:tcW w:w="1777" w:type="dxa"/>
            <w:tcBorders/>
            <w:vAlign w:val="center"/>
          </w:tcPr>
          <w:p>
            <w:pPr>
              <w:pStyle w:val="TableContents"/>
              <w:bidi w:val="0"/>
              <w:spacing w:before="0" w:after="283"/>
              <w:jc w:val="left"/>
              <w:rPr/>
            </w:pPr>
            <w:r>
              <w:rPr/>
              <w:t xml:space="preserve">Fantastic Four </w:t>
            </w:r>
          </w:p>
        </w:tc>
        <w:tc>
          <w:tcPr>
            <w:tcW w:w="1948" w:type="dxa"/>
            <w:tcBorders/>
            <w:vAlign w:val="center"/>
          </w:tcPr>
          <w:p>
            <w:pPr>
              <w:pStyle w:val="TableContents"/>
              <w:bidi w:val="0"/>
              <w:spacing w:before="0" w:after="283"/>
              <w:jc w:val="left"/>
              <w:rPr>
                <w:sz w:val="4"/>
                <w:szCs w:val="4"/>
              </w:rPr>
            </w:pPr>
            <w:r>
              <w:rPr>
                <w:sz w:val="4"/>
                <w:szCs w:val="4"/>
              </w:rPr>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2006 </w:t>
            </w:r>
          </w:p>
        </w:tc>
        <w:tc>
          <w:tcPr>
            <w:tcW w:w="1948" w:type="dxa"/>
            <w:tcBorders/>
            <w:vAlign w:val="center"/>
          </w:tcPr>
          <w:p>
            <w:pPr>
              <w:pStyle w:val="TableContents"/>
              <w:bidi w:val="0"/>
              <w:spacing w:before="0" w:after="283"/>
              <w:jc w:val="left"/>
              <w:rPr/>
            </w:pPr>
            <w:r>
              <w:rPr/>
              <w:t xml:space="preserve">X-Men: The Last Stand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2007 </w:t>
            </w:r>
          </w:p>
        </w:tc>
        <w:tc>
          <w:tcPr>
            <w:tcW w:w="1948" w:type="dxa"/>
            <w:tcBorders/>
            <w:vAlign w:val="center"/>
          </w:tcPr>
          <w:p>
            <w:pPr>
              <w:pStyle w:val="TableContents"/>
              <w:bidi w:val="0"/>
              <w:spacing w:before="0" w:after="283"/>
              <w:jc w:val="left"/>
              <w:rPr/>
            </w:pPr>
            <w:r>
              <w:rPr/>
              <w:t xml:space="preserve">Ghost Rider </w:t>
            </w:r>
          </w:p>
        </w:tc>
        <w:tc>
          <w:tcPr>
            <w:tcW w:w="3524" w:type="dxa"/>
            <w:tcBorders/>
            <w:vAlign w:val="center"/>
          </w:tcPr>
          <w:p>
            <w:pPr>
              <w:pStyle w:val="TableContents"/>
              <w:bidi w:val="0"/>
              <w:spacing w:before="0" w:after="283"/>
              <w:jc w:val="left"/>
              <w:rPr/>
            </w:pPr>
            <w:r>
              <w:rPr/>
              <w:t xml:space="preserve">Columbia Pictures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Spider-Man 3 </w:t>
            </w:r>
          </w:p>
        </w:tc>
        <w:tc>
          <w:tcPr>
            <w:tcW w:w="1948" w:type="dxa"/>
            <w:tcBorders/>
            <w:vAlign w:val="center"/>
          </w:tcPr>
          <w:p>
            <w:pPr>
              <w:pStyle w:val="TableContents"/>
              <w:bidi w:val="0"/>
              <w:spacing w:before="0" w:after="283"/>
              <w:jc w:val="left"/>
              <w:rPr>
                <w:sz w:val="4"/>
                <w:szCs w:val="4"/>
              </w:rPr>
            </w:pPr>
            <w:r>
              <w:rPr>
                <w:sz w:val="4"/>
                <w:szCs w:val="4"/>
              </w:rPr>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Fantastic Four: Rise of the Silver Surfer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2008 </w:t>
            </w:r>
          </w:p>
        </w:tc>
        <w:tc>
          <w:tcPr>
            <w:tcW w:w="1948" w:type="dxa"/>
            <w:tcBorders/>
            <w:vAlign w:val="center"/>
          </w:tcPr>
          <w:p>
            <w:pPr>
              <w:pStyle w:val="TableContents"/>
              <w:bidi w:val="0"/>
              <w:spacing w:before="0" w:after="283"/>
              <w:jc w:val="left"/>
              <w:rPr/>
            </w:pPr>
            <w:r>
              <w:rPr/>
              <w:t xml:space="preserve">Iron Man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Paramount Picturesin levittämä; ehdolla 2 Oscar-ehdokkuudelle. </w:t>
            </w:r>
          </w:p>
        </w:tc>
      </w:tr>
      <w:tr>
        <w:trPr/>
        <w:tc>
          <w:tcPr>
            <w:tcW w:w="1777" w:type="dxa"/>
            <w:tcBorders/>
            <w:vAlign w:val="center"/>
          </w:tcPr>
          <w:p>
            <w:pPr>
              <w:pStyle w:val="TableContents"/>
              <w:bidi w:val="0"/>
              <w:spacing w:before="0" w:after="283"/>
              <w:jc w:val="left"/>
              <w:rPr/>
            </w:pPr>
            <w:r>
              <w:rPr/>
              <w:t xml:space="preserve">Uskomaton Hulk </w:t>
            </w:r>
          </w:p>
        </w:tc>
        <w:tc>
          <w:tcPr>
            <w:tcW w:w="1948" w:type="dxa"/>
            <w:tcBorders/>
            <w:vAlign w:val="center"/>
          </w:tcPr>
          <w:p>
            <w:pPr>
              <w:pStyle w:val="TableContents"/>
              <w:bidi w:val="0"/>
              <w:spacing w:before="0" w:after="283"/>
              <w:jc w:val="left"/>
              <w:rPr/>
            </w:pPr>
            <w:r>
              <w:rPr/>
              <w:t xml:space="preserve">Universal Picturesin levittämä </w:t>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Punisher: War Zone </w:t>
            </w:r>
          </w:p>
        </w:tc>
        <w:tc>
          <w:tcPr>
            <w:tcW w:w="1948" w:type="dxa"/>
            <w:tcBorders/>
            <w:vAlign w:val="center"/>
          </w:tcPr>
          <w:p>
            <w:pPr>
              <w:pStyle w:val="TableContents"/>
              <w:bidi w:val="0"/>
              <w:spacing w:before="0" w:after="283"/>
              <w:jc w:val="left"/>
              <w:rPr/>
            </w:pPr>
            <w:r>
              <w:rPr/>
              <w:t xml:space="preserve">Lionsgate Films </w:t>
            </w:r>
          </w:p>
        </w:tc>
        <w:tc>
          <w:tcPr>
            <w:tcW w:w="3524" w:type="dxa"/>
            <w:tcBorders/>
            <w:vAlign w:val="center"/>
          </w:tcPr>
          <w:p>
            <w:pPr>
              <w:pStyle w:val="TableContents"/>
              <w:bidi w:val="0"/>
              <w:spacing w:before="0" w:after="283"/>
              <w:jc w:val="left"/>
              <w:rPr/>
            </w:pPr>
            <w:r>
              <w:rPr/>
              <w:t xml:space="preserve">Marvel Studiosin yhteistuotanto Marvel Knights -bannerin alla; Columbia Picturesin levitys Yhdysvaltojen ulkopuolella; ei osa MCU:ta.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2009 </w:t>
            </w:r>
          </w:p>
        </w:tc>
        <w:tc>
          <w:tcPr>
            <w:tcW w:w="1948" w:type="dxa"/>
            <w:tcBorders/>
            <w:vAlign w:val="center"/>
          </w:tcPr>
          <w:p>
            <w:pPr>
              <w:pStyle w:val="TableContents"/>
              <w:bidi w:val="0"/>
              <w:spacing w:before="0" w:after="283"/>
              <w:jc w:val="left"/>
              <w:rPr/>
            </w:pPr>
            <w:r>
              <w:rPr/>
              <w:t xml:space="preserve">X-Men Origins: Wolverine </w:t>
            </w:r>
          </w:p>
        </w:tc>
        <w:tc>
          <w:tcPr>
            <w:tcW w:w="3524" w:type="dxa"/>
            <w:tcBorders/>
            <w:vAlign w:val="center"/>
          </w:tcPr>
          <w:p>
            <w:pPr>
              <w:pStyle w:val="TableContents"/>
              <w:bidi w:val="0"/>
              <w:spacing w:before="0" w:after="283"/>
              <w:jc w:val="left"/>
              <w:rPr/>
            </w:pPr>
            <w:r>
              <w:rPr/>
              <w:t xml:space="preserve">20th Century Fox </w:t>
            </w:r>
          </w:p>
        </w:tc>
        <w:tc>
          <w:tcPr>
            <w:tcW w:w="2956" w:type="dxa"/>
            <w:tcBorders/>
            <w:vAlign w:val="center"/>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Iron Man 2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Paramount Picturesin levittämä; ehdolla 1 Oscar-ehdokkuudelle. </w:t>
            </w:r>
          </w:p>
        </w:tc>
      </w:tr>
      <w:tr>
        <w:trPr/>
        <w:tc>
          <w:tcPr>
            <w:tcW w:w="1777" w:type="dxa"/>
            <w:tcBorders/>
            <w:vAlign w:val="center"/>
          </w:tcPr>
          <w:p>
            <w:pPr>
              <w:pStyle w:val="TableContents"/>
              <w:bidi w:val="0"/>
              <w:spacing w:before="0" w:after="283"/>
              <w:jc w:val="left"/>
              <w:rPr/>
            </w:pPr>
            <w:r>
              <w:rPr/>
              <w:t xml:space="preserve">2011 </w:t>
            </w:r>
          </w:p>
        </w:tc>
        <w:tc>
          <w:tcPr>
            <w:tcW w:w="1948" w:type="dxa"/>
            <w:tcBorders/>
            <w:vAlign w:val="center"/>
          </w:tcPr>
          <w:p>
            <w:pPr>
              <w:pStyle w:val="TableContents"/>
              <w:bidi w:val="0"/>
              <w:spacing w:before="0" w:after="283"/>
              <w:jc w:val="left"/>
              <w:rPr/>
            </w:pPr>
            <w:r>
              <w:rPr/>
              <w:t xml:space="preserve">Thor </w:t>
            </w:r>
          </w:p>
        </w:tc>
        <w:tc>
          <w:tcPr>
            <w:tcW w:w="3524" w:type="dxa"/>
            <w:tcBorders/>
            <w:vAlign w:val="center"/>
          </w:tcPr>
          <w:p>
            <w:pPr>
              <w:pStyle w:val="TableContents"/>
              <w:bidi w:val="0"/>
              <w:spacing w:before="0" w:after="283"/>
              <w:jc w:val="left"/>
              <w:rPr/>
            </w:pPr>
            <w:r>
              <w:rPr/>
              <w:t xml:space="preserve">Jakelija: Paramount Pictures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X-Men: Ensimmäinen luokka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Kapteeni Amerikka: The First Avenger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pPr>
            <w:r>
              <w:rPr/>
              <w:t xml:space="preserve">Jakelija: Paramount Pictures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Ghost Rider: Spirit of Vengeance </w:t>
            </w:r>
          </w:p>
        </w:tc>
        <w:tc>
          <w:tcPr>
            <w:tcW w:w="1948" w:type="dxa"/>
            <w:tcBorders/>
            <w:vAlign w:val="center"/>
          </w:tcPr>
          <w:p>
            <w:pPr>
              <w:pStyle w:val="TableContents"/>
              <w:bidi w:val="0"/>
              <w:spacing w:before="0" w:after="283"/>
              <w:jc w:val="left"/>
              <w:rPr/>
            </w:pPr>
            <w:r>
              <w:rPr/>
              <w:t xml:space="preserve">Columbia Pictures </w:t>
            </w:r>
          </w:p>
        </w:tc>
        <w:tc>
          <w:tcPr>
            <w:tcW w:w="3524" w:type="dxa"/>
            <w:tcBorders/>
            <w:vAlign w:val="center"/>
          </w:tcPr>
          <w:p>
            <w:pPr>
              <w:pStyle w:val="TableContents"/>
              <w:bidi w:val="0"/>
              <w:spacing w:before="0" w:after="283"/>
              <w:jc w:val="left"/>
              <w:rPr/>
            </w:pPr>
            <w:r>
              <w:rPr/>
              <w:t xml:space="preserve">Marvel Studiosin yhteistuotanto Marvel Knights -bannerin alla; ei osa MCU:ta.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2012 </w:t>
            </w:r>
          </w:p>
        </w:tc>
        <w:tc>
          <w:tcPr>
            <w:tcW w:w="1948" w:type="dxa"/>
            <w:tcBorders/>
            <w:vAlign w:val="center"/>
          </w:tcPr>
          <w:p>
            <w:pPr>
              <w:pStyle w:val="TableContents"/>
              <w:bidi w:val="0"/>
              <w:spacing w:before="0" w:after="283"/>
              <w:jc w:val="left"/>
              <w:rPr/>
            </w:pPr>
            <w:r>
              <w:rPr/>
              <w:t xml:space="preserve">Kostajat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Walt Disney Studios Motion Pictures alkaa levittää Marvel Studiosin elokuvia; 1 Oscar-ehdokkuus </w:t>
            </w:r>
          </w:p>
        </w:tc>
      </w:tr>
      <w:tr>
        <w:trPr/>
        <w:tc>
          <w:tcPr>
            <w:tcW w:w="1777" w:type="dxa"/>
            <w:tcBorders/>
            <w:vAlign w:val="center"/>
          </w:tcPr>
          <w:p>
            <w:pPr>
              <w:pStyle w:val="TableContents"/>
              <w:bidi w:val="0"/>
              <w:spacing w:before="0" w:after="283"/>
              <w:jc w:val="left"/>
              <w:rPr/>
            </w:pPr>
            <w:r>
              <w:rPr/>
              <w:t xml:space="preserve">Hämähäkkimies </w:t>
            </w:r>
          </w:p>
        </w:tc>
        <w:tc>
          <w:tcPr>
            <w:tcW w:w="1948" w:type="dxa"/>
            <w:tcBorders/>
            <w:vAlign w:val="center"/>
          </w:tcPr>
          <w:p>
            <w:pPr>
              <w:pStyle w:val="TableContents"/>
              <w:bidi w:val="0"/>
              <w:spacing w:before="0" w:after="283"/>
              <w:jc w:val="left"/>
              <w:rPr/>
            </w:pPr>
            <w:r>
              <w:rPr/>
              <w:t xml:space="preserve">Columbia Pictures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2013 </w:t>
            </w:r>
          </w:p>
        </w:tc>
        <w:tc>
          <w:tcPr>
            <w:tcW w:w="1948" w:type="dxa"/>
            <w:tcBorders/>
            <w:vAlign w:val="center"/>
          </w:tcPr>
          <w:p>
            <w:pPr>
              <w:pStyle w:val="TableContents"/>
              <w:bidi w:val="0"/>
              <w:spacing w:before="0" w:after="283"/>
              <w:jc w:val="left"/>
              <w:rPr/>
            </w:pPr>
            <w:r>
              <w:rPr/>
              <w:t xml:space="preserve">Iron Man 3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Ehdolla 1 Oscar-palkinnon saajaksi </w:t>
            </w:r>
          </w:p>
        </w:tc>
      </w:tr>
      <w:tr>
        <w:trPr/>
        <w:tc>
          <w:tcPr>
            <w:tcW w:w="1777" w:type="dxa"/>
            <w:tcBorders/>
            <w:vAlign w:val="center"/>
          </w:tcPr>
          <w:p>
            <w:pPr>
              <w:pStyle w:val="TableContents"/>
              <w:bidi w:val="0"/>
              <w:spacing w:before="0" w:after="283"/>
              <w:jc w:val="left"/>
              <w:rPr/>
            </w:pPr>
            <w:r>
              <w:rPr/>
              <w:t xml:space="preserve">Wolverine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Thor: Pimeä maailma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2014 </w:t>
            </w:r>
          </w:p>
        </w:tc>
        <w:tc>
          <w:tcPr>
            <w:tcW w:w="1948" w:type="dxa"/>
            <w:tcBorders/>
            <w:vAlign w:val="center"/>
          </w:tcPr>
          <w:p>
            <w:pPr>
              <w:pStyle w:val="TableContents"/>
              <w:bidi w:val="0"/>
              <w:spacing w:before="0" w:after="283"/>
              <w:jc w:val="left"/>
              <w:rPr/>
            </w:pPr>
            <w:r>
              <w:rPr/>
              <w:t xml:space="preserve">Kapteeni Amerikka: The Winter Soldier </w:t>
            </w:r>
          </w:p>
        </w:tc>
        <w:tc>
          <w:tcPr>
            <w:tcW w:w="3524" w:type="dxa"/>
            <w:tcBorders/>
            <w:vAlign w:val="center"/>
          </w:tcPr>
          <w:p>
            <w:pPr>
              <w:pStyle w:val="TableContents"/>
              <w:bidi w:val="0"/>
              <w:spacing w:before="0" w:after="283"/>
              <w:jc w:val="left"/>
              <w:rPr/>
            </w:pPr>
            <w:r>
              <w:rPr/>
              <w:t xml:space="preserve">Ehdolla 1 Oscar-palkinnon saajaksi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Hämähäkkimies 2 </w:t>
            </w:r>
          </w:p>
        </w:tc>
        <w:tc>
          <w:tcPr>
            <w:tcW w:w="1948" w:type="dxa"/>
            <w:tcBorders/>
            <w:vAlign w:val="center"/>
          </w:tcPr>
          <w:p>
            <w:pPr>
              <w:pStyle w:val="TableContents"/>
              <w:bidi w:val="0"/>
              <w:spacing w:before="0" w:after="283"/>
              <w:jc w:val="left"/>
              <w:rPr/>
            </w:pPr>
            <w:r>
              <w:rPr/>
              <w:t xml:space="preserve">Columbia Pictures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X-Men: Days of Future Past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pPr>
            <w:r>
              <w:rPr/>
              <w:t xml:space="preserve">Ehdolla 1 Oscar-palkinnon saajaksi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Guardians of the Galaxy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pPr>
            <w:r>
              <w:rPr/>
              <w:t xml:space="preserve">Ehdolla 2 Oscariin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2015 </w:t>
            </w:r>
          </w:p>
        </w:tc>
        <w:tc>
          <w:tcPr>
            <w:tcW w:w="1948" w:type="dxa"/>
            <w:tcBorders/>
            <w:vAlign w:val="center"/>
          </w:tcPr>
          <w:p>
            <w:pPr>
              <w:pStyle w:val="TableContents"/>
              <w:bidi w:val="0"/>
              <w:spacing w:before="0" w:after="283"/>
              <w:jc w:val="left"/>
              <w:rPr/>
            </w:pPr>
            <w:r>
              <w:rPr/>
              <w:t xml:space="preserve">Kostajat: Age of Ultron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Ant-Man </w:t>
            </w:r>
          </w:p>
        </w:tc>
        <w:tc>
          <w:tcPr>
            <w:tcW w:w="1948" w:type="dxa"/>
            <w:tcBorders/>
            <w:vAlign w:val="center"/>
          </w:tcPr>
          <w:p>
            <w:pPr>
              <w:pStyle w:val="TableContents"/>
              <w:bidi w:val="0"/>
              <w:spacing w:before="0" w:after="283"/>
              <w:jc w:val="left"/>
              <w:rPr>
                <w:sz w:val="4"/>
                <w:szCs w:val="4"/>
              </w:rPr>
            </w:pPr>
            <w:r>
              <w:rPr>
                <w:sz w:val="4"/>
                <w:szCs w:val="4"/>
              </w:rPr>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Fantastic Four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2016 </w:t>
            </w:r>
          </w:p>
        </w:tc>
        <w:tc>
          <w:tcPr>
            <w:tcW w:w="1948" w:type="dxa"/>
            <w:tcBorders/>
            <w:vAlign w:val="center"/>
          </w:tcPr>
          <w:p>
            <w:pPr>
              <w:pStyle w:val="TableContents"/>
              <w:bidi w:val="0"/>
              <w:spacing w:before="0" w:after="283"/>
              <w:jc w:val="left"/>
              <w:rPr/>
            </w:pPr>
            <w:r>
              <w:rPr/>
              <w:t xml:space="preserve">Deadpool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Kapteeni Amerikka: Kansalaissota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X-Men: Apocalypse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Tohtori Strange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pPr>
            <w:r>
              <w:rPr/>
              <w:t xml:space="preserve">Ehdolla 1 Oscar-palkinnon saajaksi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2017 </w:t>
            </w:r>
          </w:p>
        </w:tc>
        <w:tc>
          <w:tcPr>
            <w:tcW w:w="1948" w:type="dxa"/>
            <w:tcBorders/>
            <w:vAlign w:val="center"/>
          </w:tcPr>
          <w:p>
            <w:pPr>
              <w:pStyle w:val="TableContents"/>
              <w:bidi w:val="0"/>
              <w:spacing w:before="0" w:after="283"/>
              <w:jc w:val="left"/>
              <w:rPr/>
            </w:pPr>
            <w:r>
              <w:rPr/>
              <w:t xml:space="preserve">Logan </w:t>
            </w:r>
          </w:p>
        </w:tc>
        <w:tc>
          <w:tcPr>
            <w:tcW w:w="3524" w:type="dxa"/>
            <w:tcBorders/>
            <w:vAlign w:val="center"/>
          </w:tcPr>
          <w:p>
            <w:pPr>
              <w:pStyle w:val="TableContents"/>
              <w:bidi w:val="0"/>
              <w:spacing w:before="0" w:after="283"/>
              <w:jc w:val="left"/>
              <w:rPr/>
            </w:pPr>
            <w:r>
              <w:rPr/>
              <w:t xml:space="preserve">20th Century Fox </w:t>
            </w:r>
          </w:p>
        </w:tc>
        <w:tc>
          <w:tcPr>
            <w:tcW w:w="2956" w:type="dxa"/>
            <w:tcBorders/>
            <w:vAlign w:val="center"/>
          </w:tcPr>
          <w:p>
            <w:pPr>
              <w:pStyle w:val="TableContents"/>
              <w:bidi w:val="0"/>
              <w:spacing w:before="0" w:after="283"/>
              <w:jc w:val="left"/>
              <w:rPr/>
            </w:pPr>
            <w:r>
              <w:rPr/>
              <w:t xml:space="preserve">Ehdolla 1 Oscar-palkinnon saajaksi </w:t>
            </w:r>
          </w:p>
        </w:tc>
      </w:tr>
      <w:tr>
        <w:trPr/>
        <w:tc>
          <w:tcPr>
            <w:tcW w:w="1777" w:type="dxa"/>
            <w:tcBorders/>
            <w:vAlign w:val="center"/>
          </w:tcPr>
          <w:p>
            <w:pPr>
              <w:pStyle w:val="TableContents"/>
              <w:bidi w:val="0"/>
              <w:spacing w:before="0" w:after="283"/>
              <w:jc w:val="left"/>
              <w:rPr/>
            </w:pPr>
            <w:r>
              <w:rPr/>
              <w:t xml:space="preserve">Guardians of the Galaxy Vol. 2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pPr>
            <w:r>
              <w:rPr/>
              <w:t xml:space="preserve">Ehdolla 1 Oscar-palkinnon saajaksi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Spider-Man: Homecoming </w:t>
            </w:r>
          </w:p>
        </w:tc>
        <w:tc>
          <w:tcPr>
            <w:tcW w:w="1948" w:type="dxa"/>
            <w:tcBorders/>
            <w:vAlign w:val="center"/>
          </w:tcPr>
          <w:p>
            <w:pPr>
              <w:pStyle w:val="TableContents"/>
              <w:bidi w:val="0"/>
              <w:spacing w:before="0" w:after="283"/>
              <w:jc w:val="left"/>
              <w:rPr/>
            </w:pPr>
            <w:r>
              <w:rPr/>
              <w:t xml:space="preserve">Columbia Pictures / Marvel Studios </w:t>
            </w:r>
          </w:p>
        </w:tc>
        <w:tc>
          <w:tcPr>
            <w:tcW w:w="3524" w:type="dxa"/>
            <w:tcBorders/>
            <w:vAlign w:val="center"/>
          </w:tcPr>
          <w:p>
            <w:pPr>
              <w:pStyle w:val="TableContents"/>
              <w:bidi w:val="0"/>
              <w:spacing w:before="0" w:after="283"/>
              <w:jc w:val="left"/>
              <w:rPr/>
            </w:pPr>
            <w:r>
              <w:rPr/>
              <w:t xml:space="preserve">Sony Picturesin levittämä; osa MCU:ta.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Thor: Ragnarok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2018 </w:t>
            </w:r>
          </w:p>
        </w:tc>
        <w:tc>
          <w:tcPr>
            <w:tcW w:w="1948" w:type="dxa"/>
            <w:tcBorders/>
            <w:vAlign w:val="center"/>
          </w:tcPr>
          <w:p>
            <w:pPr>
              <w:pStyle w:val="TableContents"/>
              <w:bidi w:val="0"/>
              <w:spacing w:before="0" w:after="283"/>
              <w:jc w:val="left"/>
              <w:rPr/>
            </w:pPr>
            <w:r>
              <w:rPr/>
              <w:t xml:space="preserve">Musta Pantteri </w:t>
            </w:r>
          </w:p>
        </w:tc>
        <w:tc>
          <w:tcPr>
            <w:tcW w:w="3524" w:type="dxa"/>
            <w:tcBorders/>
            <w:vAlign w:val="center"/>
          </w:tcPr>
          <w:p>
            <w:pPr>
              <w:pStyle w:val="TableContents"/>
              <w:bidi w:val="0"/>
              <w:spacing w:before="0" w:after="283"/>
              <w:jc w:val="left"/>
              <w:rPr>
                <w:sz w:val="4"/>
                <w:szCs w:val="4"/>
              </w:rPr>
            </w:pPr>
            <w:r>
              <w:rPr>
                <w:sz w:val="4"/>
                <w:szCs w:val="4"/>
              </w:rPr>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Kostajat: Infinity War </w:t>
            </w:r>
          </w:p>
        </w:tc>
        <w:tc>
          <w:tcPr>
            <w:tcW w:w="1948" w:type="dxa"/>
            <w:tcBorders/>
            <w:vAlign w:val="center"/>
          </w:tcPr>
          <w:p>
            <w:pPr>
              <w:pStyle w:val="TableContents"/>
              <w:bidi w:val="0"/>
              <w:spacing w:before="0" w:after="283"/>
              <w:jc w:val="left"/>
              <w:rPr>
                <w:sz w:val="4"/>
                <w:szCs w:val="4"/>
              </w:rPr>
            </w:pPr>
            <w:r>
              <w:rPr>
                <w:sz w:val="4"/>
                <w:szCs w:val="4"/>
              </w:rPr>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Deadpool 2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sz w:val="4"/>
                <w:szCs w:val="4"/>
              </w:rPr>
            </w:pPr>
            <w:r>
              <w:rPr>
                <w:sz w:val="4"/>
                <w:szCs w:val="4"/>
              </w:rPr>
              <w:t xml:space="preserve">Tulevat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2018 </w:t>
            </w:r>
          </w:p>
        </w:tc>
        <w:tc>
          <w:tcPr>
            <w:tcW w:w="1948" w:type="dxa"/>
            <w:tcBorders/>
            <w:vAlign w:val="center"/>
          </w:tcPr>
          <w:p>
            <w:pPr>
              <w:pStyle w:val="TableContents"/>
              <w:bidi w:val="0"/>
              <w:spacing w:before="0" w:after="283"/>
              <w:jc w:val="left"/>
              <w:rPr/>
            </w:pPr>
            <w:r>
              <w:rPr/>
              <w:t xml:space="preserve">Muurahaismies ja ampiainen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Jälkituotanto </w:t>
            </w:r>
          </w:p>
        </w:tc>
      </w:tr>
      <w:tr>
        <w:trPr/>
        <w:tc>
          <w:tcPr>
            <w:tcW w:w="1777" w:type="dxa"/>
            <w:tcBorders/>
            <w:vAlign w:val="center"/>
          </w:tcPr>
          <w:p>
            <w:pPr>
              <w:pStyle w:val="TableContents"/>
              <w:bidi w:val="0"/>
              <w:spacing w:before="0" w:after="283"/>
              <w:jc w:val="left"/>
              <w:rPr/>
            </w:pPr>
            <w:r>
              <w:rPr/>
              <w:t xml:space="preserve">Myrkky </w:t>
            </w:r>
          </w:p>
        </w:tc>
        <w:tc>
          <w:tcPr>
            <w:tcW w:w="1948" w:type="dxa"/>
            <w:tcBorders/>
            <w:vAlign w:val="center"/>
          </w:tcPr>
          <w:p>
            <w:pPr>
              <w:pStyle w:val="TableContents"/>
              <w:bidi w:val="0"/>
              <w:spacing w:before="0" w:after="283"/>
              <w:jc w:val="left"/>
              <w:rPr/>
            </w:pPr>
            <w:r>
              <w:rPr/>
              <w:t xml:space="preserve">Columbia Pictures </w:t>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2019 </w:t>
            </w:r>
          </w:p>
        </w:tc>
        <w:tc>
          <w:tcPr>
            <w:tcW w:w="1948" w:type="dxa"/>
            <w:tcBorders/>
            <w:vAlign w:val="center"/>
          </w:tcPr>
          <w:p>
            <w:pPr>
              <w:pStyle w:val="TableContents"/>
              <w:bidi w:val="0"/>
              <w:spacing w:before="0" w:after="283"/>
              <w:jc w:val="left"/>
              <w:rPr/>
            </w:pPr>
            <w:r>
              <w:rPr/>
              <w:t xml:space="preserve">Dark Phoenix </w:t>
            </w:r>
          </w:p>
        </w:tc>
        <w:tc>
          <w:tcPr>
            <w:tcW w:w="3524" w:type="dxa"/>
            <w:tcBorders/>
            <w:vAlign w:val="center"/>
          </w:tcPr>
          <w:p>
            <w:pPr>
              <w:pStyle w:val="TableContents"/>
              <w:bidi w:val="0"/>
              <w:spacing w:before="0" w:after="283"/>
              <w:jc w:val="left"/>
              <w:rPr/>
            </w:pPr>
            <w:r>
              <w:rPr/>
              <w:t xml:space="preserve">20th Century Fox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Kapteeni Marvel </w:t>
            </w:r>
          </w:p>
        </w:tc>
        <w:tc>
          <w:tcPr>
            <w:tcW w:w="1948" w:type="dxa"/>
            <w:tcBorders/>
            <w:vAlign w:val="center"/>
          </w:tcPr>
          <w:p>
            <w:pPr>
              <w:pStyle w:val="TableContents"/>
              <w:bidi w:val="0"/>
              <w:spacing w:before="0" w:after="283"/>
              <w:jc w:val="left"/>
              <w:rPr/>
            </w:pPr>
            <w:r>
              <w:rPr/>
              <w:t xml:space="preserve">Marvel Studios </w:t>
            </w:r>
          </w:p>
        </w:tc>
        <w:tc>
          <w:tcPr>
            <w:tcW w:w="3524" w:type="dxa"/>
            <w:tcBorders/>
            <w:vAlign w:val="center"/>
          </w:tcPr>
          <w:p>
            <w:pPr>
              <w:pStyle w:val="TableContents"/>
              <w:bidi w:val="0"/>
              <w:spacing w:before="0" w:after="283"/>
              <w:jc w:val="left"/>
              <w:rPr/>
            </w:pPr>
            <w:r>
              <w:rPr/>
              <w:t xml:space="preserve">Kuvaaminen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Nimetön Avengers-elokuva </w:t>
            </w:r>
          </w:p>
        </w:tc>
        <w:tc>
          <w:tcPr>
            <w:tcW w:w="1948" w:type="dxa"/>
            <w:tcBorders/>
            <w:vAlign w:val="center"/>
          </w:tcPr>
          <w:p>
            <w:pPr>
              <w:pStyle w:val="TableContents"/>
              <w:bidi w:val="0"/>
              <w:spacing w:before="0" w:after="283"/>
              <w:jc w:val="left"/>
              <w:rPr/>
            </w:pPr>
            <w:r>
              <w:rPr/>
              <w:t xml:space="preserve">Jälkituotanto </w:t>
            </w:r>
          </w:p>
        </w:tc>
        <w:tc>
          <w:tcPr>
            <w:tcW w:w="6480" w:type="dxa"/>
            <w:gridSpan w:val="2"/>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Gambit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pPr>
            <w:r>
              <w:rPr/>
              <w:t xml:space="preserve">Kehitteillä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Nimetön Spider-Man: Homecomingin jatko-osa </w:t>
            </w:r>
          </w:p>
        </w:tc>
        <w:tc>
          <w:tcPr>
            <w:tcW w:w="1948" w:type="dxa"/>
            <w:tcBorders/>
            <w:vAlign w:val="center"/>
          </w:tcPr>
          <w:p>
            <w:pPr>
              <w:pStyle w:val="TableContents"/>
              <w:bidi w:val="0"/>
              <w:spacing w:before="0" w:after="283"/>
              <w:jc w:val="left"/>
              <w:rPr/>
            </w:pPr>
            <w:r>
              <w:rPr/>
              <w:t xml:space="preserve">Columbia Pictures / Marvel Studios </w:t>
            </w:r>
          </w:p>
        </w:tc>
        <w:tc>
          <w:tcPr>
            <w:tcW w:w="3524" w:type="dxa"/>
            <w:tcBorders/>
            <w:vAlign w:val="center"/>
          </w:tcPr>
          <w:p>
            <w:pPr>
              <w:pStyle w:val="TableContents"/>
              <w:bidi w:val="0"/>
              <w:spacing w:before="0" w:after="283"/>
              <w:jc w:val="left"/>
              <w:rPr/>
            </w:pPr>
            <w:r>
              <w:rPr/>
              <w:t xml:space="preserve">Esituotanto; Sony Picturesin levitys; osa MCU:ta.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Uudet mutantit </w:t>
            </w:r>
          </w:p>
        </w:tc>
        <w:tc>
          <w:tcPr>
            <w:tcW w:w="1948" w:type="dxa"/>
            <w:tcBorders/>
            <w:vAlign w:val="center"/>
          </w:tcPr>
          <w:p>
            <w:pPr>
              <w:pStyle w:val="TableContents"/>
              <w:bidi w:val="0"/>
              <w:spacing w:before="0" w:after="283"/>
              <w:jc w:val="left"/>
              <w:rPr/>
            </w:pPr>
            <w:r>
              <w:rPr/>
              <w:t xml:space="preserve">20th Century Fox </w:t>
            </w:r>
          </w:p>
        </w:tc>
        <w:tc>
          <w:tcPr>
            <w:tcW w:w="3524" w:type="dxa"/>
            <w:tcBorders/>
            <w:vAlign w:val="center"/>
          </w:tcPr>
          <w:p>
            <w:pPr>
              <w:pStyle w:val="TableContents"/>
              <w:bidi w:val="0"/>
              <w:spacing w:before="0" w:after="283"/>
              <w:jc w:val="left"/>
              <w:rPr/>
            </w:pPr>
            <w:r>
              <w:rPr/>
              <w:t xml:space="preserve">Jälkituotanto </w:t>
            </w:r>
          </w:p>
        </w:tc>
        <w:tc>
          <w:tcPr>
            <w:tcW w:w="2956" w:type="dxa"/>
            <w:tcBorders/>
          </w:tcPr>
          <w:p>
            <w:pPr>
              <w:pStyle w:val="TableContents"/>
              <w:bidi w:val="0"/>
              <w:spacing w:before="0" w:after="283"/>
              <w:jc w:val="left"/>
              <w:rPr>
                <w:sz w:val="4"/>
                <w:szCs w:val="4"/>
              </w:rPr>
            </w:pPr>
            <w:r>
              <w:rPr>
                <w:sz w:val="4"/>
                <w:szCs w:val="4"/>
              </w:rPr>
            </w:r>
          </w:p>
        </w:tc>
      </w:tr>
      <w:tr>
        <w:trPr/>
        <w:tc>
          <w:tcPr>
            <w:tcW w:w="1777" w:type="dxa"/>
            <w:tcBorders/>
            <w:vAlign w:val="center"/>
          </w:tcPr>
          <w:p>
            <w:pPr>
              <w:pStyle w:val="TableContents"/>
              <w:bidi w:val="0"/>
              <w:spacing w:before="0" w:after="283"/>
              <w:jc w:val="left"/>
              <w:rPr/>
            </w:pPr>
            <w:r>
              <w:rPr/>
              <w:t xml:space="preserve">2020 </w:t>
            </w:r>
          </w:p>
        </w:tc>
        <w:tc>
          <w:tcPr>
            <w:tcW w:w="1948" w:type="dxa"/>
            <w:tcBorders/>
            <w:vAlign w:val="center"/>
          </w:tcPr>
          <w:p>
            <w:pPr>
              <w:pStyle w:val="TableContents"/>
              <w:bidi w:val="0"/>
              <w:spacing w:before="0" w:after="283"/>
              <w:jc w:val="left"/>
              <w:rPr/>
            </w:pPr>
            <w:r>
              <w:rPr/>
              <w:t xml:space="preserve">Guardians of the Galaxy Vol. 3 </w:t>
            </w:r>
          </w:p>
        </w:tc>
        <w:tc>
          <w:tcPr>
            <w:tcW w:w="3524" w:type="dxa"/>
            <w:tcBorders/>
            <w:vAlign w:val="center"/>
          </w:tcPr>
          <w:p>
            <w:pPr>
              <w:pStyle w:val="TableContents"/>
              <w:bidi w:val="0"/>
              <w:spacing w:before="0" w:after="283"/>
              <w:jc w:val="left"/>
              <w:rPr/>
            </w:pPr>
            <w:r>
              <w:rPr/>
              <w:t xml:space="preserve">Marvel Studios </w:t>
            </w:r>
          </w:p>
        </w:tc>
        <w:tc>
          <w:tcPr>
            <w:tcW w:w="2956" w:type="dxa"/>
            <w:tcBorders/>
            <w:vAlign w:val="center"/>
          </w:tcPr>
          <w:p>
            <w:pPr>
              <w:pStyle w:val="TableContents"/>
              <w:bidi w:val="0"/>
              <w:spacing w:before="0" w:after="283"/>
              <w:jc w:val="left"/>
              <w:rPr/>
            </w:pPr>
            <w:r>
              <w:rPr/>
              <w:t xml:space="preserve">Kehitteillä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Marvelin supersankarielokuva</w:t>
      </w:r>
    </w:p>
    <w:p>
      <w:pPr>
        <w:pStyle w:val="TextBody"/>
        <w:bidi w:val="0"/>
        <w:jc w:val="left"/>
        <w:rPr>
          <w:b/>
          <w:u w:val="single"/>
          <w:shd w:val="clear" w:fill="FFFF00"/>
        </w:rPr>
      </w:pPr>
      <w:r>
        <w:rPr>
          <w:b/>
          <w:u w:val="single"/>
          <w:shd w:val="clear" w:fill="FFFF00"/>
        </w:rPr>
        <w:t xml:space="preserve">Asiakirjan numero 23424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Richard Desmond osti Channel 5:n vuonna 2010, hän sanoi haluavansa hankkia Big Brotherin. Sillä välin Endemolille oli myönnetty lupa pitää Big Brother -talo Elstreen tv-studioilla 30. syyskuuta 2013 asti. Desmondin Northern &amp; Shell -yhtiön omistama sanomalehti The Daily Star kertoi 2. huhtikuuta 2011, että Big Brother palaisi Channel 5:lle elokuussa 2011 julkkisjaksolla, jota seuraisi pääjakso syyskuussa. Neljä päivää myöhemmin Channel 5 vahvisti virallisesti allekirjoittaneensa 200 miljoonan punnan kaksivuotisen sopimuksen Endemolin kanssa Big Brotherin esittämisestä </w:t>
      </w:r>
      <w:r>
        <w:rPr>
          <w:color w:val="A9A9A9"/>
        </w:rPr>
        <w:t xml:space="preserve">18. elokuuta 2011 </w:t>
      </w:r>
      <w:r>
        <w:rPr/>
        <w:t xml:space="preserve">alkaen</w:t>
      </w:r>
      <w:r>
        <w:rPr/>
        <w:t xml:space="preserve">. Uudeksi juontajaksi ilmoitettiin Big Brother 2:n voittaja Brian Dowling. McCall kieltäytyi tarjouksesta juontajaksi, sillä hän oli hyvästellyt ohjelman vuonna 2010. Endemol ja Channel 5 avasivat 3. toukokuuta 2011 virallisesti hakuprosessin, jossa ihmiset voivat hakea mukaan ohjelmaan. Kahdestoista sarja käynnistyi virallisesti 9. syyskuuta 2011. Voittajaksi kruunattiin Aaron Allard-Morgan, joka vietti talossa 64 päivää. Kolmannentoista sarjan ensi-ilta oli 5. kesäkuuta 2012, ja sen voitti Luke Anderson. Huhtikuun 2. päivänä 2013 vahvistettiin, että Dowlingin tilalle tulisi Emma Willis, joka oli aiemmin juontanut sarjan spin-off-sarjoja. Neljästoista sarja sai ensi-iltansa 13. kesäkuuta 2013, ja sen voitti Sam Evans. Viidestoista sarja käynnistyi 5. kesäkuuta 2014, ja sen voitti Helen Wood, mikä teki hänestä ensimmäisen naisvoittajan sen jälkeen, kun sarja herätettiin henkiin Channel 5:llä. Kuudestoista sarja alkoi 12. toukokuuta 2015, ja se oli tähän mennessä varhaisin Big Brotherin käynnistys. Tuon sarjan voittajaksi julistettiin Chloe Wilburn. Seitsemästoista sarja käynnistyi 7. kesäkuuta 2016, ja se oli ensimmäinen Big Brother -sarja, jossa oli kaksi erillistä taloa, ja sarjan pituus oli 50 päivää, ja se oli lyhin Big Brother -sarja, joka on koskaan esitetty ohjelman kuudentoista vuoden aikana. Voittaja oli stunttikaksikko Jason Burill. Hän on tähän mennessä vanhin pääsarjan voittanut talokaveri. Kahdeksastoista sarja alkoi 5. kesäkuuta 2017, ja sen voitti Isabelle Warbuton. Hän on ensimmäinen nainen, joka on voittanut Big Brotherin myöhään tulleena, ja hän on myös viettänyt talossa vain 38 päivää, mikä on runkosarjan voittajista vähiten aikaa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 alkoi kanava 5:llä</w:t>
      </w:r>
    </w:p>
    <w:p>
      <w:pPr>
        <w:pStyle w:val="TextBody"/>
        <w:bidi w:val="0"/>
        <w:jc w:val="left"/>
        <w:rPr>
          <w:b/>
          <w:u w:val="single"/>
          <w:shd w:val="clear" w:fill="FFFF00"/>
        </w:rPr>
      </w:pPr>
      <w:r>
        <w:rPr>
          <w:b/>
          <w:u w:val="single"/>
          <w:shd w:val="clear" w:fill="FFFF00"/>
        </w:rPr>
        <w:t xml:space="preserve">Asiakirjan numero 23425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Launay otettiin tällöin kiinni, ja häneltä revittiin miekka ja sotilaskapula. Eräs kapinan johtajista, sotilas (tuleva kenraali) Pierre-Augustin Hulin vei hänet oletettavasti Hôtel de Villeen. Matkalla sinne raivostunut väkijoukko kuitenkin hyökkäsi kuvernöörin kimppuun, hakkasi häntä ja lopulta lynkasi hänet puukottamalla häntä toistuvasti veitsillä, miekoilla ja pistimillä sekä ampumalla hänet kerran. Varsinaisen </w:t>
      </w:r>
      <w:r>
        <w:rPr>
          <w:color w:val="A9A9A9"/>
        </w:rPr>
        <w:t xml:space="preserve">tappamisen </w:t>
      </w:r>
      <w:r>
        <w:rPr/>
        <w:t xml:space="preserve">kerrottiin tapahtuneen lähellä Hôtel de Villeä, kun epätoivoinen ja pahoinpidelty de Launay huusi epätoivoisena ja pahoinpideltynä: "Riittää! Antakaa minun kuolla!" ja potkaisi Desnot-nimistä työtöntä kokkia nivusiin. Surman jälkeen </w:t>
      </w:r>
      <w:r>
        <w:rPr/>
        <w:t xml:space="preserve">Mathieu Jouve Jourdan, teurastaja, </w:t>
      </w:r>
      <w:r>
        <w:rPr>
          <w:color w:val="DCDCDC"/>
        </w:rPr>
        <w:t xml:space="preserve">sahasi </w:t>
      </w:r>
      <w:r>
        <w:rPr/>
        <w:t xml:space="preserve">hänen </w:t>
      </w:r>
      <w:r>
        <w:rPr>
          <w:color w:val="DCDCDC"/>
        </w:rPr>
        <w:t xml:space="preserve">päänsä irti.</w:t>
      </w:r>
      <w:r>
        <w:rPr/>
        <w:t xml:space="preserve"> Se kiinnitettiin keppiin, jota kannettiin kaduilla muutaman tunnin ajan ennen kuin se heitettiin Seineen seuraavana päivänä. Myös kolme Bastilian vakinaisen varuskunnan upseeria ja kaksi heidän veteraaniaan lynkattiin, kun taas kaksi sveitsiläistä oli kateissa. Hyökkääjiin liittyneet ranskalaiskaartilaiset saattoivat kuitenkin suurimman osan puolustajista väkijoukon läpi, ja lopulta heidät vapautettiin.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bastillen kuvernöörille?</w:t>
      </w:r>
    </w:p>
    <w:p>
      <w:pPr>
        <w:pStyle w:val="TextBody"/>
        <w:bidi w:val="0"/>
        <w:jc w:val="left"/>
        <w:rPr>
          <w:b/>
          <w:u w:val="single"/>
          <w:shd w:val="clear" w:fill="FFFF00"/>
        </w:rPr>
      </w:pPr>
      <w:r>
        <w:rPr>
          <w:b/>
          <w:u w:val="single"/>
          <w:shd w:val="clear" w:fill="FFFF00"/>
        </w:rPr>
        <w:t xml:space="preserve">Asiakirjan numero 23426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NY SAFE Act New Yorkin osavaltion lainsäätäjä </w:t>
      </w:r>
    </w:p>
    <w:tbl>
      <w:tblPr>
        <w:tblW w:w="7907" w:type="dxa"/>
        <w:jc w:val="left"/>
        <w:tblInd w:w="0" w:type="dxa"/>
        <w:tblLayout w:type="fixed"/>
        <w:tblCellMar>
          <w:top w:w="28" w:type="dxa"/>
          <w:left w:w="28" w:type="dxa"/>
          <w:bottom w:w="28" w:type="dxa"/>
          <w:right w:w="28" w:type="dxa"/>
        </w:tblCellMar>
      </w:tblPr>
      <w:tblGrid>
        <w:gridCol w:w="1741"/>
        <w:gridCol w:w="6166"/>
      </w:tblGrid>
      <w:tr>
        <w:trPr/>
        <w:tc>
          <w:tcPr>
            <w:tcW w:w="1741" w:type="dxa"/>
            <w:tcBorders/>
            <w:vAlign w:val="center"/>
          </w:tcPr>
          <w:p>
            <w:pPr>
              <w:pStyle w:val="TableHeading"/>
              <w:suppressLineNumbers/>
              <w:bidi w:val="0"/>
              <w:spacing w:before="0" w:after="283"/>
              <w:jc w:val="center"/>
              <w:rPr/>
            </w:pPr>
            <w:r>
              <w:rPr/>
              <w:t xml:space="preserve">Koko nimi </w:t>
            </w:r>
          </w:p>
        </w:tc>
        <w:tc>
          <w:tcPr>
            <w:tcW w:w="6166" w:type="dxa"/>
            <w:tcBorders/>
            <w:vAlign w:val="center"/>
          </w:tcPr>
          <w:p>
            <w:pPr>
              <w:pStyle w:val="TableContents"/>
              <w:bidi w:val="0"/>
              <w:spacing w:before="0" w:after="283"/>
              <w:jc w:val="left"/>
              <w:rPr/>
            </w:pPr>
            <w:r>
              <w:rPr/>
              <w:t xml:space="preserve">New Yorkin laki ampumatarvikkeiden ja ampuma-aseiden turvallisesta valvonnasta </w:t>
            </w:r>
          </w:p>
        </w:tc>
      </w:tr>
      <w:tr>
        <w:trPr/>
        <w:tc>
          <w:tcPr>
            <w:tcW w:w="1741" w:type="dxa"/>
            <w:tcBorders/>
            <w:vAlign w:val="center"/>
          </w:tcPr>
          <w:p>
            <w:pPr>
              <w:pStyle w:val="TableHeading"/>
              <w:suppressLineNumbers/>
              <w:bidi w:val="0"/>
              <w:spacing w:before="0" w:after="283"/>
              <w:jc w:val="center"/>
              <w:rPr/>
            </w:pPr>
            <w:r>
              <w:rPr/>
              <w:t xml:space="preserve">Tila </w:t>
            </w:r>
          </w:p>
        </w:tc>
        <w:tc>
          <w:tcPr>
            <w:tcW w:w="6166" w:type="dxa"/>
            <w:tcBorders/>
            <w:vAlign w:val="center"/>
          </w:tcPr>
          <w:p>
            <w:pPr>
              <w:pStyle w:val="TableContents"/>
              <w:bidi w:val="0"/>
              <w:spacing w:before="0" w:after="283"/>
              <w:jc w:val="left"/>
              <w:rPr/>
            </w:pPr>
            <w:r>
              <w:rPr/>
              <w:t xml:space="preserve">Voimassa </w:t>
            </w:r>
          </w:p>
        </w:tc>
      </w:tr>
      <w:tr>
        <w:trPr/>
        <w:tc>
          <w:tcPr>
            <w:tcW w:w="1741" w:type="dxa"/>
            <w:tcBorders/>
            <w:vAlign w:val="center"/>
          </w:tcPr>
          <w:p>
            <w:pPr>
              <w:pStyle w:val="TableHeading"/>
              <w:suppressLineNumbers/>
              <w:bidi w:val="0"/>
              <w:spacing w:before="0" w:after="283"/>
              <w:jc w:val="center"/>
              <w:rPr/>
            </w:pPr>
            <w:r>
              <w:rPr/>
              <w:t xml:space="preserve">Allekirjoitettu lakiin </w:t>
            </w:r>
          </w:p>
        </w:tc>
        <w:tc>
          <w:tcPr>
            <w:tcW w:w="6166" w:type="dxa"/>
            <w:tcBorders/>
            <w:vAlign w:val="center"/>
          </w:tcPr>
          <w:p>
            <w:pPr>
              <w:pStyle w:val="TableContents"/>
              <w:bidi w:val="0"/>
              <w:spacing w:before="0" w:after="283"/>
              <w:jc w:val="left"/>
              <w:rPr/>
            </w:pPr>
            <w:r>
              <w:rPr>
                <w:color w:val="A9A9A9"/>
              </w:rPr>
              <w:t xml:space="preserve">tammikuu 15, </w:t>
            </w:r>
            <w:r>
              <w:rPr/>
              <w:t xml:space="preserve">2013 </w:t>
            </w:r>
          </w:p>
        </w:tc>
      </w:tr>
      <w:tr>
        <w:trPr/>
        <w:tc>
          <w:tcPr>
            <w:tcW w:w="1741" w:type="dxa"/>
            <w:tcBorders/>
            <w:vAlign w:val="center"/>
          </w:tcPr>
          <w:p>
            <w:pPr>
              <w:pStyle w:val="TableHeading"/>
              <w:suppressLineNumbers/>
              <w:bidi w:val="0"/>
              <w:spacing w:before="0" w:after="283"/>
              <w:jc w:val="center"/>
              <w:rPr/>
            </w:pPr>
            <w:r>
              <w:rPr/>
              <w:t xml:space="preserve">Kuvernööri </w:t>
            </w:r>
          </w:p>
        </w:tc>
        <w:tc>
          <w:tcPr>
            <w:tcW w:w="6166" w:type="dxa"/>
            <w:tcBorders/>
            <w:vAlign w:val="center"/>
          </w:tcPr>
          <w:p>
            <w:pPr>
              <w:pStyle w:val="TableContents"/>
              <w:bidi w:val="0"/>
              <w:spacing w:before="0" w:after="283"/>
              <w:jc w:val="left"/>
              <w:rPr/>
            </w:pPr>
            <w:r>
              <w:rPr/>
              <w:t xml:space="preserve">Andrew Cuomo </w:t>
            </w:r>
          </w:p>
        </w:tc>
      </w:tr>
      <w:tr>
        <w:trPr/>
        <w:tc>
          <w:tcPr>
            <w:tcW w:w="1741" w:type="dxa"/>
            <w:tcBorders/>
            <w:vAlign w:val="center"/>
          </w:tcPr>
          <w:p>
            <w:pPr>
              <w:pStyle w:val="TableHeading"/>
              <w:suppressLineNumbers/>
              <w:bidi w:val="0"/>
              <w:spacing w:before="0" w:after="283"/>
              <w:jc w:val="center"/>
              <w:rPr/>
            </w:pPr>
            <w:r>
              <w:rPr/>
              <w:t xml:space="preserve">Liitännäiset laskut </w:t>
            </w:r>
          </w:p>
        </w:tc>
        <w:tc>
          <w:tcPr>
            <w:tcW w:w="6166" w:type="dxa"/>
            <w:tcBorders/>
            <w:vAlign w:val="center"/>
          </w:tcPr>
          <w:p>
            <w:pPr>
              <w:pStyle w:val="TableContents"/>
              <w:bidi w:val="0"/>
              <w:spacing w:before="0" w:after="283"/>
              <w:jc w:val="left"/>
              <w:rPr/>
            </w:pPr>
            <w:r>
              <w:rPr/>
              <w:t xml:space="preserve">Aselainsäädäntö Bill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safe act hyväksyttiin?</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t xml:space="preserve">Lakiin sisältyi suurikapasiteettisia lippaita koskeva säännös, jonka mukaan 15. huhtikuuta 2013 alkaen New Yorkissa voitaisiin myydä laillisesti vain lippaita, joiden kapasiteetti on seitsemän kierrosta. Laissa sallittiin ennen kyseistä päivämäärää ostetut kymmenen patruunan lippaat, mutta siinä säädettiin laittomaksi ladata yli seitsemän patruunaa kymmenen patruunan lippaaseen, paitsi "National Rifle Associationin tai International Handgun Metallic Silhouette Associationin tunnustamalla ampumaradalla tai kilpailussa". Historialliset tai antiikkiset aseet (jotka on määritelty yli viisikymmentä vuotta sitten valmistetuiksi) vapautettiin tästä vaatimuksesta. Tuomari Skretny kumosi lippäsäännökset vuonna 2013, ja Yhdysvaltain toisen piirin muutoksenhakutuomioistuin vahvisti tämän päätöksen vuonna 2015, jolloin ``aseiden omistajat voivat laillisesti ladata </w:t>
      </w:r>
      <w:r>
        <w:rPr>
          <w:color w:val="A9A9A9"/>
        </w:rPr>
        <w:t xml:space="preserve">10 patruunaa 10 patruunan lippaaseen</w:t>
      </w:r>
      <w:r>
        <w:rPr/>
        <w:t xml:space="preserve">''. Laki tai sitä seuranneet oikeustapaukset eivät vaikuttaneet New Yorkin aiemmin voimassa olleeseen kymmenen patruunan lipasrajoitukseen. Laissa ei aseteta rajoitusta sille, kuinka monta lipasta yksityishenkilöt voisivat ostaa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saa olla käsiaseessa New Yorkissa?</w:t>
      </w:r>
    </w:p>
    <w:p>
      <w:pPr>
        <w:pStyle w:val="TextBody"/>
        <w:bidi w:val="0"/>
        <w:jc w:val="left"/>
        <w:rPr>
          <w:b/>
          <w:u w:val="single"/>
          <w:shd w:val="clear" w:fill="FFFF00"/>
        </w:rPr>
      </w:pPr>
      <w:r>
        <w:rPr>
          <w:b/>
          <w:u w:val="single"/>
          <w:shd w:val="clear" w:fill="FFFF00"/>
        </w:rPr>
        <w:t xml:space="preserve">Asiakirjan numero 23427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WSJ. tai WSJ. Magazine, jonka oli alun perin tarkoitus olla kuukausilehti nimeltä Pursuits, on </w:t>
      </w:r>
      <w:r>
        <w:rPr/>
        <w:t xml:space="preserve">Wall Street Journalin kustantajien julkais</w:t>
      </w:r>
      <w:r>
        <w:rPr/>
        <w:t xml:space="preserve">ema ylellinen, kiiltävä uutis- ja </w:t>
      </w:r>
      <w:r>
        <w:rPr/>
        <w:t xml:space="preserve">lifestyle-kuukausilehti. Siinä mainostetaan ylellisiä kulutustuotteita, ja sitä jaetaan tilaajille Yhdysvaltojen suurilla markkinoilla sekä Euroopassa ja Aasiassa. Sen kattavuus kattaa muun muassa taiteen, muodin, viihteen, muotoilun, ruoan, arkkitehtuurin ja matkailun. Kristina O'Neill on päätoimittaja ja Anthony Cenname kustantaja. Vuonna 2008 neljännesvuosittain ilmestyvä lehti kasvoi 12 numeroon vuodessa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 Street Journal -lehti ilmestyy?</w:t>
      </w:r>
    </w:p>
    <w:p>
      <w:pPr>
        <w:pStyle w:val="TextBody"/>
        <w:bidi w:val="0"/>
        <w:jc w:val="left"/>
        <w:rPr>
          <w:b/>
          <w:u w:val="single"/>
          <w:shd w:val="clear" w:fill="FFFF00"/>
        </w:rPr>
      </w:pPr>
      <w:r>
        <w:rPr>
          <w:b/>
          <w:u w:val="single"/>
          <w:shd w:val="clear" w:fill="FFFF00"/>
        </w:rPr>
        <w:t xml:space="preserve">Asiakirjan numero 23428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Certified Public Accountant </w:t>
      </w:r>
      <w:r>
        <w:rPr/>
        <w:t xml:space="preserve">(CPA) on pätevien kirjanpitäjien nimike monissa englanninkielisen maailman maissa.</w:t>
      </w:r>
      <w:r>
        <w:rPr/>
        <w:t xml:space="preserve"> Yhdysvalloissa CPA on lupa tarjota kirjanpitopalveluja suoraan yleisölle. Kukin 50 osavaltiosta myöntää sen kyseisessä osavaltiossa harjoitettavaa toimintaa varten. Lisäksi lähes kaikki osavaltiot (49 osavaltiota 50:stä) ovat hyväksyneet liikkuvuuslakeja, joiden nojalla muiden osavaltioiden CPA:t voivat harjoittaa ammattiaan osavaltiossaan. Osavaltioiden lisenssivaatimukset vaihtelevat, mutta vähimmäisvaatimuksiin kuuluu yhtenäisen Certified Public Accountant Examination -tutkinnon läpäiseminen, 150 lukukausiyksikön korkeakouluopinnot ja yhden vuoden kokemus kirjanpitoon liittyvästä 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cpa</w:t>
      </w:r>
    </w:p>
    <w:p>
      <w:pPr>
        <w:pStyle w:val="TextBody"/>
        <w:bidi w:val="0"/>
        <w:jc w:val="left"/>
        <w:rPr>
          <w:b/>
          <w:u w:val="single"/>
          <w:shd w:val="clear" w:fill="FFFF00"/>
        </w:rPr>
      </w:pPr>
      <w:r>
        <w:rPr>
          <w:b/>
          <w:u w:val="single"/>
          <w:shd w:val="clear" w:fill="FFFF00"/>
        </w:rPr>
        <w:t xml:space="preserve">Asiakirjan numero 23429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Retoriikassa </w:t>
      </w:r>
      <w:r>
        <w:rPr>
          <w:color w:val="A9A9A9"/>
        </w:rPr>
        <w:t xml:space="preserve">chiasmus tai harvemmin chiasm (latinankielinen termi kreikankielisestä χίασμα, ``risteys'', kreikankielisestä χιάζω, chiázō, ``muotoilla kuin kirjain Χ'') </w:t>
      </w:r>
      <w:r>
        <w:rPr/>
        <w:t xml:space="preserve">on puhetapa, jossa lukijalle tai kuulijalle esitetään kaksi tai useampia lauseita, jotka sitten esitetään uudelleen käänteisessä järjestyksessä, jotta saadaan aikaan suurempi asia. Yksinkertaisen kiasmuksen kaavioinnissa lausekkeet merkitään usein muotoon ABB A. Esimerkiksi John F. Kennedy sanoi: ``Ei kysy, mitä maasi voi tehdä puolestasi, vaan kysy, mitä sinä voit tehdä maasi hyväksi''. Alkuperäiset lausekkeet' your country':' you' käännetään lauseen jälkipuoliskolla muotoon' you':' your country'. Tätä käytetään usein kehottamaan lukijaa tai kuulijaa miettimään uudelleen toistettujen lausekkeiden välistä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älkää kysykö, mitä maanne voi tehdä teidän hyväksenne kirjallisuuslaite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Retoriikassa </w:t>
      </w:r>
      <w:r>
        <w:rPr>
          <w:color w:val="A9A9A9"/>
        </w:rPr>
        <w:t xml:space="preserve">chiasmus </w:t>
      </w:r>
      <w:r>
        <w:rPr/>
        <w:t xml:space="preserve">tai harvemmin chiasmi (latinankielinen termi kreikan χίασμα, ``risteys'', kreikan χιάζω, chiázō, ``muotoilla kuin kirjain Χ'') on puhetapa, jossa kaksi tai useampia lauseita esitetään, ja sitten ne esitetään uudestaan päinvastaisessa järjestyksessä suuremman asian esittämiseksi. Yksinkertaisen chiasmuksen kaavioinnissa lauseet merkitään usein ABB A. Esimerkiksi John F. Kennedy sanoi: "Älkää kysykö, mitä maanne voi tehdä teidän hyväksenne; kysykää, mitä te voitte tehdä maanne hyväksi". Alkuperäiset lauseet maasi: sinä ovat lauseen jälkipuoliskolla käännettyinä lauseeksi sinä: sinun maasi. Tätä käytetään usein kehottamaan kuulijoita miettimään uudelleen toistuvien lauseiden välistä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älkää kysykö, mitä maanne voi tehdä kielikuvanne hyväksi.</w:t>
      </w:r>
    </w:p>
    <w:p>
      <w:pPr>
        <w:pStyle w:val="TextBody"/>
        <w:bidi w:val="0"/>
        <w:jc w:val="left"/>
        <w:rPr>
          <w:b/>
          <w:u w:val="single"/>
          <w:shd w:val="clear" w:fill="FFFF00"/>
        </w:rPr>
      </w:pPr>
      <w:r>
        <w:rPr>
          <w:b/>
          <w:u w:val="single"/>
          <w:shd w:val="clear" w:fill="FFFF00"/>
        </w:rPr>
        <w:t xml:space="preserve">Asiakirjan numero 23430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Väärä herääminen </w:t>
      </w:r>
      <w:r>
        <w:rPr/>
        <w:t xml:space="preserve">on elävä ja vakuuttava uni unesta heräämisestä, kun taas todellisuudessa uneksija jatkaa unta. Väärän heräämisen jälkeen koehenkilöt näkevät usein unta, että he suorittavat päivittäisiä aamurituaaleja, kuten ruoanlaittoa, siivousta ja syömistä. Väärät heräämiset, eli ne, joissa ihminen näkee unta, että hän on herännyt unesta, jossa oli unia, saavat piirteitä kaksoisunesta tai unesta unen sisällä. Klassinen esimerkki on Gogolin teoksen Muotokuva (1835) päähenkilön kaksinkertainen väärä herääminen.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kun heräät unesta unessa?</w:t>
      </w:r>
    </w:p>
    <w:p>
      <w:pPr>
        <w:pStyle w:val="TextBody"/>
        <w:bidi w:val="0"/>
        <w:jc w:val="left"/>
        <w:rPr>
          <w:b/>
          <w:u w:val="single"/>
          <w:shd w:val="clear" w:fill="FFFF00"/>
        </w:rPr>
      </w:pPr>
      <w:r>
        <w:rPr>
          <w:b/>
          <w:u w:val="single"/>
          <w:shd w:val="clear" w:fill="FFFF00"/>
        </w:rPr>
        <w:t xml:space="preserve">Asiakirjan numero 23431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Yrjö Frideric (tai Frederick) Händel </w:t>
      </w:r>
      <w:r>
        <w:rPr/>
        <w:t xml:space="preserve">(/ ˈhændəl /; </w:t>
      </w:r>
      <w:r>
        <w:rPr>
          <w:color w:val="DCDCDC"/>
        </w:rPr>
        <w:t xml:space="preserve">syntynyt Georg Friedrich Händel </w:t>
      </w:r>
      <w:r>
        <w:rPr/>
        <w:t xml:space="preserve">saksaksi: (ˈhɛndəl) (kuuntele); 23. helmikuuta 1685 (O.S.) ((N.S.) 5. maaliskuuta) -- 14. huhtikuuta 1759) oli saksalainen, myöhemmin brittiläinen barokkisäveltäjä, joka vietti suurimman osan urastaan Lontoossa ja tuli tunnetuksi oopperoistaan, oratorioistaan, hymneistään ja urkukonserttoistaan. Händel sai merkittävän koulutuksen Hallessa ja työskenteli säveltäjänä Hampurissa ja Italiassa ennen kuin hän asettui Lontooseen vuonna 1712; hänestä tuli Britannian kansalainen vuonna 1727. Häneen vaikuttivat voimakkaasti sekä italialaisen barokin suuret säveltäjät että keskisaksalainen polyfoninen kuoroperinne.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saksalainen säveltäjä, joka lähti Englantiin kirjoittamaan italialaista oopperaa?</w:t>
      </w:r>
    </w:p>
    <w:p>
      <w:pPr>
        <w:pStyle w:val="TextBody"/>
        <w:bidi w:val="0"/>
        <w:jc w:val="left"/>
        <w:rPr>
          <w:b/>
          <w:u w:val="single"/>
          <w:shd w:val="clear" w:fill="FFFF00"/>
        </w:rPr>
      </w:pPr>
      <w:r>
        <w:rPr>
          <w:b/>
          <w:u w:val="single"/>
          <w:shd w:val="clear" w:fill="FFFF00"/>
        </w:rPr>
        <w:t xml:space="preserve">Asiakirjan numero 23432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Katrina Law on </w:t>
      </w:r>
      <w:r>
        <w:rPr/>
        <w:t xml:space="preserve">yhdysvaltalainen näyttelijä. Hänet tunnetaan Miran rooleista Starz-televisiosarjoissa Spartacus: Blood and Sand ja Spartacus: Vengeance sekä Nyssa al Ghulin rooleista The CW:n televisiosarjassa Arrow.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Ra's Al Ghulin tytärtä Arrow'ssa -</w:t>
      </w:r>
    </w:p>
    <w:p>
      <w:pPr>
        <w:pStyle w:val="TextBody"/>
        <w:bidi w:val="0"/>
        <w:jc w:val="left"/>
        <w:rPr>
          <w:b/>
          <w:u w:val="single"/>
          <w:shd w:val="clear" w:fill="FFFF00"/>
        </w:rPr>
      </w:pPr>
      <w:r>
        <w:rPr>
          <w:b/>
          <w:u w:val="single"/>
          <w:shd w:val="clear" w:fill="FFFF00"/>
        </w:rPr>
        <w:t xml:space="preserve">Asiakirjan numero 23433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Uuden Etelä-Walesin kuvernööri Uuden Etelä-Walesin kuvernöörin merkki Uuden Etelä-Walesin kuvernöörin vaakuna Viranhaltija David Hurley AC, DSC (eläkkeellä) 2. lokakuuta 2014 alkaen Kuvernöörin virka Uuden Etelä-Walesin toimeenpaneva neuvosto (Executive Council of New South Wales) </w:t>
      </w:r>
    </w:p>
    <w:tbl>
      <w:tblPr>
        <w:tblW w:w="4427" w:type="dxa"/>
        <w:jc w:val="left"/>
        <w:tblInd w:w="0" w:type="dxa"/>
        <w:tblLayout w:type="fixed"/>
        <w:tblCellMar>
          <w:top w:w="28" w:type="dxa"/>
          <w:left w:w="28" w:type="dxa"/>
          <w:bottom w:w="28" w:type="dxa"/>
          <w:right w:w="28" w:type="dxa"/>
        </w:tblCellMar>
      </w:tblPr>
      <w:tblGrid>
        <w:gridCol w:w="1441"/>
        <w:gridCol w:w="2986"/>
      </w:tblGrid>
      <w:tr>
        <w:trPr/>
        <w:tc>
          <w:tcPr>
            <w:tcW w:w="1441" w:type="dxa"/>
            <w:tcBorders/>
            <w:vAlign w:val="center"/>
          </w:tcPr>
          <w:p>
            <w:pPr>
              <w:pStyle w:val="TableHeading"/>
              <w:suppressLineNumbers/>
              <w:bidi w:val="0"/>
              <w:spacing w:before="0" w:after="283"/>
              <w:jc w:val="center"/>
              <w:rPr/>
            </w:pPr>
            <w:r>
              <w:rPr/>
              <w:t xml:space="preserve">Tyyli </w:t>
            </w:r>
          </w:p>
        </w:tc>
        <w:tc>
          <w:tcPr>
            <w:tcW w:w="2986" w:type="dxa"/>
            <w:tcBorders/>
            <w:vAlign w:val="center"/>
          </w:tcPr>
          <w:p>
            <w:pPr>
              <w:pStyle w:val="TableContents"/>
              <w:bidi w:val="0"/>
              <w:spacing w:before="0" w:after="283"/>
              <w:jc w:val="left"/>
              <w:rPr/>
            </w:pPr>
            <w:r>
              <w:rPr/>
              <w:t xml:space="preserve">Hänen ylhäisyytensä </w:t>
            </w:r>
          </w:p>
        </w:tc>
      </w:tr>
      <w:tr>
        <w:trPr/>
        <w:tc>
          <w:tcPr>
            <w:tcW w:w="1441" w:type="dxa"/>
            <w:tcBorders/>
            <w:vAlign w:val="center"/>
          </w:tcPr>
          <w:p>
            <w:pPr>
              <w:pStyle w:val="TableHeading"/>
              <w:suppressLineNumbers/>
              <w:bidi w:val="0"/>
              <w:spacing w:before="0" w:after="283"/>
              <w:jc w:val="center"/>
              <w:rPr/>
            </w:pPr>
            <w:r>
              <w:rPr/>
              <w:t xml:space="preserve">Asuinpaikka </w:t>
            </w:r>
          </w:p>
        </w:tc>
        <w:tc>
          <w:tcPr>
            <w:tcW w:w="2986" w:type="dxa"/>
            <w:tcBorders/>
            <w:vAlign w:val="center"/>
          </w:tcPr>
          <w:p>
            <w:pPr>
              <w:pStyle w:val="TableContents"/>
              <w:bidi w:val="0"/>
              <w:spacing w:before="0" w:after="283"/>
              <w:jc w:val="left"/>
              <w:rPr/>
            </w:pPr>
            <w:r>
              <w:rPr/>
              <w:t xml:space="preserve">Government House, Sydney </w:t>
            </w:r>
          </w:p>
        </w:tc>
      </w:tr>
      <w:tr>
        <w:trPr/>
        <w:tc>
          <w:tcPr>
            <w:tcW w:w="1441" w:type="dxa"/>
            <w:tcBorders/>
            <w:vAlign w:val="center"/>
          </w:tcPr>
          <w:p>
            <w:pPr>
              <w:pStyle w:val="TableHeading"/>
              <w:suppressLineNumbers/>
              <w:bidi w:val="0"/>
              <w:spacing w:before="0" w:after="283"/>
              <w:jc w:val="center"/>
              <w:rPr/>
            </w:pPr>
            <w:r>
              <w:rPr/>
              <w:t xml:space="preserve">Ehdottaja </w:t>
            </w:r>
          </w:p>
        </w:tc>
        <w:tc>
          <w:tcPr>
            <w:tcW w:w="2986" w:type="dxa"/>
            <w:tcBorders/>
            <w:vAlign w:val="center"/>
          </w:tcPr>
          <w:p>
            <w:pPr>
              <w:pStyle w:val="TableContents"/>
              <w:bidi w:val="0"/>
              <w:spacing w:before="0" w:after="283"/>
              <w:jc w:val="left"/>
              <w:rPr/>
            </w:pPr>
            <w:r>
              <w:rPr/>
              <w:t xml:space="preserve">Uuden Etelä-Walesin pääministeri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2986" w:type="dxa"/>
            <w:tcBorders/>
            <w:vAlign w:val="center"/>
          </w:tcPr>
          <w:p>
            <w:pPr>
              <w:pStyle w:val="TableContents"/>
              <w:bidi w:val="0"/>
              <w:spacing w:before="0" w:after="283"/>
              <w:jc w:val="left"/>
              <w:rPr/>
            </w:pPr>
            <w:r>
              <w:rPr/>
              <w:t xml:space="preserve">Australian monarkki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2986" w:type="dxa"/>
            <w:tcBorders/>
            <w:vAlign w:val="center"/>
          </w:tcPr>
          <w:p>
            <w:pPr>
              <w:pStyle w:val="TableContents"/>
              <w:bidi w:val="0"/>
              <w:spacing w:before="0" w:after="283"/>
              <w:jc w:val="left"/>
              <w:rPr/>
            </w:pPr>
            <w:r>
              <w:rPr/>
              <w:t xml:space="preserve">Hänen Majesteettinsa mielihyvin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2986" w:type="dxa"/>
            <w:tcBorders/>
            <w:vAlign w:val="center"/>
          </w:tcPr>
          <w:p>
            <w:pPr>
              <w:pStyle w:val="TableContents"/>
              <w:bidi w:val="0"/>
              <w:spacing w:before="0" w:after="283"/>
              <w:jc w:val="left"/>
              <w:rPr/>
            </w:pPr>
            <w:r>
              <w:rPr/>
              <w:t xml:space="preserve">7. helmikuuta 1788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2986" w:type="dxa"/>
            <w:tcBorders/>
            <w:vAlign w:val="center"/>
          </w:tcPr>
          <w:p>
            <w:pPr>
              <w:pStyle w:val="TableContents"/>
              <w:bidi w:val="0"/>
              <w:spacing w:before="0" w:after="283"/>
              <w:jc w:val="left"/>
              <w:rPr/>
            </w:pPr>
            <w:r>
              <w:rPr>
                <w:color w:val="A9A9A9"/>
              </w:rPr>
              <w:t xml:space="preserve">Arthur Phillip </w:t>
            </w:r>
          </w:p>
        </w:tc>
      </w:tr>
      <w:tr>
        <w:trPr/>
        <w:tc>
          <w:tcPr>
            <w:tcW w:w="1441" w:type="dxa"/>
            <w:tcBorders/>
            <w:vAlign w:val="center"/>
          </w:tcPr>
          <w:p>
            <w:pPr>
              <w:pStyle w:val="TableHeading"/>
              <w:suppressLineNumbers/>
              <w:bidi w:val="0"/>
              <w:spacing w:before="0" w:after="283"/>
              <w:jc w:val="center"/>
              <w:rPr/>
            </w:pPr>
            <w:r>
              <w:rPr/>
              <w:t xml:space="preserve">Palkka </w:t>
            </w:r>
          </w:p>
        </w:tc>
        <w:tc>
          <w:tcPr>
            <w:tcW w:w="2986" w:type="dxa"/>
            <w:tcBorders/>
            <w:vAlign w:val="center"/>
          </w:tcPr>
          <w:p>
            <w:pPr>
              <w:pStyle w:val="TableContents"/>
              <w:bidi w:val="0"/>
              <w:spacing w:before="0" w:after="283"/>
              <w:jc w:val="left"/>
              <w:rPr/>
            </w:pPr>
            <w:r>
              <w:rPr/>
              <w:t xml:space="preserve">181 555 DOLLARIA (AUD)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2986" w:type="dxa"/>
            <w:tcBorders/>
            <w:vAlign w:val="center"/>
          </w:tcPr>
          <w:p>
            <w:pPr>
              <w:pStyle w:val="TableContents"/>
              <w:bidi w:val="0"/>
              <w:spacing w:before="0" w:after="283"/>
              <w:jc w:val="left"/>
              <w:rPr/>
            </w:pPr>
            <w:r>
              <w:rPr/>
              <w:t xml:space="preserve">Kuvernöörin kanslia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Uuden Etelä-Walesin ensimmäinen kuvernööri?</w:t>
      </w:r>
    </w:p>
    <w:p>
      <w:pPr>
        <w:pStyle w:val="TextBody"/>
        <w:bidi w:val="0"/>
        <w:jc w:val="left"/>
        <w:rPr>
          <w:b/>
          <w:u w:val="single"/>
          <w:shd w:val="clear" w:fill="FFFF00"/>
        </w:rPr>
      </w:pPr>
      <w:r>
        <w:rPr>
          <w:b/>
          <w:u w:val="single"/>
          <w:shd w:val="clear" w:fill="FFFF00"/>
        </w:rPr>
        <w:t xml:space="preserve">Asiakirjan numero 23434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241 </w:t>
      </w:r>
      <w:r>
        <w:rPr/>
        <w:t xml:space="preserve">-- ``Tohtorin aika'' Doctor Who -jakso Mainosjuliste jaksolle ``Tohtorin aika'' Tohtorit näyttelijät </w:t>
      </w:r>
    </w:p>
    <w:p>
      <w:pPr>
        <w:pStyle w:val="TextBody"/>
        <w:numPr>
          <w:ilvl w:val="0"/>
          <w:numId w:val="146"/>
        </w:numPr>
        <w:tabs>
          <w:tab w:val="clear" w:pos="1134"/>
          <w:tab w:val="left" w:leader="none" w:pos="707"/>
        </w:tabs>
        <w:bidi w:val="0"/>
        <w:spacing w:before="0" w:after="0"/>
        <w:ind w:start="707" w:hanging="283"/>
        <w:jc w:val="left"/>
        <w:rPr/>
      </w:pPr>
      <w:r>
        <w:rPr/>
        <w:t xml:space="preserve">Matt Smith (yhdestoista tohtori) </w:t>
      </w:r>
    </w:p>
    <w:p>
      <w:pPr>
        <w:pStyle w:val="TextBody"/>
        <w:numPr>
          <w:ilvl w:val="0"/>
          <w:numId w:val="146"/>
        </w:numPr>
        <w:tabs>
          <w:tab w:val="clear" w:pos="1134"/>
          <w:tab w:val="left" w:leader="none" w:pos="707"/>
        </w:tabs>
        <w:bidi w:val="0"/>
        <w:ind w:start="707" w:hanging="283"/>
        <w:jc w:val="left"/>
        <w:rPr/>
      </w:pPr>
      <w:r>
        <w:rPr/>
        <w:t xml:space="preserve">Peter Capaldi (kahdestoista tohtori) </w:t>
      </w:r>
    </w:p>
    <w:p>
      <w:pPr>
        <w:pStyle w:val="TextBody"/>
        <w:bidi w:val="0"/>
        <w:spacing w:before="0" w:after="283"/>
        <w:jc w:val="left"/>
        <w:rPr/>
      </w:pPr>
      <w:r>
        <w:rPr/>
        <w:t xml:space="preserve">Seuralainen </w:t>
      </w:r>
    </w:p>
    <w:p>
      <w:pPr>
        <w:pStyle w:val="TextBody"/>
        <w:numPr>
          <w:ilvl w:val="0"/>
          <w:numId w:val="147"/>
        </w:numPr>
        <w:tabs>
          <w:tab w:val="clear" w:pos="1134"/>
          <w:tab w:val="left" w:leader="none" w:pos="707"/>
        </w:tabs>
        <w:bidi w:val="0"/>
        <w:ind w:start="707" w:hanging="283"/>
        <w:jc w:val="left"/>
        <w:rPr/>
      </w:pPr>
      <w:r>
        <w:rPr/>
        <w:t xml:space="preserve">Jenna Coleman (Clara Oswald) </w:t>
      </w:r>
    </w:p>
    <w:p>
      <w:pPr>
        <w:pStyle w:val="TextBody"/>
        <w:bidi w:val="0"/>
        <w:spacing w:before="0" w:after="283"/>
        <w:jc w:val="left"/>
        <w:rPr/>
      </w:pPr>
      <w:r>
        <w:rPr/>
        <w:t xml:space="preserve">Muut </w:t>
      </w:r>
    </w:p>
    <w:p>
      <w:pPr>
        <w:pStyle w:val="TextBody"/>
        <w:numPr>
          <w:ilvl w:val="0"/>
          <w:numId w:val="148"/>
        </w:numPr>
        <w:tabs>
          <w:tab w:val="clear" w:pos="1134"/>
          <w:tab w:val="left" w:leader="none" w:pos="707"/>
        </w:tabs>
        <w:bidi w:val="0"/>
        <w:spacing w:before="0" w:after="0"/>
        <w:ind w:start="707" w:hanging="283"/>
        <w:jc w:val="left"/>
        <w:rPr/>
      </w:pPr>
      <w:r>
        <w:rPr/>
        <w:t xml:space="preserve">Orla Brady -- Tasha Lem </w:t>
      </w:r>
    </w:p>
    <w:p>
      <w:pPr>
        <w:pStyle w:val="TextBody"/>
        <w:numPr>
          <w:ilvl w:val="0"/>
          <w:numId w:val="148"/>
        </w:numPr>
        <w:tabs>
          <w:tab w:val="clear" w:pos="1134"/>
          <w:tab w:val="left" w:leader="none" w:pos="707"/>
        </w:tabs>
        <w:bidi w:val="0"/>
        <w:spacing w:before="0" w:after="0"/>
        <w:ind w:start="707" w:hanging="283"/>
        <w:jc w:val="left"/>
        <w:rPr/>
      </w:pPr>
      <w:r>
        <w:rPr/>
        <w:t xml:space="preserve">James Buller -- isä </w:t>
      </w:r>
    </w:p>
    <w:p>
      <w:pPr>
        <w:pStyle w:val="TextBody"/>
        <w:numPr>
          <w:ilvl w:val="0"/>
          <w:numId w:val="148"/>
        </w:numPr>
        <w:tabs>
          <w:tab w:val="clear" w:pos="1134"/>
          <w:tab w:val="left" w:leader="none" w:pos="707"/>
        </w:tabs>
        <w:bidi w:val="0"/>
        <w:spacing w:before="0" w:after="0"/>
        <w:ind w:start="707" w:hanging="283"/>
        <w:jc w:val="left"/>
        <w:rPr/>
      </w:pPr>
      <w:r>
        <w:rPr/>
        <w:t xml:space="preserve">Elizabeth Rider -- Linda </w:t>
      </w:r>
    </w:p>
    <w:p>
      <w:pPr>
        <w:pStyle w:val="TextBody"/>
        <w:numPr>
          <w:ilvl w:val="0"/>
          <w:numId w:val="148"/>
        </w:numPr>
        <w:tabs>
          <w:tab w:val="clear" w:pos="1134"/>
          <w:tab w:val="left" w:leader="none" w:pos="707"/>
        </w:tabs>
        <w:bidi w:val="0"/>
        <w:spacing w:before="0" w:after="0"/>
        <w:ind w:start="707" w:hanging="283"/>
        <w:jc w:val="left"/>
        <w:rPr/>
      </w:pPr>
      <w:r>
        <w:rPr/>
        <w:t xml:space="preserve">Sheila Reid -- Mummi </w:t>
      </w:r>
    </w:p>
    <w:p>
      <w:pPr>
        <w:pStyle w:val="TextBody"/>
        <w:numPr>
          <w:ilvl w:val="0"/>
          <w:numId w:val="148"/>
        </w:numPr>
        <w:tabs>
          <w:tab w:val="clear" w:pos="1134"/>
          <w:tab w:val="left" w:leader="none" w:pos="707"/>
        </w:tabs>
        <w:bidi w:val="0"/>
        <w:spacing w:before="0" w:after="0"/>
        <w:ind w:start="707" w:hanging="283"/>
        <w:jc w:val="left"/>
        <w:rPr/>
      </w:pPr>
      <w:r>
        <w:rPr/>
        <w:t xml:space="preserve">Mark Brighton -- Eversti Albero </w:t>
      </w:r>
    </w:p>
    <w:p>
      <w:pPr>
        <w:pStyle w:val="TextBody"/>
        <w:numPr>
          <w:ilvl w:val="0"/>
          <w:numId w:val="148"/>
        </w:numPr>
        <w:tabs>
          <w:tab w:val="clear" w:pos="1134"/>
          <w:tab w:val="left" w:leader="none" w:pos="707"/>
        </w:tabs>
        <w:bidi w:val="0"/>
        <w:spacing w:before="0" w:after="0"/>
        <w:ind w:start="707" w:hanging="283"/>
        <w:jc w:val="left"/>
        <w:rPr/>
      </w:pPr>
      <w:r>
        <w:rPr/>
        <w:t xml:space="preserve">Rob Jarvis -- Abramal </w:t>
      </w:r>
    </w:p>
    <w:p>
      <w:pPr>
        <w:pStyle w:val="TextBody"/>
        <w:numPr>
          <w:ilvl w:val="0"/>
          <w:numId w:val="148"/>
        </w:numPr>
        <w:tabs>
          <w:tab w:val="clear" w:pos="1134"/>
          <w:tab w:val="left" w:leader="none" w:pos="707"/>
        </w:tabs>
        <w:bidi w:val="0"/>
        <w:spacing w:before="0" w:after="0"/>
        <w:ind w:start="707" w:hanging="283"/>
        <w:jc w:val="left"/>
        <w:rPr/>
      </w:pPr>
      <w:r>
        <w:rPr/>
        <w:t xml:space="preserve">Tessa Peake-Jones -- Marta </w:t>
      </w:r>
    </w:p>
    <w:p>
      <w:pPr>
        <w:pStyle w:val="TextBody"/>
        <w:numPr>
          <w:ilvl w:val="0"/>
          <w:numId w:val="148"/>
        </w:numPr>
        <w:tabs>
          <w:tab w:val="clear" w:pos="1134"/>
          <w:tab w:val="left" w:leader="none" w:pos="707"/>
        </w:tabs>
        <w:bidi w:val="0"/>
        <w:spacing w:before="0" w:after="0"/>
        <w:ind w:start="707" w:hanging="283"/>
        <w:jc w:val="left"/>
        <w:rPr/>
      </w:pPr>
      <w:r>
        <w:rPr/>
        <w:t xml:space="preserve">Jack Hollington -- Barnable </w:t>
      </w:r>
    </w:p>
    <w:p>
      <w:pPr>
        <w:pStyle w:val="TextBody"/>
        <w:numPr>
          <w:ilvl w:val="0"/>
          <w:numId w:val="148"/>
        </w:numPr>
        <w:tabs>
          <w:tab w:val="clear" w:pos="1134"/>
          <w:tab w:val="left" w:leader="none" w:pos="707"/>
        </w:tabs>
        <w:bidi w:val="0"/>
        <w:spacing w:before="0" w:after="0"/>
        <w:ind w:start="707" w:hanging="283"/>
        <w:jc w:val="left"/>
        <w:rPr/>
      </w:pPr>
      <w:r>
        <w:rPr/>
        <w:t xml:space="preserve">Sonita Henry -- Eversti Meme </w:t>
      </w:r>
    </w:p>
    <w:p>
      <w:pPr>
        <w:pStyle w:val="TextBody"/>
        <w:numPr>
          <w:ilvl w:val="0"/>
          <w:numId w:val="148"/>
        </w:numPr>
        <w:tabs>
          <w:tab w:val="clear" w:pos="1134"/>
          <w:tab w:val="left" w:leader="none" w:pos="707"/>
        </w:tabs>
        <w:bidi w:val="0"/>
        <w:spacing w:before="0" w:after="0"/>
        <w:ind w:start="707" w:hanging="283"/>
        <w:jc w:val="left"/>
        <w:rPr/>
      </w:pPr>
      <w:r>
        <w:rPr/>
        <w:t xml:space="preserve">Tom Gibbons -- Nuori mies </w:t>
      </w:r>
    </w:p>
    <w:p>
      <w:pPr>
        <w:pStyle w:val="TextBody"/>
        <w:numPr>
          <w:ilvl w:val="0"/>
          <w:numId w:val="148"/>
        </w:numPr>
        <w:tabs>
          <w:tab w:val="clear" w:pos="1134"/>
          <w:tab w:val="left" w:leader="none" w:pos="707"/>
        </w:tabs>
        <w:bidi w:val="0"/>
        <w:spacing w:before="0" w:after="0"/>
        <w:ind w:start="707" w:hanging="283"/>
        <w:jc w:val="left"/>
        <w:rPr/>
      </w:pPr>
      <w:r>
        <w:rPr/>
        <w:t xml:space="preserve">Ken Bones -- ääni </w:t>
      </w:r>
    </w:p>
    <w:p>
      <w:pPr>
        <w:pStyle w:val="TextBody"/>
        <w:numPr>
          <w:ilvl w:val="0"/>
          <w:numId w:val="148"/>
        </w:numPr>
        <w:tabs>
          <w:tab w:val="clear" w:pos="1134"/>
          <w:tab w:val="left" w:leader="none" w:pos="707"/>
        </w:tabs>
        <w:bidi w:val="0"/>
        <w:spacing w:before="0" w:after="0"/>
        <w:ind w:start="707" w:hanging="283"/>
        <w:jc w:val="left"/>
        <w:rPr/>
      </w:pPr>
      <w:r>
        <w:rPr/>
        <w:t xml:space="preserve">Aidan Cook -- Kybermies </w:t>
      </w:r>
    </w:p>
    <w:p>
      <w:pPr>
        <w:pStyle w:val="TextBody"/>
        <w:numPr>
          <w:ilvl w:val="0"/>
          <w:numId w:val="148"/>
        </w:numPr>
        <w:tabs>
          <w:tab w:val="clear" w:pos="1134"/>
          <w:tab w:val="left" w:leader="none" w:pos="707"/>
        </w:tabs>
        <w:bidi w:val="0"/>
        <w:spacing w:before="0" w:after="0"/>
        <w:ind w:start="707" w:hanging="283"/>
        <w:jc w:val="left"/>
        <w:rPr/>
      </w:pPr>
      <w:r>
        <w:rPr/>
        <w:t xml:space="preserve">Kayvan Novak -- Voice of Handles </w:t>
      </w:r>
    </w:p>
    <w:p>
      <w:pPr>
        <w:pStyle w:val="TextBody"/>
        <w:numPr>
          <w:ilvl w:val="0"/>
          <w:numId w:val="148"/>
        </w:numPr>
        <w:tabs>
          <w:tab w:val="clear" w:pos="1134"/>
          <w:tab w:val="left" w:leader="none" w:pos="707"/>
        </w:tabs>
        <w:bidi w:val="0"/>
        <w:spacing w:before="0" w:after="0"/>
        <w:ind w:start="707" w:hanging="283"/>
        <w:jc w:val="left"/>
        <w:rPr/>
      </w:pPr>
      <w:r>
        <w:rPr/>
        <w:t xml:space="preserve">Nicholas Briggs -- Kybermiesten / dalekien ääni </w:t>
      </w:r>
    </w:p>
    <w:p>
      <w:pPr>
        <w:pStyle w:val="TextBody"/>
        <w:numPr>
          <w:ilvl w:val="0"/>
          <w:numId w:val="148"/>
        </w:numPr>
        <w:tabs>
          <w:tab w:val="clear" w:pos="1134"/>
          <w:tab w:val="left" w:leader="none" w:pos="707"/>
        </w:tabs>
        <w:bidi w:val="0"/>
        <w:spacing w:before="0" w:after="0"/>
        <w:ind w:start="707" w:hanging="283"/>
        <w:jc w:val="left"/>
        <w:rPr/>
      </w:pPr>
      <w:r>
        <w:rPr/>
        <w:t xml:space="preserve">Barnaby Edwards, Nicholas Pegg -- Dalekit </w:t>
      </w:r>
    </w:p>
    <w:p>
      <w:pPr>
        <w:pStyle w:val="TextBody"/>
        <w:numPr>
          <w:ilvl w:val="0"/>
          <w:numId w:val="148"/>
        </w:numPr>
        <w:tabs>
          <w:tab w:val="clear" w:pos="1134"/>
          <w:tab w:val="left" w:leader="none" w:pos="707"/>
        </w:tabs>
        <w:bidi w:val="0"/>
        <w:spacing w:before="0" w:after="0"/>
        <w:ind w:start="707" w:hanging="283"/>
        <w:jc w:val="left"/>
        <w:rPr/>
      </w:pPr>
      <w:r>
        <w:rPr/>
        <w:t xml:space="preserve">Ross Mullan -- Hiljainen </w:t>
      </w:r>
    </w:p>
    <w:p>
      <w:pPr>
        <w:pStyle w:val="TextBody"/>
        <w:numPr>
          <w:ilvl w:val="0"/>
          <w:numId w:val="148"/>
        </w:numPr>
        <w:tabs>
          <w:tab w:val="clear" w:pos="1134"/>
          <w:tab w:val="left" w:leader="none" w:pos="707"/>
        </w:tabs>
        <w:bidi w:val="0"/>
        <w:spacing w:before="0" w:after="0"/>
        <w:ind w:start="707" w:hanging="283"/>
        <w:jc w:val="left"/>
        <w:rPr/>
      </w:pPr>
      <w:r>
        <w:rPr/>
        <w:t xml:space="preserve">Dan Starkey -- Sontaraani </w:t>
      </w:r>
    </w:p>
    <w:p>
      <w:pPr>
        <w:pStyle w:val="TextBody"/>
        <w:numPr>
          <w:ilvl w:val="0"/>
          <w:numId w:val="148"/>
        </w:numPr>
        <w:tabs>
          <w:tab w:val="clear" w:pos="1134"/>
          <w:tab w:val="left" w:leader="none" w:pos="707"/>
        </w:tabs>
        <w:bidi w:val="0"/>
        <w:spacing w:before="0" w:after="0"/>
        <w:ind w:start="707" w:hanging="283"/>
        <w:jc w:val="left"/>
        <w:rPr/>
      </w:pPr>
      <w:r>
        <w:rPr/>
        <w:t xml:space="preserve">Sarah Madison -- itkevä enkeli </w:t>
      </w:r>
    </w:p>
    <w:p>
      <w:pPr>
        <w:pStyle w:val="TextBody"/>
        <w:numPr>
          <w:ilvl w:val="0"/>
          <w:numId w:val="148"/>
        </w:numPr>
        <w:tabs>
          <w:tab w:val="clear" w:pos="1134"/>
          <w:tab w:val="left" w:leader="none" w:pos="707"/>
        </w:tabs>
        <w:bidi w:val="0"/>
        <w:ind w:start="707" w:hanging="283"/>
        <w:jc w:val="left"/>
        <w:rPr/>
      </w:pPr>
      <w:r>
        <w:rPr/>
        <w:t xml:space="preserve">Karen Gillan -- Amy Pond </w:t>
      </w:r>
    </w:p>
    <w:p>
      <w:pPr>
        <w:pStyle w:val="TextBody"/>
        <w:bidi w:val="0"/>
        <w:spacing w:before="0" w:after="0"/>
        <w:jc w:val="left"/>
        <w:rPr/>
      </w:pPr>
      <w:r>
        <w:rPr/>
        <w:t xml:space="preserve">Tuotanto </w:t>
      </w:r>
    </w:p>
    <w:tbl>
      <w:tblPr>
        <w:tblW w:w="6107" w:type="dxa"/>
        <w:jc w:val="left"/>
        <w:tblInd w:w="0" w:type="dxa"/>
        <w:tblLayout w:type="fixed"/>
        <w:tblCellMar>
          <w:top w:w="28" w:type="dxa"/>
          <w:left w:w="28" w:type="dxa"/>
          <w:bottom w:w="28" w:type="dxa"/>
          <w:right w:w="28" w:type="dxa"/>
        </w:tblCellMar>
      </w:tblPr>
      <w:tblGrid>
        <w:gridCol w:w="2881"/>
        <w:gridCol w:w="3226"/>
      </w:tblGrid>
      <w:tr>
        <w:trPr/>
        <w:tc>
          <w:tcPr>
            <w:tcW w:w="2881" w:type="dxa"/>
            <w:tcBorders/>
            <w:vAlign w:val="center"/>
          </w:tcPr>
          <w:p>
            <w:pPr>
              <w:pStyle w:val="TableHeading"/>
              <w:suppressLineNumbers/>
              <w:bidi w:val="0"/>
              <w:spacing w:before="0" w:after="283"/>
              <w:jc w:val="center"/>
              <w:rPr/>
            </w:pPr>
            <w:r>
              <w:rPr/>
              <w:t xml:space="preserve">Ohjaaja </w:t>
            </w:r>
          </w:p>
        </w:tc>
        <w:tc>
          <w:tcPr>
            <w:tcW w:w="3226" w:type="dxa"/>
            <w:tcBorders/>
            <w:vAlign w:val="center"/>
          </w:tcPr>
          <w:p>
            <w:pPr>
              <w:pStyle w:val="TableContents"/>
              <w:bidi w:val="0"/>
              <w:spacing w:before="0" w:after="283"/>
              <w:jc w:val="left"/>
              <w:rPr/>
            </w:pPr>
            <w:r>
              <w:rPr/>
              <w:t xml:space="preserve">Jamie Payne </w:t>
            </w:r>
          </w:p>
        </w:tc>
      </w:tr>
      <w:tr>
        <w:trPr/>
        <w:tc>
          <w:tcPr>
            <w:tcW w:w="2881" w:type="dxa"/>
            <w:tcBorders/>
            <w:vAlign w:val="center"/>
          </w:tcPr>
          <w:p>
            <w:pPr>
              <w:pStyle w:val="TableHeading"/>
              <w:suppressLineNumbers/>
              <w:bidi w:val="0"/>
              <w:spacing w:before="0" w:after="283"/>
              <w:jc w:val="center"/>
              <w:rPr/>
            </w:pPr>
            <w:r>
              <w:rPr/>
              <w:t xml:space="preserve">Kirjoittanut </w:t>
            </w:r>
          </w:p>
        </w:tc>
        <w:tc>
          <w:tcPr>
            <w:tcW w:w="3226" w:type="dxa"/>
            <w:tcBorders/>
            <w:vAlign w:val="center"/>
          </w:tcPr>
          <w:p>
            <w:pPr>
              <w:pStyle w:val="TableContents"/>
              <w:bidi w:val="0"/>
              <w:spacing w:before="0" w:after="283"/>
              <w:jc w:val="left"/>
              <w:rPr/>
            </w:pPr>
            <w:r>
              <w:rPr/>
              <w:t xml:space="preserve">Steven Moffat </w:t>
            </w:r>
          </w:p>
        </w:tc>
      </w:tr>
      <w:tr>
        <w:trPr/>
        <w:tc>
          <w:tcPr>
            <w:tcW w:w="2881" w:type="dxa"/>
            <w:tcBorders/>
            <w:vAlign w:val="center"/>
          </w:tcPr>
          <w:p>
            <w:pPr>
              <w:pStyle w:val="TableHeading"/>
              <w:suppressLineNumbers/>
              <w:bidi w:val="0"/>
              <w:spacing w:before="0" w:after="283"/>
              <w:jc w:val="center"/>
              <w:rPr/>
            </w:pPr>
            <w:r>
              <w:rPr/>
              <w:t xml:space="preserve">Käsikirjoituseditori </w:t>
            </w:r>
          </w:p>
        </w:tc>
        <w:tc>
          <w:tcPr>
            <w:tcW w:w="3226" w:type="dxa"/>
            <w:tcBorders/>
            <w:vAlign w:val="center"/>
          </w:tcPr>
          <w:p>
            <w:pPr>
              <w:pStyle w:val="TableContents"/>
              <w:bidi w:val="0"/>
              <w:spacing w:before="0" w:after="283"/>
              <w:jc w:val="left"/>
              <w:rPr/>
            </w:pPr>
            <w:r>
              <w:rPr/>
              <w:t xml:space="preserve">Derek Ritchie </w:t>
            </w:r>
          </w:p>
        </w:tc>
      </w:tr>
      <w:tr>
        <w:trPr/>
        <w:tc>
          <w:tcPr>
            <w:tcW w:w="2881" w:type="dxa"/>
            <w:tcBorders/>
            <w:vAlign w:val="center"/>
          </w:tcPr>
          <w:p>
            <w:pPr>
              <w:pStyle w:val="TableHeading"/>
              <w:suppressLineNumbers/>
              <w:bidi w:val="0"/>
              <w:spacing w:before="0" w:after="283"/>
              <w:jc w:val="center"/>
              <w:rPr/>
            </w:pPr>
            <w:r>
              <w:rPr/>
              <w:t xml:space="preserve">Tuottaja </w:t>
            </w:r>
          </w:p>
        </w:tc>
        <w:tc>
          <w:tcPr>
            <w:tcW w:w="3226" w:type="dxa"/>
            <w:tcBorders/>
            <w:vAlign w:val="center"/>
          </w:tcPr>
          <w:p>
            <w:pPr>
              <w:pStyle w:val="TableContents"/>
              <w:bidi w:val="0"/>
              <w:spacing w:before="0" w:after="283"/>
              <w:jc w:val="left"/>
              <w:rPr/>
            </w:pPr>
            <w:r>
              <w:rPr/>
              <w:t xml:space="preserve">Marcus Wilson </w:t>
            </w:r>
          </w:p>
        </w:tc>
      </w:tr>
      <w:tr>
        <w:trPr/>
        <w:tc>
          <w:tcPr>
            <w:tcW w:w="2881" w:type="dxa"/>
            <w:tcBorders/>
            <w:vAlign w:val="center"/>
          </w:tcPr>
          <w:p>
            <w:pPr>
              <w:pStyle w:val="TableHeading"/>
              <w:suppressLineNumbers/>
              <w:bidi w:val="0"/>
              <w:spacing w:before="0" w:after="283"/>
              <w:jc w:val="center"/>
              <w:rPr/>
            </w:pPr>
            <w:r>
              <w:rPr/>
              <w:t xml:space="preserve">Vastaava tuottaja (s) </w:t>
            </w:r>
          </w:p>
        </w:tc>
        <w:tc>
          <w:tcPr>
            <w:tcW w:w="3226" w:type="dxa"/>
            <w:tcBorders/>
            <w:vAlign w:val="center"/>
          </w:tcPr>
          <w:p>
            <w:pPr>
              <w:pStyle w:val="TableContents"/>
              <w:bidi w:val="0"/>
              <w:spacing w:before="0" w:after="283"/>
              <w:jc w:val="left"/>
              <w:rPr/>
            </w:pPr>
            <w:r>
              <w:rPr/>
              <w:t xml:space="preserve">Steven Moffat Brian Minchin </w:t>
            </w:r>
          </w:p>
        </w:tc>
      </w:tr>
      <w:tr>
        <w:trPr/>
        <w:tc>
          <w:tcPr>
            <w:tcW w:w="2881" w:type="dxa"/>
            <w:tcBorders/>
            <w:vAlign w:val="center"/>
          </w:tcPr>
          <w:p>
            <w:pPr>
              <w:pStyle w:val="TableHeading"/>
              <w:suppressLineNumbers/>
              <w:bidi w:val="0"/>
              <w:spacing w:before="0" w:after="283"/>
              <w:jc w:val="center"/>
              <w:rPr/>
            </w:pPr>
            <w:r>
              <w:rPr/>
              <w:t xml:space="preserve">Sivumusiikin säveltäjä </w:t>
            </w:r>
          </w:p>
        </w:tc>
        <w:tc>
          <w:tcPr>
            <w:tcW w:w="3226" w:type="dxa"/>
            <w:tcBorders/>
            <w:vAlign w:val="center"/>
          </w:tcPr>
          <w:p>
            <w:pPr>
              <w:pStyle w:val="TableContents"/>
              <w:bidi w:val="0"/>
              <w:spacing w:before="0" w:after="283"/>
              <w:jc w:val="left"/>
              <w:rPr/>
            </w:pPr>
            <w:r>
              <w:rPr/>
              <w:t xml:space="preserve">Murray Gold </w:t>
            </w:r>
          </w:p>
        </w:tc>
      </w:tr>
      <w:tr>
        <w:trPr/>
        <w:tc>
          <w:tcPr>
            <w:tcW w:w="2881" w:type="dxa"/>
            <w:tcBorders/>
            <w:vAlign w:val="center"/>
          </w:tcPr>
          <w:p>
            <w:pPr>
              <w:pStyle w:val="TableHeading"/>
              <w:suppressLineNumbers/>
              <w:bidi w:val="0"/>
              <w:spacing w:before="0" w:after="283"/>
              <w:jc w:val="center"/>
              <w:rPr/>
            </w:pPr>
            <w:r>
              <w:rPr/>
              <w:t xml:space="preserve">Sarja </w:t>
            </w:r>
          </w:p>
        </w:tc>
        <w:tc>
          <w:tcPr>
            <w:tcW w:w="3226" w:type="dxa"/>
            <w:tcBorders/>
            <w:vAlign w:val="center"/>
          </w:tcPr>
          <w:p>
            <w:pPr>
              <w:pStyle w:val="TableContents"/>
              <w:bidi w:val="0"/>
              <w:spacing w:before="0" w:after="283"/>
              <w:jc w:val="left"/>
              <w:rPr/>
            </w:pPr>
            <w:r>
              <w:rPr/>
              <w:t xml:space="preserve">Specials (2013) </w:t>
            </w:r>
          </w:p>
        </w:tc>
      </w:tr>
      <w:tr>
        <w:trPr/>
        <w:tc>
          <w:tcPr>
            <w:tcW w:w="2881" w:type="dxa"/>
            <w:tcBorders/>
            <w:vAlign w:val="center"/>
          </w:tcPr>
          <w:p>
            <w:pPr>
              <w:pStyle w:val="TableHeading"/>
              <w:suppressLineNumbers/>
              <w:bidi w:val="0"/>
              <w:spacing w:before="0" w:after="283"/>
              <w:jc w:val="center"/>
              <w:rPr/>
            </w:pPr>
            <w:r>
              <w:rPr/>
              <w:t xml:space="preserve">Pituus </w:t>
            </w:r>
          </w:p>
        </w:tc>
        <w:tc>
          <w:tcPr>
            <w:tcW w:w="3226" w:type="dxa"/>
            <w:tcBorders/>
            <w:vAlign w:val="center"/>
          </w:tcPr>
          <w:p>
            <w:pPr>
              <w:pStyle w:val="TableContents"/>
              <w:bidi w:val="0"/>
              <w:spacing w:before="0" w:after="283"/>
              <w:jc w:val="left"/>
              <w:rPr/>
            </w:pPr>
            <w:r>
              <w:rPr/>
              <w:t xml:space="preserve">60 minuuttia </w:t>
            </w:r>
          </w:p>
        </w:tc>
      </w:tr>
      <w:tr>
        <w:trPr/>
        <w:tc>
          <w:tcPr>
            <w:tcW w:w="2881" w:type="dxa"/>
            <w:tcBorders/>
            <w:vAlign w:val="center"/>
          </w:tcPr>
          <w:p>
            <w:pPr>
              <w:pStyle w:val="TableHeading"/>
              <w:suppressLineNumbers/>
              <w:bidi w:val="0"/>
              <w:spacing w:before="0" w:after="283"/>
              <w:jc w:val="center"/>
              <w:rPr/>
            </w:pPr>
            <w:r>
              <w:rPr/>
              <w:t xml:space="preserve">Alunperin lähetetty </w:t>
            </w:r>
          </w:p>
        </w:tc>
        <w:tc>
          <w:tcPr>
            <w:tcW w:w="3226" w:type="dxa"/>
            <w:tcBorders/>
            <w:vAlign w:val="center"/>
          </w:tcPr>
          <w:p>
            <w:pPr>
              <w:pStyle w:val="TableContents"/>
              <w:bidi w:val="0"/>
              <w:spacing w:before="0" w:after="283"/>
              <w:jc w:val="left"/>
              <w:rPr/>
            </w:pPr>
            <w:r>
              <w:rPr/>
              <w:t xml:space="preserve">25. joulukuuta 2013 Kronologia </w:t>
            </w:r>
          </w:p>
        </w:tc>
      </w:tr>
      <w:tr>
        <w:trPr/>
        <w:tc>
          <w:tcPr>
            <w:tcW w:w="2881" w:type="dxa"/>
            <w:tcBorders/>
            <w:vAlign w:val="center"/>
          </w:tcPr>
          <w:p>
            <w:pPr>
              <w:pStyle w:val="TableContents"/>
              <w:bidi w:val="0"/>
              <w:spacing w:before="0" w:after="283"/>
              <w:jc w:val="left"/>
              <w:rPr/>
            </w:pPr>
            <w:r>
              <w:rPr/>
              <w:t xml:space="preserve">← </w:t>
            </w:r>
            <w:r>
              <w:rPr/>
              <w:t xml:space="preserve">Edeltänyt </w:t>
            </w:r>
          </w:p>
        </w:tc>
        <w:tc>
          <w:tcPr>
            <w:tcW w:w="3226" w:type="dxa"/>
            <w:tcBorders/>
            <w:vAlign w:val="center"/>
          </w:tcPr>
          <w:p>
            <w:pPr>
              <w:pStyle w:val="TableContents"/>
              <w:bidi w:val="0"/>
              <w:spacing w:before="0" w:after="283"/>
              <w:jc w:val="left"/>
              <w:rPr/>
            </w:pPr>
            <w:r>
              <w:rPr/>
              <w:t xml:space="preserve">Seuraa → </w:t>
            </w:r>
          </w:p>
        </w:tc>
      </w:tr>
      <w:tr>
        <w:trPr/>
        <w:tc>
          <w:tcPr>
            <w:tcW w:w="2881" w:type="dxa"/>
            <w:tcBorders/>
            <w:vAlign w:val="center"/>
          </w:tcPr>
          <w:p>
            <w:pPr>
              <w:pStyle w:val="TableContents"/>
              <w:bidi w:val="0"/>
              <w:spacing w:before="0" w:after="283"/>
              <w:jc w:val="left"/>
              <w:rPr/>
            </w:pPr>
            <w:r>
              <w:rPr/>
              <w:t xml:space="preserve">"Tohtorin päivä </w:t>
            </w:r>
          </w:p>
        </w:tc>
        <w:tc>
          <w:tcPr>
            <w:tcW w:w="3226" w:type="dxa"/>
            <w:tcBorders/>
            <w:vAlign w:val="center"/>
          </w:tcPr>
          <w:p>
            <w:pPr>
              <w:pStyle w:val="TableContents"/>
              <w:bidi w:val="0"/>
              <w:spacing w:before="0" w:after="283"/>
              <w:jc w:val="left"/>
              <w:rPr/>
            </w:pPr>
            <w:r>
              <w:rPr/>
              <w:t xml:space="preserve">"Syvä hengitys </w:t>
            </w:r>
          </w:p>
        </w:tc>
      </w:tr>
    </w:tbl>
    <w:p>
      <w:pPr>
        <w:pStyle w:val="TextBody"/>
        <w:bidi w:val="0"/>
        <w:spacing w:before="0" w:after="283"/>
        <w:jc w:val="left"/>
        <w:rPr/>
      </w:pPr>
      <w:r>
        <w:rPr/>
        <w:t xml:space="preserve">Luettelo Doctor Who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tohtori who tohtorin aika jakson numero</w:t>
      </w:r>
    </w:p>
    <w:p>
      <w:pPr>
        <w:pStyle w:val="TextBody"/>
        <w:bidi w:val="0"/>
        <w:jc w:val="left"/>
        <w:rPr>
          <w:b/>
          <w:u w:val="single"/>
          <w:shd w:val="clear" w:fill="FFFF00"/>
        </w:rPr>
      </w:pPr>
      <w:r>
        <w:rPr>
          <w:b/>
          <w:u w:val="single"/>
          <w:shd w:val="clear" w:fill="FFFF00"/>
        </w:rPr>
        <w:t xml:space="preserve">Asiakirjan numero 23435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Married to Jonas on yhdysvaltalainen tosi-tv-dokumenttisarja E!:llä, joka sai ensi-iltansa 19. elokuuta 2012. Se keskittyy pääasiassa </w:t>
      </w:r>
      <w:r>
        <w:rPr>
          <w:color w:val="A9A9A9"/>
        </w:rPr>
        <w:t xml:space="preserve">Kevin </w:t>
      </w:r>
      <w:r>
        <w:rPr/>
        <w:t xml:space="preserve">Jonasiin, Jonas Brothersin vanhimpaan jäseneen ja hänen avioelämäänsä vaimonsa Dani Jonasin kanssa. Ensimmäinen kausi keskittyi kuitenkin myös Jonas Brothersin vuoden 2012 ``paluuseen''.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Jonasin veljeksellä oli tosi-tv-ohjelma</w:t>
      </w:r>
    </w:p>
    <w:p>
      <w:pPr>
        <w:pStyle w:val="TextBody"/>
        <w:bidi w:val="0"/>
        <w:jc w:val="left"/>
        <w:rPr>
          <w:b/>
          <w:u w:val="single"/>
          <w:shd w:val="clear" w:fill="FFFF00"/>
        </w:rPr>
      </w:pPr>
      <w:r>
        <w:rPr>
          <w:b/>
          <w:u w:val="single"/>
          <w:shd w:val="clear" w:fill="FFFF00"/>
        </w:rPr>
        <w:t xml:space="preserve">Asiakirjan numero 23436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Simon Lyndhurst </w:t>
      </w:r>
      <w:r>
        <w:rPr/>
        <w:t xml:space="preserve">(s. 20. huhtikuuta 1961) on englantilainen näyttelijä. Hänet tunnetaan Rodney Trotterin roolista sarjassa Only Fools and Horses, Gary Sparrowin roolista sarjassa Goodnight Sweetheart, Dan Griffinin roolista BBC:n draamasarjassa New Tricks ja Adam Parkinsonin roolista Carla Lanen sarjassa Butterflies. Lyndhurst näytteli myös Ashley Philipsinä The Two of Us -elokuvassa, Fletchin poikana Raymondina Going Straight -elokuvassa, joka on jatkoa klassiselle brittiläiselle komediasarjalle Porridge, Jimmy Venablesina elokuvassa After You've Gone ja Freddie "The Frog" Robdalina Only Fools and Horses -elokuvan esiosassa Rock &amp; Chips.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Rodneyta elokuvassa Vain hölmöjä ja hevosia...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Nicholas Simon Lyndhurst </w:t>
      </w:r>
      <w:r>
        <w:rPr/>
        <w:t xml:space="preserve">(s. 20. huhtikuuta 1961) on englantilainen näyttelijä. Hän näytteli Rodney Trotteria sarjassa Only Fools and Horses, Gary Sparrowia sarjassa Goodnight Sweetheart, Dan Griffiniä BBC:n draamassa New Tricks ja Adam Parkinsonia Carla Lanen sarjassa Butterflies. Lyndhurst näytteli myös Ashley Philipsiä sarjassa The Two of Us, Fletchin poikaa Raymondia sarjassa Going Straight, joka on jatkoa klassiselle brittiläiselle komediasarjalle Porridge, Jimmy Venablesia sarjassa After You've Gone ja Freddie "The Frog" Robdalia sarjassa Only Fools and Horses, jonka esiosa oli Rock &amp; Chips.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Rodneyta elokuvassa Vain hölmöjä ja hevosia...</w:t>
      </w:r>
    </w:p>
    <w:p>
      <w:pPr>
        <w:pStyle w:val="TextBody"/>
        <w:bidi w:val="0"/>
        <w:jc w:val="left"/>
        <w:rPr>
          <w:b/>
          <w:u w:val="single"/>
          <w:shd w:val="clear" w:fill="FFFF00"/>
        </w:rPr>
      </w:pPr>
      <w:r>
        <w:rPr>
          <w:b/>
          <w:u w:val="single"/>
          <w:shd w:val="clear" w:fill="FFFF00"/>
        </w:rPr>
        <w:t xml:space="preserve">Asiakirjan numero 23437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Concurrent List eli List-III (Seventh Schedule) on Intian perustuslain seitsemännessä luettelossa oleva 52 kohdan luettelo (viimeinen kohta on kuitenkin numeroitu 47:ksi), joka sisältää sekä </w:t>
      </w:r>
      <w:r>
        <w:rPr>
          <w:color w:val="A9A9A9"/>
        </w:rPr>
        <w:t xml:space="preserve">keskushallinnon että osavaltioiden </w:t>
      </w:r>
      <w:r>
        <w:rPr/>
        <w:t xml:space="preserve">hallitusten harkintavaltaa</w:t>
      </w:r>
      <w:r>
        <w:rPr/>
        <w:t xml:space="preserve">. Lainsäädäntöosa on jaettu kolmeen luetteloon: Union List, State List ja Concurrent List. Toisin kuin Yhdysvaltojen, Sveitsin tai Australian liittohallituksissa, jäännösvaltuudet jäävät unionin hallitukselle, kuten Kanadan liittohallituksessa.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säätää lakeja unioniluetteloon ja rinnakkaisluetteloon sisältyvistä asioista?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Koulutu</w:t>
      </w:r>
      <w:r>
        <w:rPr/>
        <w:t xml:space="preserve">s </w:t>
      </w:r>
    </w:p>
    <w:p>
      <w:pPr>
        <w:pStyle w:val="TextBody"/>
        <w:numPr>
          <w:ilvl w:val="0"/>
          <w:numId w:val="149"/>
        </w:numPr>
        <w:tabs>
          <w:tab w:val="clear" w:pos="1134"/>
          <w:tab w:val="left" w:leader="none" w:pos="707"/>
        </w:tabs>
        <w:bidi w:val="0"/>
        <w:spacing w:before="0" w:after="0"/>
        <w:ind w:start="707" w:hanging="283"/>
        <w:jc w:val="left"/>
        <w:rPr/>
      </w:pPr>
      <w:r>
        <w:rPr>
          <w:color w:val="DCDCDC"/>
        </w:rPr>
        <w:t xml:space="preserve">Metsä</w:t>
      </w:r>
      <w:r>
        <w:rPr/>
        <w:t xml:space="preserve">t </w:t>
      </w:r>
    </w:p>
    <w:p>
      <w:pPr>
        <w:pStyle w:val="TextBody"/>
        <w:numPr>
          <w:ilvl w:val="0"/>
          <w:numId w:val="149"/>
        </w:numPr>
        <w:tabs>
          <w:tab w:val="clear" w:pos="1134"/>
          <w:tab w:val="left" w:leader="none" w:pos="707"/>
        </w:tabs>
        <w:bidi w:val="0"/>
        <w:spacing w:before="0" w:after="0"/>
        <w:ind w:start="707" w:hanging="283"/>
        <w:jc w:val="left"/>
        <w:rPr/>
      </w:pPr>
      <w:r>
        <w:rPr>
          <w:color w:val="2F4F4F"/>
        </w:rPr>
        <w:t xml:space="preserve">Painot ja mitat </w:t>
      </w:r>
    </w:p>
    <w:p>
      <w:pPr>
        <w:pStyle w:val="TextBody"/>
        <w:numPr>
          <w:ilvl w:val="0"/>
          <w:numId w:val="149"/>
        </w:numPr>
        <w:tabs>
          <w:tab w:val="clear" w:pos="1134"/>
          <w:tab w:val="left" w:leader="none" w:pos="707"/>
        </w:tabs>
        <w:bidi w:val="0"/>
        <w:spacing w:before="0" w:after="0"/>
        <w:ind w:start="707" w:hanging="283"/>
        <w:jc w:val="left"/>
        <w:rPr/>
      </w:pPr>
      <w:r>
        <w:rPr>
          <w:color w:val="556B2F"/>
        </w:rPr>
        <w:t xml:space="preserve">Luonnonvaraisten eläinten ja lintujen suojelu </w:t>
      </w:r>
    </w:p>
    <w:p>
      <w:pPr>
        <w:pStyle w:val="TextBody"/>
        <w:numPr>
          <w:ilvl w:val="0"/>
          <w:numId w:val="149"/>
        </w:numPr>
        <w:tabs>
          <w:tab w:val="clear" w:pos="1134"/>
          <w:tab w:val="left" w:leader="none" w:pos="707"/>
        </w:tabs>
        <w:bidi w:val="0"/>
        <w:ind w:start="707" w:hanging="283"/>
        <w:jc w:val="left"/>
        <w:rPr/>
      </w:pPr>
      <w:r>
        <w:rPr/>
        <w:t xml:space="preserve">Oikeushallinto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osavaltioluettelosta rinnakkaisluetteloon siirretyt aiheet</w:t>
      </w:r>
    </w:p>
    <w:p>
      <w:pPr>
        <w:pStyle w:val="TextBody"/>
        <w:bidi w:val="0"/>
        <w:jc w:val="left"/>
        <w:rPr>
          <w:b/>
          <w:u w:val="single"/>
          <w:shd w:val="clear" w:fill="FFFF00"/>
        </w:rPr>
      </w:pPr>
      <w:r>
        <w:rPr>
          <w:b/>
          <w:u w:val="single"/>
          <w:shd w:val="clear" w:fill="FFFF00"/>
        </w:rPr>
        <w:t xml:space="preserve">Asiakirjan numero 23438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Protestanttista uskonpuhdistusta Sveitsissä edisti aluksi </w:t>
      </w:r>
      <w:r>
        <w:rPr>
          <w:color w:val="A9A9A9"/>
        </w:rPr>
        <w:t xml:space="preserve">Huldrych Zwingli, </w:t>
      </w:r>
      <w:r>
        <w:rPr/>
        <w:t xml:space="preserve">joka sai 1520-luvulla Zürichin tuomarin (Mark Reust) ja väestön tuen. Se johti merkittäviin muutoksiin Zürichin siviilielämässä ja valtiollisissa asioissa ja levisi useisiin muihin Vanhan Sveitsin valaliiton kantoneihin. Seitsemän kantonia pysyi kuitenkin roomalaiskatolisena, mikä johti kantonien välisiin sotiin, jotka tunnetaan nimellä Kappelin sodat. Katolisten kantonien voitettua vuonna 1531 ne ryhtyivät toteuttamaan vastareformipolitiikkaa joillakin alueilla. Katolisten ja protestanttisten kantonien välinen hajaannus ja epäluottamus määrittivät niiden sisäpolitiikkaa ja lamauttivat yhteisen ulkopolitiikan pitkälle 1700-luvulle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sveitsiläinen uskonpuhdistaja, joka perusti protestanttisen uskonpuhdistuksen Zürichissä,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reformoidun liikkeen (protestanttisen uskonpuhdistuksen haara) Zürichissä Sveitsissä.</w:t>
      </w:r>
    </w:p>
    <w:p>
      <w:pPr>
        <w:pStyle w:val="TextBody"/>
        <w:bidi w:val="0"/>
        <w:jc w:val="left"/>
        <w:rPr>
          <w:b/>
          <w:u w:val="single"/>
          <w:shd w:val="clear" w:fill="FFFF00"/>
        </w:rPr>
      </w:pPr>
      <w:r>
        <w:rPr>
          <w:b/>
          <w:u w:val="single"/>
          <w:shd w:val="clear" w:fill="FFFF00"/>
        </w:rPr>
        <w:t xml:space="preserve">Asiakirjan numero 23439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Gongfu cha, joka tarkoittaa "teen valmistamista taitavasti", on suosittu </w:t>
      </w:r>
      <w:r>
        <w:rPr>
          <w:color w:val="A9A9A9"/>
        </w:rPr>
        <w:t xml:space="preserve">tapa valmistaa teetä </w:t>
      </w:r>
      <w:r>
        <w:rPr/>
        <w:t xml:space="preserve">Kiinassa. Siinä käytetään pieniä Yixing-teekannuja, joiden tilavuus on noin 100-150 ml (4 tai 5 fl. oz.), ja niiden koon ajatellaan parantavan esteettisyyttä ja "pyöristävän" haudutettavan teen makua. Yixing-teekannussa voidaan valmistaa teetä sekä yksityiseen nautiskeluun että vieraiden tervehtimiseen. Kiinan alueesta riippuen teen valmistusvaiheissa ja prosessissa käytetyissä välineissä voi olla eroja. Esimerkiksi taiwanilaistyylisessä gongfu cha -tyylissä käytetään useita lisävälineitä, kuten pinsettejä ja teesiivilää. Menetelmää sovelletaan pääasiassa oolong-teehen, mutta sitä käytetään myös pu'erin ja muiden fermentoitujen teiden valmistukseen.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kiinalaisen teeseremonian tarkoitus?</w:t>
      </w:r>
    </w:p>
    <w:p>
      <w:pPr>
        <w:pStyle w:val="TextBody"/>
        <w:bidi w:val="0"/>
        <w:jc w:val="left"/>
        <w:rPr>
          <w:b/>
          <w:u w:val="single"/>
          <w:shd w:val="clear" w:fill="FFFF00"/>
        </w:rPr>
      </w:pPr>
      <w:r>
        <w:rPr>
          <w:b/>
          <w:u w:val="single"/>
          <w:shd w:val="clear" w:fill="FFFF00"/>
        </w:rPr>
        <w:t xml:space="preserve">Asiakirjan numero 23440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heinäkuuta 2016 näyttelijät ilmoittivat Comic Conissa, että sarja päättyy kuudennen kauden jälkeen. Sarjan finaali esitettiin 24. syyskuuta 2017. Sarjan aikana </w:t>
      </w:r>
      <w:r>
        <w:rPr/>
        <w:t xml:space="preserve">esitettiin </w:t>
      </w:r>
      <w:r>
        <w:rPr>
          <w:color w:val="A9A9A9"/>
        </w:rPr>
        <w:t xml:space="preserve">100 </w:t>
      </w:r>
      <w:r>
        <w:rPr/>
        <w:t xml:space="preserve">jaksoa Teen Wolfia kuuden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teinisusista on olemassa?</w:t>
      </w:r>
    </w:p>
    <w:p>
      <w:pPr>
        <w:pStyle w:val="TextBody"/>
        <w:bidi w:val="0"/>
        <w:jc w:val="left"/>
        <w:rPr>
          <w:b/>
          <w:u w:val="single"/>
          <w:shd w:val="clear" w:fill="FFFF00"/>
        </w:rPr>
      </w:pPr>
      <w:r>
        <w:rPr>
          <w:b/>
          <w:u w:val="single"/>
          <w:shd w:val="clear" w:fill="FFFF00"/>
        </w:rPr>
        <w:t xml:space="preserve">Asiakirjan numero 23441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klassista </w:t>
      </w:r>
      <w:r>
        <w:rPr>
          <w:color w:val="A9A9A9"/>
        </w:rPr>
        <w:t xml:space="preserve">tulehduksen </w:t>
      </w:r>
      <w:r>
        <w:rPr/>
        <w:t xml:space="preserve">merkkiä </w:t>
      </w:r>
      <w:r>
        <w:rPr/>
        <w:t xml:space="preserve">ovat kuumuus, kipu, punoitus, turvotus ja toiminnan heikkeneminen (lat. calor, dolor, rubor, tumor ja functio laesa). Tulehdus on yleinen vaste, ja siksi sitä pidetään synnynnäisen immuniteetin mekanismina verrattuna adaptiiviseen immuniteettiin, joka on patogeenikohtainen. Liian vähäinen tulehdus voi johtaa haitallisen ärsykkeen (esim. bakteerien) aiheuttamaan asteittaiseen kudostuhoon ja vaarantaa organismin selviytymisen. Sitä vastoin krooninen tulehdus voi johtaa lukuisiin sairauksiin, kuten heinänuhaan, parodontiittiin, ateroskleroosiin, nivelreumaan ja jopa syöpään (esim. sappirakon syöpä). Tulehdus on siis normaalisti elimistön tarkoin säätelemä.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punoitus turvotus kipu ja kuumuus ovat keskeisiä merkkejä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Punoitus ja kuumuus </w:t>
      </w:r>
      <w:r>
        <w:rPr/>
        <w:t xml:space="preserve">johtuvat verenvirtauksen lisääntymisestä kehon sisälämpötilassa tulehtuneeseen kohtaan; turvotus johtuu nesteen kertymisestä; kipu johtuu hermopäätteitä stimuloivien kemikaalien, kuten bradykiniinin ja histamiinin, vapautumisesta. Toimintakyvyn menetyksellä on useita syitä.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tulehdusprosessin tärkeimpien tapahtumien ensimmäinen vaihe?</w:t>
      </w:r>
    </w:p>
    <w:p>
      <w:pPr>
        <w:pStyle w:val="TextBody"/>
        <w:bidi w:val="0"/>
        <w:jc w:val="left"/>
        <w:rPr>
          <w:b/>
          <w:u w:val="single"/>
          <w:shd w:val="clear" w:fill="FFFF00"/>
        </w:rPr>
      </w:pPr>
      <w:r>
        <w:rPr>
          <w:b/>
          <w:u w:val="single"/>
          <w:shd w:val="clear" w:fill="FFFF00"/>
        </w:rPr>
        <w:t xml:space="preserve">Asiakirjan numero 23442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Hallinnon ammattilaisten päivä (tunnetaan myös nimellä sihteerien päivä tai hallintopäivä) on vuosittain vietettävä päivä (mutta ei yleinen vapaapäivä). Joissakin maissa se kuuluu hallintoammattilaisten viikkoon (Yhdysvalloissa huhtikuun viimeinen kokonainen viikko). Päivä </w:t>
      </w:r>
      <w:r>
        <w:rPr/>
        <w:t xml:space="preserve">on osoitus </w:t>
      </w:r>
      <w:r>
        <w:rPr>
          <w:color w:val="A9A9A9"/>
        </w:rPr>
        <w:t xml:space="preserve">sihteerien, hallintoavustajien, vastaanottovirkailijoiden ja muiden hallinnollisen tuen ammattilaisten </w:t>
      </w:r>
      <w:r>
        <w:rPr/>
        <w:t xml:space="preserve">työstä</w:t>
      </w:r>
      <w:r>
        <w:rPr/>
        <w:t xml:space="preserve">. Tyypillisesti hallintoalan ammattilaisille annetaan kortteja, kukkia, suklaata ja lounaita.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pitäisi kunnioittaa hallintoalan ammattilaisten päivänä</w:t>
      </w:r>
    </w:p>
    <w:p>
      <w:pPr>
        <w:pStyle w:val="TextBody"/>
        <w:bidi w:val="0"/>
        <w:jc w:val="left"/>
        <w:rPr>
          <w:b/>
          <w:u w:val="single"/>
          <w:shd w:val="clear" w:fill="FFFF00"/>
        </w:rPr>
      </w:pPr>
      <w:r>
        <w:rPr>
          <w:b/>
          <w:u w:val="single"/>
          <w:shd w:val="clear" w:fill="FFFF00"/>
        </w:rPr>
        <w:t xml:space="preserve">Asiakirjan numero 23443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Rolling Stones on englantilainen rockyhtye</w:t>
      </w:r>
      <w:r>
        <w:rPr/>
        <w:t xml:space="preserve">,</w:t>
      </w:r>
      <w:r>
        <w:rPr/>
        <w:t xml:space="preserve"> joka perustettiin Lontoossa, Englannissa vuonna </w:t>
      </w:r>
      <w:r>
        <w:rPr>
          <w:color w:val="A9A9A9"/>
        </w:rPr>
        <w:t xml:space="preserve">1962.</w:t>
      </w:r>
      <w:r>
        <w:rPr/>
        <w:t xml:space="preserve"> Ensimmäiseen vakiintuneeseen kokoonpanoon kuuluivat Brian Jones (kitara, huuliharppu), Mick Jagger (lauluääni), Keith Richards (kitara, taustalaulu), Bill Wyman (basso), Charlie Watts (rummut) ja Ian Stewart (piano). Stewart poistettiin virallisesta kokoonpanosta vuonna 1963, mutta hän jatkoi kiertuejäsenenä kuolemaansa asti vuonna 1985. Jones jätti yhtyeen vajaa kuukausi ennen kuolemaansa vuonna 1969, kun hänen tilalleen oli jo tullut Mick Taylor, joka pysyi bändissä vuoteen 1974 asti. Taylorin lähdettyä bändistä hänen tilalleen tuli vuonna 1975 Ronnie Wood, joka on siitä lähtien soittanut kitaraa yhdessä Richardsin kanssa. Wymanin lähdettyä vuonna 1993 Darryl Jones tuli mukaan kiertuebasistiksi. Yhtyeen kiertueella soittaneet kosketinsoittajat ovat olleet Nicky Hopkins (1967 -- 1982), Ian McLagan (1978 -- 1981), Billy Preston (1970-luvun puoliväliin asti) ja Chuck Leavell (1982 -- nykyään). Yhtyettä johti aluksi Brian Jones, mutta sen jälkeen, kun he olivat työskennelleet yhdessä yhtyeen lauluntekijöinä, Jagger ja Richards ottivat johtovastuun Jonesin selvittyä oikeudellisista ja henkilökohtaisista 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stonesista tuli bändi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Rolling Stones on englantilainen rockyhtye</w:t>
      </w:r>
      <w:r>
        <w:rPr/>
        <w:t xml:space="preserve">,</w:t>
      </w:r>
      <w:r>
        <w:rPr/>
        <w:t xml:space="preserve"> joka perustettiin Lontoossa, Englannissa vuonna </w:t>
      </w:r>
      <w:r>
        <w:rPr>
          <w:color w:val="A9A9A9"/>
        </w:rPr>
        <w:t xml:space="preserve">1962. </w:t>
      </w:r>
      <w:r>
        <w:rPr/>
        <w:t xml:space="preserve">Ensimmäiseen vakiintuneeseen kokoonpanoon kuuluivat Brian Jones (kitara, huuliharppu), </w:t>
      </w:r>
      <w:r>
        <w:rPr>
          <w:color w:val="DCDCDC"/>
        </w:rPr>
        <w:t xml:space="preserve">Mick Jagger (</w:t>
      </w:r>
      <w:r>
        <w:rPr/>
        <w:t xml:space="preserve">lauluääni), Keith Richards (kitara, taustalaulu), Bill Wyman (basso), Charlie Watts (rummut) ja Ian Stewart (piano). Stewart poistettiin virallisesta kokoonpanosta vuonna 1963, mutta hän jatkoi kiertuejäsenenä kuolemaansa asti vuonna 1985. Jones jätti yhtyeen vajaa kuukausi ennen kuolemaansa vuonna 1969, kun hänen tilalleen oli jo tullut Mick Taylor, joka pysyi bändissä vuoteen 1974 asti. Taylorin lähdettyä bändistä hänen tilalleen tuli vuonna 1975 Ronnie Wood, joka on siitä lähtien soittanut kitaraa yhdessä Richardsin kanssa. Wymanin lähdettyä vuonna 1993 Darryl Jones tuli mukaan kiertuebasistiksi. Yhtyeen kiertueella soittaneet kosketinsoittajat ovat olleet Nicky Hopkins (1967 -- 1982), Ian McLagan (1978 -- 1981), Billy Preston (1970-luvun puoliväliin asti) ja Chuck Leavell (1982 -- nykyään). Yhtyettä johti aluksi Brian Jones, mutta kehittyttyään yhtyeen lauluntekijöiksi Jagger ja Richards ottivat johtovastuun, kun Jonesilla oli henkilökohtaisia ongelmia ja oikeudellisia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Rolling Stonesin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Rolling Stones sai alkunsa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Jones, joka ei enää ollut yhtyeessä, etsi bändikavereita Jazz Weekly -lehdessä, ja Stewart löysi heille harjoitustilan; yhdessä he päättivät perustaa bändin, joka soittaa chicagobluesia. Pian tämän jälkeen Jagger, Taylor ja Richards jättivät Blues Incorporatedin ja liittyivät Jonesin ja Stewartin seuraan. Ensimmäisissä harjoituksissa olivat mukana myös kitaristi Geoff Bradford ja laulaja Brian Knight, jotka molemmat päättivät olla liittymättä bändiin, koska he vastustivat Jaggerin ja Richardsin suosimien Chuck Berryn ja Bo Diddleyn kappaleiden soittamista. Kesäkuussa 1962 Jaggerin, Richardsin, Jonesin, Stewartin ja Taylorin kokoonpano täydentyi rumpali Tony Chapmanin myötä. Richardsin mukaan Jones nimesi yhtyeen puhelinsoitossa Jazz Newsille. Toimittajan kysyessä bändin nimeä Jones näki </w:t>
      </w:r>
      <w:r>
        <w:rPr/>
        <w:t xml:space="preserve">lattialla lojuvan </w:t>
      </w:r>
      <w:r>
        <w:rPr>
          <w:color w:val="A9A9A9"/>
        </w:rPr>
        <w:t xml:space="preserve">Muddy Watersin </w:t>
      </w:r>
      <w:r>
        <w:rPr/>
        <w:t xml:space="preserve">LP:n; yksi kappaleista oli ``Rollin' Stone''.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rolling stones otti nimensä kappaleesta, jonka esitti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Rolling Stones The Rolling Stones esiintyy Summerfestissä Milwaukeessa vuonna 2015. Vasemmalta oikealle: Charlie Watts, Ronnie Wood, Mick Jagger ja Keith Richards. </w:t>
      </w:r>
    </w:p>
    <w:tbl>
      <w:tblPr>
        <w:tblW w:w="5779" w:type="dxa"/>
        <w:jc w:val="left"/>
        <w:tblInd w:w="0" w:type="dxa"/>
        <w:tblLayout w:type="fixed"/>
        <w:tblCellMar>
          <w:top w:w="28" w:type="dxa"/>
          <w:left w:w="28" w:type="dxa"/>
          <w:bottom w:w="28" w:type="dxa"/>
          <w:right w:w="28" w:type="dxa"/>
        </w:tblCellMar>
      </w:tblPr>
      <w:tblGrid>
        <w:gridCol w:w="1711"/>
        <w:gridCol w:w="4068"/>
      </w:tblGrid>
      <w:tr>
        <w:trPr/>
        <w:tc>
          <w:tcPr>
            <w:tcW w:w="1711" w:type="dxa"/>
            <w:tcBorders/>
            <w:vAlign w:val="center"/>
          </w:tcPr>
          <w:p>
            <w:pPr>
              <w:pStyle w:val="TableHeading"/>
              <w:suppressLineNumbers/>
              <w:bidi w:val="0"/>
              <w:spacing w:before="0" w:after="283"/>
              <w:jc w:val="center"/>
              <w:rPr/>
            </w:pPr>
            <w:r>
              <w:rPr/>
              <w:t xml:space="preserve">Alkuperä </w:t>
            </w:r>
          </w:p>
        </w:tc>
        <w:tc>
          <w:tcPr>
            <w:tcW w:w="4068" w:type="dxa"/>
            <w:tcBorders/>
            <w:vAlign w:val="center"/>
          </w:tcPr>
          <w:p>
            <w:pPr>
              <w:pStyle w:val="TableContents"/>
              <w:bidi w:val="0"/>
              <w:spacing w:before="0" w:after="283"/>
              <w:jc w:val="left"/>
              <w:rPr/>
            </w:pPr>
            <w:r>
              <w:rPr>
                <w:color w:val="A9A9A9"/>
              </w:rPr>
              <w:t xml:space="preserve">Lontoo, </w:t>
            </w:r>
            <w:r>
              <w:rPr/>
              <w:t xml:space="preserve">Englanti </w:t>
            </w:r>
          </w:p>
        </w:tc>
      </w:tr>
      <w:tr>
        <w:trPr/>
        <w:tc>
          <w:tcPr>
            <w:tcW w:w="1711" w:type="dxa"/>
            <w:tcBorders/>
            <w:vAlign w:val="center"/>
          </w:tcPr>
          <w:p>
            <w:pPr>
              <w:pStyle w:val="TableHeading"/>
              <w:suppressLineNumbers/>
              <w:bidi w:val="0"/>
              <w:spacing w:before="0" w:after="283"/>
              <w:jc w:val="center"/>
              <w:rPr/>
            </w:pPr>
            <w:r>
              <w:rPr/>
              <w:t xml:space="preserve">Genres </w:t>
            </w:r>
          </w:p>
        </w:tc>
        <w:tc>
          <w:tcPr>
            <w:tcW w:w="406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Rock </w:t>
            </w:r>
          </w:p>
          <w:p>
            <w:pPr>
              <w:pStyle w:val="TableContents"/>
              <w:numPr>
                <w:ilvl w:val="0"/>
                <w:numId w:val="150"/>
              </w:numPr>
              <w:tabs>
                <w:tab w:val="clear" w:pos="1134"/>
                <w:tab w:val="left" w:leader="none" w:pos="707"/>
              </w:tabs>
              <w:bidi w:val="0"/>
              <w:spacing w:before="0" w:after="0"/>
              <w:ind w:start="707" w:hanging="283"/>
              <w:jc w:val="left"/>
              <w:rPr/>
            </w:pPr>
            <w:r>
              <w:rPr/>
              <w:t xml:space="preserve">blues </w:t>
            </w:r>
          </w:p>
          <w:p>
            <w:pPr>
              <w:pStyle w:val="TableContents"/>
              <w:numPr>
                <w:ilvl w:val="0"/>
                <w:numId w:val="150"/>
              </w:numPr>
              <w:tabs>
                <w:tab w:val="clear" w:pos="1134"/>
                <w:tab w:val="left" w:leader="none" w:pos="707"/>
              </w:tabs>
              <w:bidi w:val="0"/>
              <w:spacing w:before="0" w:after="0"/>
              <w:ind w:start="707" w:hanging="283"/>
              <w:jc w:val="left"/>
              <w:rPr/>
            </w:pPr>
            <w:r>
              <w:rPr/>
              <w:t xml:space="preserve">blues rock </w:t>
            </w:r>
          </w:p>
          <w:p>
            <w:pPr>
              <w:pStyle w:val="TableContents"/>
              <w:numPr>
                <w:ilvl w:val="0"/>
                <w:numId w:val="150"/>
              </w:numPr>
              <w:tabs>
                <w:tab w:val="clear" w:pos="1134"/>
                <w:tab w:val="left" w:leader="none" w:pos="707"/>
              </w:tabs>
              <w:bidi w:val="0"/>
              <w:spacing w:before="0" w:after="283"/>
              <w:ind w:start="707" w:hanging="283"/>
              <w:jc w:val="left"/>
              <w:rPr/>
            </w:pPr>
            <w:r>
              <w:rPr/>
              <w:t xml:space="preserve">rock and roll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068" w:type="dxa"/>
            <w:tcBorders/>
            <w:vAlign w:val="center"/>
          </w:tcPr>
          <w:p>
            <w:pPr>
              <w:pStyle w:val="TableContents"/>
              <w:bidi w:val="0"/>
              <w:spacing w:before="0" w:after="283"/>
              <w:jc w:val="left"/>
              <w:rPr/>
            </w:pPr>
            <w:r>
              <w:rPr/>
              <w:t xml:space="preserve">1962 --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4068"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Decca </w:t>
            </w:r>
          </w:p>
          <w:p>
            <w:pPr>
              <w:pStyle w:val="TableContents"/>
              <w:numPr>
                <w:ilvl w:val="0"/>
                <w:numId w:val="151"/>
              </w:numPr>
              <w:tabs>
                <w:tab w:val="clear" w:pos="1134"/>
                <w:tab w:val="left" w:leader="none" w:pos="707"/>
              </w:tabs>
              <w:bidi w:val="0"/>
              <w:spacing w:before="0" w:after="0"/>
              <w:ind w:start="707" w:hanging="283"/>
              <w:jc w:val="left"/>
              <w:rPr/>
            </w:pPr>
            <w:r>
              <w:rPr/>
              <w:t xml:space="preserve">Lontoo </w:t>
            </w:r>
          </w:p>
          <w:p>
            <w:pPr>
              <w:pStyle w:val="TableContents"/>
              <w:numPr>
                <w:ilvl w:val="0"/>
                <w:numId w:val="151"/>
              </w:numPr>
              <w:tabs>
                <w:tab w:val="clear" w:pos="1134"/>
                <w:tab w:val="left" w:leader="none" w:pos="707"/>
              </w:tabs>
              <w:bidi w:val="0"/>
              <w:spacing w:before="0" w:after="0"/>
              <w:ind w:start="707" w:hanging="283"/>
              <w:jc w:val="left"/>
              <w:rPr/>
            </w:pPr>
            <w:r>
              <w:rPr/>
              <w:t xml:space="preserve">Rolling Stones </w:t>
            </w:r>
          </w:p>
          <w:p>
            <w:pPr>
              <w:pStyle w:val="TableContents"/>
              <w:numPr>
                <w:ilvl w:val="0"/>
                <w:numId w:val="151"/>
              </w:numPr>
              <w:tabs>
                <w:tab w:val="clear" w:pos="1134"/>
                <w:tab w:val="left" w:leader="none" w:pos="707"/>
              </w:tabs>
              <w:bidi w:val="0"/>
              <w:spacing w:before="0" w:after="0"/>
              <w:ind w:start="707" w:hanging="283"/>
              <w:jc w:val="left"/>
              <w:rPr/>
            </w:pPr>
            <w:r>
              <w:rPr/>
              <w:t xml:space="preserve">Neitsyt </w:t>
            </w:r>
          </w:p>
          <w:p>
            <w:pPr>
              <w:pStyle w:val="TableContents"/>
              <w:numPr>
                <w:ilvl w:val="0"/>
                <w:numId w:val="151"/>
              </w:numPr>
              <w:tabs>
                <w:tab w:val="clear" w:pos="1134"/>
                <w:tab w:val="left" w:leader="none" w:pos="707"/>
              </w:tabs>
              <w:bidi w:val="0"/>
              <w:spacing w:before="0" w:after="0"/>
              <w:ind w:start="707" w:hanging="283"/>
              <w:jc w:val="left"/>
              <w:rPr/>
            </w:pPr>
            <w:r>
              <w:rPr/>
              <w:t xml:space="preserve">ABKCO </w:t>
            </w:r>
          </w:p>
          <w:p>
            <w:pPr>
              <w:pStyle w:val="TableContents"/>
              <w:numPr>
                <w:ilvl w:val="0"/>
                <w:numId w:val="151"/>
              </w:numPr>
              <w:tabs>
                <w:tab w:val="clear" w:pos="1134"/>
                <w:tab w:val="left" w:leader="none" w:pos="707"/>
              </w:tabs>
              <w:bidi w:val="0"/>
              <w:spacing w:before="0" w:after="0"/>
              <w:ind w:start="707" w:hanging="283"/>
              <w:jc w:val="left"/>
              <w:rPr/>
            </w:pPr>
            <w:r>
              <w:rPr/>
              <w:t xml:space="preserve">Interscope </w:t>
            </w:r>
          </w:p>
          <w:p>
            <w:pPr>
              <w:pStyle w:val="TableContents"/>
              <w:numPr>
                <w:ilvl w:val="0"/>
                <w:numId w:val="151"/>
              </w:numPr>
              <w:tabs>
                <w:tab w:val="clear" w:pos="1134"/>
                <w:tab w:val="left" w:leader="none" w:pos="707"/>
              </w:tabs>
              <w:bidi w:val="0"/>
              <w:spacing w:before="0" w:after="283"/>
              <w:ind w:start="707" w:hanging="283"/>
              <w:jc w:val="left"/>
              <w:rPr/>
            </w:pPr>
            <w:r>
              <w:rPr/>
              <w:t xml:space="preserve">Polydor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068"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Uudet barbaarit </w:t>
            </w:r>
          </w:p>
          <w:p>
            <w:pPr>
              <w:pStyle w:val="TableContents"/>
              <w:numPr>
                <w:ilvl w:val="0"/>
                <w:numId w:val="152"/>
              </w:numPr>
              <w:tabs>
                <w:tab w:val="clear" w:pos="1134"/>
                <w:tab w:val="left" w:leader="none" w:pos="707"/>
              </w:tabs>
              <w:bidi w:val="0"/>
              <w:spacing w:before="0" w:after="0"/>
              <w:ind w:start="707" w:hanging="283"/>
              <w:jc w:val="left"/>
              <w:rPr/>
            </w:pPr>
            <w:r>
              <w:rPr/>
              <w:t xml:space="preserve">Billy Preston </w:t>
            </w:r>
          </w:p>
          <w:p>
            <w:pPr>
              <w:pStyle w:val="TableContents"/>
              <w:numPr>
                <w:ilvl w:val="0"/>
                <w:numId w:val="152"/>
              </w:numPr>
              <w:tabs>
                <w:tab w:val="clear" w:pos="1134"/>
                <w:tab w:val="left" w:leader="none" w:pos="707"/>
              </w:tabs>
              <w:bidi w:val="0"/>
              <w:spacing w:before="0" w:after="0"/>
              <w:ind w:start="707" w:hanging="283"/>
              <w:jc w:val="left"/>
              <w:rPr/>
            </w:pPr>
            <w:r>
              <w:rPr/>
              <w:t xml:space="preserve">Kasvot </w:t>
            </w:r>
          </w:p>
          <w:p>
            <w:pPr>
              <w:pStyle w:val="TableContents"/>
              <w:numPr>
                <w:ilvl w:val="0"/>
                <w:numId w:val="152"/>
              </w:numPr>
              <w:tabs>
                <w:tab w:val="clear" w:pos="1134"/>
                <w:tab w:val="left" w:leader="none" w:pos="707"/>
              </w:tabs>
              <w:bidi w:val="0"/>
              <w:spacing w:before="0" w:after="0"/>
              <w:ind w:start="707" w:hanging="283"/>
              <w:jc w:val="left"/>
              <w:rPr/>
            </w:pPr>
            <w:r>
              <w:rPr/>
              <w:t xml:space="preserve">The Pretty Things </w:t>
            </w:r>
          </w:p>
          <w:p>
            <w:pPr>
              <w:pStyle w:val="TableContents"/>
              <w:numPr>
                <w:ilvl w:val="0"/>
                <w:numId w:val="152"/>
              </w:numPr>
              <w:tabs>
                <w:tab w:val="clear" w:pos="1134"/>
                <w:tab w:val="left" w:leader="none" w:pos="707"/>
              </w:tabs>
              <w:bidi w:val="0"/>
              <w:spacing w:before="0" w:after="0"/>
              <w:ind w:start="707" w:hanging="283"/>
              <w:jc w:val="left"/>
              <w:rPr/>
            </w:pPr>
            <w:r>
              <w:rPr/>
              <w:t xml:space="preserve">John Mayall &amp; the Bluesbreakers </w:t>
            </w:r>
          </w:p>
          <w:p>
            <w:pPr>
              <w:pStyle w:val="TableContents"/>
              <w:numPr>
                <w:ilvl w:val="0"/>
                <w:numId w:val="152"/>
              </w:numPr>
              <w:tabs>
                <w:tab w:val="clear" w:pos="1134"/>
                <w:tab w:val="left" w:leader="none" w:pos="707"/>
              </w:tabs>
              <w:bidi w:val="0"/>
              <w:spacing w:before="0" w:after="283"/>
              <w:ind w:start="707" w:hanging="283"/>
              <w:jc w:val="left"/>
              <w:rPr/>
            </w:pPr>
            <w:r>
              <w:rPr/>
              <w:t xml:space="preserve">Bill Wymanin rytmikuninkaat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068" w:type="dxa"/>
            <w:tcBorders/>
            <w:vAlign w:val="center"/>
          </w:tcPr>
          <w:p>
            <w:pPr>
              <w:pStyle w:val="TableContents"/>
              <w:bidi w:val="0"/>
              <w:spacing w:before="0" w:after="283"/>
              <w:jc w:val="left"/>
              <w:rPr/>
            </w:pPr>
            <w:r>
              <w:rPr/>
              <w:t xml:space="preserve">rollingstones.com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4068"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Mick Jagger </w:t>
            </w:r>
          </w:p>
          <w:p>
            <w:pPr>
              <w:pStyle w:val="TableContents"/>
              <w:numPr>
                <w:ilvl w:val="0"/>
                <w:numId w:val="153"/>
              </w:numPr>
              <w:tabs>
                <w:tab w:val="clear" w:pos="1134"/>
                <w:tab w:val="left" w:leader="none" w:pos="707"/>
              </w:tabs>
              <w:bidi w:val="0"/>
              <w:spacing w:before="0" w:after="0"/>
              <w:ind w:start="707" w:hanging="283"/>
              <w:jc w:val="left"/>
              <w:rPr/>
            </w:pPr>
            <w:r>
              <w:rPr/>
              <w:t xml:space="preserve">Keith Richards </w:t>
            </w:r>
          </w:p>
          <w:p>
            <w:pPr>
              <w:pStyle w:val="TableContents"/>
              <w:numPr>
                <w:ilvl w:val="0"/>
                <w:numId w:val="153"/>
              </w:numPr>
              <w:tabs>
                <w:tab w:val="clear" w:pos="1134"/>
                <w:tab w:val="left" w:leader="none" w:pos="707"/>
              </w:tabs>
              <w:bidi w:val="0"/>
              <w:spacing w:before="0" w:after="0"/>
              <w:ind w:start="707" w:hanging="283"/>
              <w:jc w:val="left"/>
              <w:rPr/>
            </w:pPr>
            <w:r>
              <w:rPr/>
              <w:t xml:space="preserve">Charlie Watts </w:t>
            </w:r>
          </w:p>
          <w:p>
            <w:pPr>
              <w:pStyle w:val="TableContents"/>
              <w:numPr>
                <w:ilvl w:val="0"/>
                <w:numId w:val="153"/>
              </w:numPr>
              <w:tabs>
                <w:tab w:val="clear" w:pos="1134"/>
                <w:tab w:val="left" w:leader="none" w:pos="707"/>
              </w:tabs>
              <w:bidi w:val="0"/>
              <w:spacing w:before="0" w:after="283"/>
              <w:ind w:start="707" w:hanging="283"/>
              <w:jc w:val="left"/>
              <w:rPr/>
            </w:pPr>
            <w:r>
              <w:rPr/>
              <w:t xml:space="preserve">Ronnie Wood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06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Brian Jones </w:t>
            </w:r>
          </w:p>
          <w:p>
            <w:pPr>
              <w:pStyle w:val="TableContents"/>
              <w:numPr>
                <w:ilvl w:val="0"/>
                <w:numId w:val="154"/>
              </w:numPr>
              <w:tabs>
                <w:tab w:val="clear" w:pos="1134"/>
                <w:tab w:val="left" w:leader="none" w:pos="707"/>
              </w:tabs>
              <w:bidi w:val="0"/>
              <w:spacing w:before="0" w:after="0"/>
              <w:ind w:start="707" w:hanging="283"/>
              <w:jc w:val="left"/>
              <w:rPr/>
            </w:pPr>
            <w:r>
              <w:rPr/>
              <w:t xml:space="preserve">Ian Stewart </w:t>
            </w:r>
          </w:p>
          <w:p>
            <w:pPr>
              <w:pStyle w:val="TableContents"/>
              <w:numPr>
                <w:ilvl w:val="0"/>
                <w:numId w:val="154"/>
              </w:numPr>
              <w:tabs>
                <w:tab w:val="clear" w:pos="1134"/>
                <w:tab w:val="left" w:leader="none" w:pos="707"/>
              </w:tabs>
              <w:bidi w:val="0"/>
              <w:spacing w:before="0" w:after="0"/>
              <w:ind w:start="707" w:hanging="283"/>
              <w:jc w:val="left"/>
              <w:rPr/>
            </w:pPr>
            <w:r>
              <w:rPr/>
              <w:t xml:space="preserve">Dick Taylor </w:t>
            </w:r>
          </w:p>
          <w:p>
            <w:pPr>
              <w:pStyle w:val="TableContents"/>
              <w:numPr>
                <w:ilvl w:val="0"/>
                <w:numId w:val="154"/>
              </w:numPr>
              <w:tabs>
                <w:tab w:val="clear" w:pos="1134"/>
                <w:tab w:val="left" w:leader="none" w:pos="707"/>
              </w:tabs>
              <w:bidi w:val="0"/>
              <w:spacing w:before="0" w:after="0"/>
              <w:ind w:start="707" w:hanging="283"/>
              <w:jc w:val="left"/>
              <w:rPr/>
            </w:pPr>
            <w:r>
              <w:rPr/>
              <w:t xml:space="preserve">Bill Wyman </w:t>
            </w:r>
          </w:p>
          <w:p>
            <w:pPr>
              <w:pStyle w:val="TableContents"/>
              <w:numPr>
                <w:ilvl w:val="0"/>
                <w:numId w:val="154"/>
              </w:numPr>
              <w:tabs>
                <w:tab w:val="clear" w:pos="1134"/>
                <w:tab w:val="left" w:leader="none" w:pos="707"/>
              </w:tabs>
              <w:bidi w:val="0"/>
              <w:spacing w:before="0" w:after="283"/>
              <w:ind w:start="707" w:hanging="283"/>
              <w:jc w:val="left"/>
              <w:rPr/>
            </w:pPr>
            <w:r>
              <w:rPr/>
              <w:t xml:space="preserve">Mick Taylor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rolling stonesin jäsenet ovat kotoisin?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Oldham ei nähnyt juurikaan tulevaisuutta esitykselle, joka menetti huomattavia rojalteja soittamalla lauluja, joita hän kuvaili "keski-ikäisiksi mustiksi", mikä rajoitti vetovoimaa teini-ikäiseen yleisöön. Jagger ja Richards päättivät kirjoittaa yhdessä kappaleita, joiden ensimmäistä erää Oldham kuvaili ``huolimattomiksi ja jäljitteleviksi''. Koska yhtyeen laulujen kirjoittaminen kehittyi hitaasti, heidän ensimmäisellä albumillaan The Rolling Stones (1964; julkaistu Yhdysvalloissa nimellä England's Newest Hit Makers) kappaleet olivat pääasiassa covereita, ja vain yksi Jaggerin/Richardsin originaali - ``Tell Me (You 're Coming Back)'' - ja kaksi kappaletta, jotka oli kreditoitu Nanker Phelgelle, joka oli koko yhtyeen kirjoittamien laulujen taiteilijanimi. Rolling Stonesin ensimmäinen Yhdysvaltain-kiertue kesäkuussa 1964 oli Wymanin mukaan "katastrofi"... Kun saavuimme sinne, meillä ei ollut (siellä) hittilevyä tai mitään, mikä olisi voinut auttaa meitä."'' Kun bändi esiintyi varieteeohjelmassa The Hollywood Palace, kyseisen viikon vieraana ollut Dean Martin pilkkasi sekä bändin hiuksia että esiintymistä. Kiertueen aikana he nauhoittivat kaksi päivää Chess Studiosissa Chicagossa ja tapasivat monia tärkeimpiä vaikutteitaan, kuten Muddy Watersin. Näihin sessioihin sisältyi Rolling Stonesin ensimmäinen listaykköshitti Isossa-Britanniassa, heidän cover-versionsa Bobby ja Shirley Womackin kappaleesta </w:t>
      </w:r>
      <w:r>
        <w:rPr>
          <w:color w:val="A9A9A9"/>
        </w:rPr>
        <w:t xml:space="preserve">``It's All Over Now''</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Rolling Stonesin ensimmäinen hitti?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Rolling Stones on englantilainen rockyhtye, joka perustettiin Lontoossa, Englannissa vuonna 1962. Ensimmäiseen vakiintuneeseen kokoonpanoon kuuluivat Brian Jones (kitara, huuliharppu), Mick Jagger (lauluääni), Keith Richards (kitara, taustalaulu), </w:t>
      </w:r>
      <w:r>
        <w:rPr>
          <w:color w:val="A9A9A9"/>
        </w:rPr>
        <w:t xml:space="preserve">Bill Wyman </w:t>
      </w:r>
      <w:r>
        <w:rPr/>
        <w:t xml:space="preserve">(basso), Charlie Watts (rummut) ja Ian Stewart (piano). Stewart poistettiin virallisesta kokoonpanosta vuonna 1963, mutta hän jatkoi kiertuejäsenenä kuolemaansa asti vuonna 1985. Jones jätti yhtyeen vajaa kuukausi ennen kuolemaansa vuonna 1969, kun hänen tilalleen oli jo tullut Mick Taylor, joka pysyi bändissä vuoteen 1974 asti. Taylorin lähdettyä bändistä hänen tilalleen tuli vuonna 1975 Ronnie Wood, joka on siitä lähtien soittanut kitaraa yhdessä Richardsin kanssa. Wymanin lähdettyä vuonna 1993 Darryl Jones tuli mukaan kiertuebasistiksi. Yhtyeen kiertueella soittaneet kosketinsoittajat ovat olleet Nicky Hopkins (1967 -- 1982), Ian McLagan (1978 -- 1981), Billy Preston (1970-luvun puoliväliin asti) ja Chuck Leavell (1982 -- nykyään). Yhtyettä johti aluksi Brian Jones, mutta kehityttyään yhtyeen lauluntekijöiksi Jagger ja Richards ottivat johtajuuden hoitaakseen Jonesin selvittyä oikeudellisista ja henkilökohtaisista 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jätti Rolling Stonesin vuonna 1992 30 vuoden yhtyeen jäsenyyden jälkeen.</w:t>
      </w:r>
    </w:p>
    <w:p>
      <w:pPr>
        <w:pStyle w:val="TextBody"/>
        <w:bidi w:val="0"/>
        <w:jc w:val="left"/>
        <w:rPr>
          <w:b/>
          <w:u w:val="single"/>
          <w:shd w:val="clear" w:fill="FFFF00"/>
        </w:rPr>
      </w:pPr>
      <w:r>
        <w:rPr>
          <w:b/>
          <w:u w:val="single"/>
          <w:shd w:val="clear" w:fill="FFFF00"/>
        </w:rPr>
        <w:t xml:space="preserve">Asiakirjan numero 23444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broil on naudanlihaa sisältävä ruokalaji, joka valmistetaan marinoidusta naudanlihasta, joka sitten leikataan ohuiksi suikaleiksi. Nimestään huolimatta ruokalaji ja terminologia ovat </w:t>
      </w:r>
      <w:r>
        <w:rPr>
          <w:color w:val="A9A9A9"/>
        </w:rPr>
        <w:t xml:space="preserve">pohjoisamerikkalaisia</w:t>
      </w:r>
      <w:r>
        <w:rPr/>
        <w:t xml:space="preserve">, eivät brittiläisiä.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london broileri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lihakauppiaat saattavat merkitä yläpihvin tai paahtopaistin "London Broil", </w:t>
      </w:r>
      <w:r>
        <w:rPr>
          <w:color w:val="A9A9A9"/>
        </w:rPr>
        <w:t xml:space="preserve">termi ei viittaa tiettyyn lihapalaan </w:t>
      </w:r>
      <w:r>
        <w:rPr/>
        <w:t xml:space="preserve">vaan valmistus- ja kypsennysmenetelmään.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lehmästä on lontoolaista broileria?</w:t>
      </w:r>
    </w:p>
    <w:p>
      <w:pPr>
        <w:pStyle w:val="TextBody"/>
        <w:bidi w:val="0"/>
        <w:jc w:val="left"/>
        <w:rPr>
          <w:b/>
          <w:u w:val="single"/>
          <w:shd w:val="clear" w:fill="FFFF00"/>
        </w:rPr>
      </w:pPr>
      <w:r>
        <w:rPr>
          <w:b/>
          <w:u w:val="single"/>
          <w:shd w:val="clear" w:fill="FFFF00"/>
        </w:rPr>
        <w:t xml:space="preserve">Asiakirjan numero 23445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Iberian niemimaan alkuperäiskansojen nimet (näytä) </w:t>
      </w:r>
    </w:p>
    <w:p>
      <w:pPr>
        <w:pStyle w:val="TextBody"/>
        <w:numPr>
          <w:ilvl w:val="0"/>
          <w:numId w:val="155"/>
        </w:numPr>
        <w:tabs>
          <w:tab w:val="clear" w:pos="1134"/>
          <w:tab w:val="left" w:leader="none" w:pos="707"/>
        </w:tabs>
        <w:bidi w:val="0"/>
        <w:spacing w:before="0" w:after="0"/>
        <w:ind w:start="707" w:hanging="283"/>
        <w:jc w:val="left"/>
        <w:rPr/>
      </w:pPr>
      <w:r>
        <w:rPr/>
        <w:t xml:space="preserve">Iberian niemimaa (Aragonia) </w:t>
      </w:r>
    </w:p>
    <w:p>
      <w:pPr>
        <w:pStyle w:val="TextBody"/>
        <w:numPr>
          <w:ilvl w:val="0"/>
          <w:numId w:val="155"/>
        </w:numPr>
        <w:tabs>
          <w:tab w:val="clear" w:pos="1134"/>
          <w:tab w:val="left" w:leader="none" w:pos="707"/>
        </w:tabs>
        <w:bidi w:val="0"/>
        <w:spacing w:before="0" w:after="0"/>
        <w:ind w:start="707" w:hanging="283"/>
        <w:jc w:val="left"/>
        <w:rPr/>
      </w:pPr>
      <w:r>
        <w:rPr/>
        <w:t xml:space="preserve">Península Ibérica (Asturian kieli) </w:t>
      </w:r>
    </w:p>
    <w:p>
      <w:pPr>
        <w:pStyle w:val="TextBody"/>
        <w:numPr>
          <w:ilvl w:val="0"/>
          <w:numId w:val="155"/>
        </w:numPr>
        <w:tabs>
          <w:tab w:val="clear" w:pos="1134"/>
          <w:tab w:val="left" w:leader="none" w:pos="707"/>
        </w:tabs>
        <w:bidi w:val="0"/>
        <w:spacing w:before="0" w:after="0"/>
        <w:ind w:start="707" w:hanging="283"/>
        <w:jc w:val="left"/>
        <w:rPr/>
      </w:pPr>
      <w:r>
        <w:rPr/>
        <w:t xml:space="preserve">Iberiar Penintsula (Baskia) </w:t>
      </w:r>
    </w:p>
    <w:p>
      <w:pPr>
        <w:pStyle w:val="TextBody"/>
        <w:numPr>
          <w:ilvl w:val="0"/>
          <w:numId w:val="155"/>
        </w:numPr>
        <w:tabs>
          <w:tab w:val="clear" w:pos="1134"/>
          <w:tab w:val="left" w:leader="none" w:pos="707"/>
        </w:tabs>
        <w:bidi w:val="0"/>
        <w:spacing w:before="0" w:after="0"/>
        <w:ind w:start="707" w:hanging="283"/>
        <w:jc w:val="left"/>
        <w:rPr/>
      </w:pPr>
      <w:r>
        <w:rPr/>
        <w:t xml:space="preserve">Península Ibèrica (katalaani) </w:t>
      </w:r>
    </w:p>
    <w:p>
      <w:pPr>
        <w:pStyle w:val="TextBody"/>
        <w:numPr>
          <w:ilvl w:val="0"/>
          <w:numId w:val="155"/>
        </w:numPr>
        <w:tabs>
          <w:tab w:val="clear" w:pos="1134"/>
          <w:tab w:val="left" w:leader="none" w:pos="707"/>
        </w:tabs>
        <w:bidi w:val="0"/>
        <w:spacing w:before="0" w:after="0"/>
        <w:ind w:start="707" w:hanging="283"/>
        <w:jc w:val="left"/>
        <w:rPr/>
      </w:pPr>
      <w:r>
        <w:rPr/>
        <w:t xml:space="preserve">Iberian niemimaa (englanti) </w:t>
      </w:r>
    </w:p>
    <w:p>
      <w:pPr>
        <w:pStyle w:val="TextBody"/>
        <w:numPr>
          <w:ilvl w:val="0"/>
          <w:numId w:val="155"/>
        </w:numPr>
        <w:tabs>
          <w:tab w:val="clear" w:pos="1134"/>
          <w:tab w:val="left" w:leader="none" w:pos="707"/>
        </w:tabs>
        <w:bidi w:val="0"/>
        <w:spacing w:before="0" w:after="0"/>
        <w:ind w:start="707" w:hanging="283"/>
        <w:jc w:val="left"/>
        <w:rPr/>
      </w:pPr>
      <w:r>
        <w:rPr/>
        <w:t xml:space="preserve">Péninsule Ibérique (ranska) </w:t>
      </w:r>
    </w:p>
    <w:p>
      <w:pPr>
        <w:pStyle w:val="TextBody"/>
        <w:numPr>
          <w:ilvl w:val="0"/>
          <w:numId w:val="155"/>
        </w:numPr>
        <w:tabs>
          <w:tab w:val="clear" w:pos="1134"/>
          <w:tab w:val="left" w:leader="none" w:pos="707"/>
        </w:tabs>
        <w:bidi w:val="0"/>
        <w:spacing w:before="0" w:after="0"/>
        <w:ind w:start="707" w:hanging="283"/>
        <w:jc w:val="left"/>
        <w:rPr/>
      </w:pPr>
      <w:r>
        <w:rPr/>
        <w:t xml:space="preserve">Península Ibérica (Galician niemimaa) </w:t>
      </w:r>
    </w:p>
    <w:p>
      <w:pPr>
        <w:pStyle w:val="TextBody"/>
        <w:numPr>
          <w:ilvl w:val="0"/>
          <w:numId w:val="155"/>
        </w:numPr>
        <w:tabs>
          <w:tab w:val="clear" w:pos="1134"/>
          <w:tab w:val="left" w:leader="none" w:pos="707"/>
        </w:tabs>
        <w:bidi w:val="0"/>
        <w:spacing w:before="0" w:after="0"/>
        <w:ind w:start="707" w:hanging="283"/>
        <w:jc w:val="left"/>
        <w:rPr/>
      </w:pPr>
      <w:r>
        <w:rPr/>
        <w:t xml:space="preserve">Eibérican niemimaa (Mirandese) </w:t>
      </w:r>
    </w:p>
    <w:p>
      <w:pPr>
        <w:pStyle w:val="TextBody"/>
        <w:numPr>
          <w:ilvl w:val="0"/>
          <w:numId w:val="155"/>
        </w:numPr>
        <w:tabs>
          <w:tab w:val="clear" w:pos="1134"/>
          <w:tab w:val="left" w:leader="none" w:pos="707"/>
        </w:tabs>
        <w:bidi w:val="0"/>
        <w:spacing w:before="0" w:after="0"/>
        <w:ind w:start="707" w:hanging="283"/>
        <w:jc w:val="left"/>
        <w:rPr/>
      </w:pPr>
      <w:r>
        <w:rPr/>
        <w:t xml:space="preserve">Iberian niemimaa (oksitan kieli) </w:t>
      </w:r>
    </w:p>
    <w:p>
      <w:pPr>
        <w:pStyle w:val="TextBody"/>
        <w:numPr>
          <w:ilvl w:val="0"/>
          <w:numId w:val="155"/>
        </w:numPr>
        <w:tabs>
          <w:tab w:val="clear" w:pos="1134"/>
          <w:tab w:val="left" w:leader="none" w:pos="707"/>
        </w:tabs>
        <w:bidi w:val="0"/>
        <w:spacing w:before="0" w:after="0"/>
        <w:ind w:start="707" w:hanging="283"/>
        <w:jc w:val="left"/>
        <w:rPr/>
      </w:pPr>
      <w:r>
        <w:rPr/>
        <w:t xml:space="preserve">Península Ibérica (portugali) </w:t>
      </w:r>
    </w:p>
    <w:p>
      <w:pPr>
        <w:pStyle w:val="TextBody"/>
        <w:numPr>
          <w:ilvl w:val="0"/>
          <w:numId w:val="155"/>
        </w:numPr>
        <w:tabs>
          <w:tab w:val="clear" w:pos="1134"/>
          <w:tab w:val="left" w:leader="none" w:pos="707"/>
        </w:tabs>
        <w:bidi w:val="0"/>
        <w:ind w:start="707" w:hanging="283"/>
        <w:jc w:val="left"/>
        <w:rPr/>
      </w:pPr>
      <w:r>
        <w:rPr/>
        <w:t xml:space="preserve">Península Ibérica (espanja) </w:t>
      </w:r>
    </w:p>
    <w:p>
      <w:pPr>
        <w:pStyle w:val="TextBody"/>
        <w:bidi w:val="0"/>
        <w:spacing w:before="0" w:after="0"/>
        <w:jc w:val="left"/>
        <w:rPr/>
      </w:pPr>
      <w:r>
        <w:rPr/>
        <w:t xml:space="preserve">Satelliittikuva Iberian niemimaasta. Maantiede </w:t>
      </w:r>
    </w:p>
    <w:tbl>
      <w:tblPr>
        <w:tblW w:w="10205" w:type="dxa"/>
        <w:jc w:val="left"/>
        <w:tblInd w:w="0" w:type="dxa"/>
        <w:tblLayout w:type="fixed"/>
        <w:tblCellMar>
          <w:top w:w="28" w:type="dxa"/>
          <w:left w:w="28" w:type="dxa"/>
          <w:bottom w:w="28" w:type="dxa"/>
          <w:right w:w="28" w:type="dxa"/>
        </w:tblCellMar>
      </w:tblPr>
      <w:tblGrid>
        <w:gridCol w:w="1638"/>
        <w:gridCol w:w="8567"/>
      </w:tblGrid>
      <w:tr>
        <w:trPr/>
        <w:tc>
          <w:tcPr>
            <w:tcW w:w="1638" w:type="dxa"/>
            <w:tcBorders/>
            <w:vAlign w:val="center"/>
          </w:tcPr>
          <w:p>
            <w:pPr>
              <w:pStyle w:val="TableHeading"/>
              <w:suppressLineNumbers/>
              <w:bidi w:val="0"/>
              <w:spacing w:before="0" w:after="283"/>
              <w:jc w:val="center"/>
              <w:rPr/>
            </w:pPr>
            <w:r>
              <w:rPr/>
              <w:t xml:space="preserve">Sijainti </w:t>
            </w:r>
          </w:p>
        </w:tc>
        <w:tc>
          <w:tcPr>
            <w:tcW w:w="8567" w:type="dxa"/>
            <w:tcBorders/>
            <w:vAlign w:val="center"/>
          </w:tcPr>
          <w:p>
            <w:pPr>
              <w:pStyle w:val="TableContents"/>
              <w:bidi w:val="0"/>
              <w:spacing w:before="0" w:after="283"/>
              <w:jc w:val="left"/>
              <w:rPr/>
            </w:pPr>
            <w:r>
              <w:rPr/>
              <w:t xml:space="preserve">Lounais-Eurooppa </w:t>
            </w:r>
          </w:p>
        </w:tc>
      </w:tr>
      <w:tr>
        <w:trPr/>
        <w:tc>
          <w:tcPr>
            <w:tcW w:w="1638" w:type="dxa"/>
            <w:tcBorders/>
            <w:vAlign w:val="center"/>
          </w:tcPr>
          <w:p>
            <w:pPr>
              <w:pStyle w:val="TableHeading"/>
              <w:suppressLineNumbers/>
              <w:bidi w:val="0"/>
              <w:spacing w:before="0" w:after="283"/>
              <w:jc w:val="center"/>
              <w:rPr/>
            </w:pPr>
            <w:r>
              <w:rPr/>
              <w:t xml:space="preserve">Koordinaatit </w:t>
            </w:r>
          </w:p>
        </w:tc>
        <w:tc>
          <w:tcPr>
            <w:tcW w:w="8567" w:type="dxa"/>
            <w:tcBorders/>
            <w:vAlign w:val="center"/>
          </w:tcPr>
          <w:p>
            <w:pPr>
              <w:pStyle w:val="TableContents"/>
              <w:bidi w:val="0"/>
              <w:spacing w:before="0" w:after="283"/>
              <w:jc w:val="left"/>
              <w:rPr/>
            </w:pPr>
            <w:r>
              <w:rPr>
                <w:color w:val="A9A9A9"/>
              </w:rPr>
              <w:t xml:space="preserve">40 ° N 4 ° W </w:t>
            </w:r>
            <w:r>
              <w:rPr>
                <w:color w:val="A9A9A9"/>
              </w:rPr>
              <w:t xml:space="preserve">/ </w:t>
            </w:r>
            <w:r>
              <w:rPr>
                <w:color w:val="A9A9A9"/>
              </w:rPr>
              <w:t xml:space="preserve">40 ° N 4 ° W </w:t>
            </w:r>
            <w:r>
              <w:rPr/>
              <w:t xml:space="preserve">/ 40;-4Koordinaatit: 40 ° N 4 ° W </w:t>
            </w:r>
            <w:r>
              <w:rPr/>
              <w:t xml:space="preserve">/ </w:t>
            </w:r>
            <w:r>
              <w:rPr/>
              <w:t xml:space="preserve">40 ° N 4 ° W </w:t>
            </w:r>
            <w:r>
              <w:rPr/>
              <w:t xml:space="preserve">/ 40;-4 </w:t>
            </w:r>
          </w:p>
        </w:tc>
      </w:tr>
      <w:tr>
        <w:trPr/>
        <w:tc>
          <w:tcPr>
            <w:tcW w:w="1638" w:type="dxa"/>
            <w:tcBorders/>
            <w:vAlign w:val="center"/>
          </w:tcPr>
          <w:p>
            <w:pPr>
              <w:pStyle w:val="TableHeading"/>
              <w:suppressLineNumbers/>
              <w:bidi w:val="0"/>
              <w:spacing w:before="0" w:after="283"/>
              <w:jc w:val="center"/>
              <w:rPr/>
            </w:pPr>
            <w:r>
              <w:rPr/>
              <w:t xml:space="preserve">Alue </w:t>
            </w:r>
          </w:p>
        </w:tc>
        <w:tc>
          <w:tcPr>
            <w:tcW w:w="8567" w:type="dxa"/>
            <w:tcBorders/>
            <w:vAlign w:val="center"/>
          </w:tcPr>
          <w:p>
            <w:pPr>
              <w:pStyle w:val="TableContents"/>
              <w:bidi w:val="0"/>
              <w:spacing w:before="0" w:after="283"/>
              <w:jc w:val="left"/>
              <w:rPr/>
            </w:pPr>
            <w:r>
              <w:rPr/>
              <w:t xml:space="preserve">582,000 km (225,000 sq mi) </w:t>
            </w:r>
          </w:p>
        </w:tc>
      </w:tr>
      <w:tr>
        <w:trPr/>
        <w:tc>
          <w:tcPr>
            <w:tcW w:w="1638" w:type="dxa"/>
            <w:tcBorders/>
            <w:vAlign w:val="center"/>
          </w:tcPr>
          <w:p>
            <w:pPr>
              <w:pStyle w:val="TableHeading"/>
              <w:suppressLineNumbers/>
              <w:bidi w:val="0"/>
              <w:spacing w:before="0" w:after="283"/>
              <w:jc w:val="center"/>
              <w:rPr/>
            </w:pPr>
            <w:r>
              <w:rPr/>
              <w:t xml:space="preserve">Korkein korkeus </w:t>
            </w:r>
          </w:p>
        </w:tc>
        <w:tc>
          <w:tcPr>
            <w:tcW w:w="8567" w:type="dxa"/>
            <w:tcBorders/>
            <w:vAlign w:val="center"/>
          </w:tcPr>
          <w:p>
            <w:pPr>
              <w:pStyle w:val="TableContents"/>
              <w:bidi w:val="0"/>
              <w:spacing w:before="0" w:after="283"/>
              <w:jc w:val="left"/>
              <w:rPr/>
            </w:pPr>
            <w:r>
              <w:rPr/>
              <w:t xml:space="preserve">3 478 m (11 411 ft) </w:t>
            </w:r>
          </w:p>
        </w:tc>
      </w:tr>
      <w:tr>
        <w:trPr/>
        <w:tc>
          <w:tcPr>
            <w:tcW w:w="1638" w:type="dxa"/>
            <w:tcBorders/>
            <w:vAlign w:val="center"/>
          </w:tcPr>
          <w:p>
            <w:pPr>
              <w:pStyle w:val="TableHeading"/>
              <w:suppressLineNumbers/>
              <w:bidi w:val="0"/>
              <w:spacing w:before="0" w:after="283"/>
              <w:jc w:val="center"/>
              <w:rPr/>
            </w:pPr>
            <w:r>
              <w:rPr/>
              <w:t xml:space="preserve">Korkein kohta </w:t>
            </w:r>
          </w:p>
        </w:tc>
        <w:tc>
          <w:tcPr>
            <w:tcW w:w="8567" w:type="dxa"/>
            <w:tcBorders/>
            <w:vAlign w:val="center"/>
          </w:tcPr>
          <w:p>
            <w:pPr>
              <w:pStyle w:val="TableContents"/>
              <w:bidi w:val="0"/>
              <w:spacing w:before="0" w:after="283"/>
              <w:jc w:val="left"/>
              <w:rPr/>
            </w:pPr>
            <w:r>
              <w:rPr/>
              <w:t xml:space="preserve">Mulhacénin hallinto Andorra </w:t>
            </w:r>
          </w:p>
        </w:tc>
      </w:tr>
      <w:tr>
        <w:trPr/>
        <w:tc>
          <w:tcPr>
            <w:tcW w:w="1638" w:type="dxa"/>
            <w:tcBorders/>
            <w:vAlign w:val="center"/>
          </w:tcPr>
          <w:p>
            <w:pPr>
              <w:pStyle w:val="TableHeading"/>
              <w:suppressLineNumbers/>
              <w:bidi w:val="0"/>
              <w:spacing w:before="0" w:after="283"/>
              <w:jc w:val="center"/>
              <w:rPr/>
            </w:pPr>
            <w:r>
              <w:rPr/>
              <w:t xml:space="preserve">Suurin asutus </w:t>
            </w:r>
          </w:p>
        </w:tc>
        <w:tc>
          <w:tcPr>
            <w:tcW w:w="8567" w:type="dxa"/>
            <w:tcBorders/>
            <w:vAlign w:val="center"/>
          </w:tcPr>
          <w:p>
            <w:pPr>
              <w:pStyle w:val="TableContents"/>
              <w:bidi w:val="0"/>
              <w:spacing w:before="0" w:after="283"/>
              <w:jc w:val="left"/>
              <w:rPr/>
            </w:pPr>
            <w:r>
              <w:rPr/>
              <w:t xml:space="preserve">Andorra la Vella </w:t>
            </w:r>
          </w:p>
        </w:tc>
      </w:tr>
      <w:tr>
        <w:trPr/>
        <w:tc>
          <w:tcPr>
            <w:tcW w:w="1638" w:type="dxa"/>
            <w:tcBorders/>
            <w:vAlign w:val="center"/>
          </w:tcPr>
          <w:p>
            <w:pPr>
              <w:pStyle w:val="TableHeading"/>
              <w:suppressLineNumbers/>
              <w:bidi w:val="0"/>
              <w:spacing w:before="0" w:after="283"/>
              <w:jc w:val="center"/>
              <w:rPr/>
            </w:pPr>
            <w:r>
              <w:rPr/>
              <w:t xml:space="preserve">Katettu alue </w:t>
            </w:r>
          </w:p>
        </w:tc>
        <w:tc>
          <w:tcPr>
            <w:tcW w:w="8567" w:type="dxa"/>
            <w:tcBorders/>
            <w:vAlign w:val="center"/>
          </w:tcPr>
          <w:p>
            <w:pPr>
              <w:pStyle w:val="TableContents"/>
              <w:bidi w:val="0"/>
              <w:spacing w:before="0" w:after="283"/>
              <w:jc w:val="left"/>
              <w:rPr/>
            </w:pPr>
            <w:r>
              <w:rPr/>
              <w:t xml:space="preserve">468 km (181 sq mi; 69991000000000000000000 ♠ 0.1%) Portugali </w:t>
            </w:r>
          </w:p>
        </w:tc>
      </w:tr>
      <w:tr>
        <w:trPr/>
        <w:tc>
          <w:tcPr>
            <w:tcW w:w="1638" w:type="dxa"/>
            <w:tcBorders/>
            <w:vAlign w:val="center"/>
          </w:tcPr>
          <w:p>
            <w:pPr>
              <w:pStyle w:val="TableHeading"/>
              <w:suppressLineNumbers/>
              <w:bidi w:val="0"/>
              <w:spacing w:before="0" w:after="283"/>
              <w:jc w:val="center"/>
              <w:rPr/>
            </w:pPr>
            <w:r>
              <w:rPr/>
              <w:t xml:space="preserve">Suurin asutus </w:t>
            </w:r>
          </w:p>
        </w:tc>
        <w:tc>
          <w:tcPr>
            <w:tcW w:w="8567" w:type="dxa"/>
            <w:tcBorders/>
            <w:vAlign w:val="center"/>
          </w:tcPr>
          <w:p>
            <w:pPr>
              <w:pStyle w:val="TableContents"/>
              <w:bidi w:val="0"/>
              <w:spacing w:before="0" w:after="283"/>
              <w:jc w:val="left"/>
              <w:rPr/>
            </w:pPr>
            <w:r>
              <w:rPr/>
              <w:t xml:space="preserve">Lissabon </w:t>
            </w:r>
          </w:p>
        </w:tc>
      </w:tr>
      <w:tr>
        <w:trPr/>
        <w:tc>
          <w:tcPr>
            <w:tcW w:w="1638" w:type="dxa"/>
            <w:tcBorders/>
            <w:vAlign w:val="center"/>
          </w:tcPr>
          <w:p>
            <w:pPr>
              <w:pStyle w:val="TableHeading"/>
              <w:suppressLineNumbers/>
              <w:bidi w:val="0"/>
              <w:spacing w:before="0" w:after="283"/>
              <w:jc w:val="center"/>
              <w:rPr/>
            </w:pPr>
            <w:r>
              <w:rPr/>
              <w:t xml:space="preserve">Katettu alue </w:t>
            </w:r>
          </w:p>
        </w:tc>
        <w:tc>
          <w:tcPr>
            <w:tcW w:w="8567" w:type="dxa"/>
            <w:tcBorders/>
            <w:vAlign w:val="center"/>
          </w:tcPr>
          <w:p>
            <w:pPr>
              <w:pStyle w:val="TableContents"/>
              <w:bidi w:val="0"/>
              <w:spacing w:before="0" w:after="283"/>
              <w:jc w:val="left"/>
              <w:rPr/>
            </w:pPr>
            <w:r>
              <w:rPr/>
              <w:t xml:space="preserve">89,015 km (34,369 sq mi; 70011530000000000000000 ♠ 15.3%) Espanja </w:t>
            </w:r>
          </w:p>
        </w:tc>
      </w:tr>
      <w:tr>
        <w:trPr/>
        <w:tc>
          <w:tcPr>
            <w:tcW w:w="1638" w:type="dxa"/>
            <w:tcBorders/>
            <w:vAlign w:val="center"/>
          </w:tcPr>
          <w:p>
            <w:pPr>
              <w:pStyle w:val="TableHeading"/>
              <w:suppressLineNumbers/>
              <w:bidi w:val="0"/>
              <w:spacing w:before="0" w:after="283"/>
              <w:jc w:val="center"/>
              <w:rPr/>
            </w:pPr>
            <w:r>
              <w:rPr/>
              <w:t xml:space="preserve">Suurin asutus </w:t>
            </w:r>
          </w:p>
        </w:tc>
        <w:tc>
          <w:tcPr>
            <w:tcW w:w="8567" w:type="dxa"/>
            <w:tcBorders/>
            <w:vAlign w:val="center"/>
          </w:tcPr>
          <w:p>
            <w:pPr>
              <w:pStyle w:val="TableContents"/>
              <w:bidi w:val="0"/>
              <w:spacing w:before="0" w:after="283"/>
              <w:jc w:val="left"/>
              <w:rPr/>
            </w:pPr>
            <w:r>
              <w:rPr/>
              <w:t xml:space="preserve">Madrid </w:t>
            </w:r>
          </w:p>
        </w:tc>
      </w:tr>
      <w:tr>
        <w:trPr/>
        <w:tc>
          <w:tcPr>
            <w:tcW w:w="1638" w:type="dxa"/>
            <w:tcBorders/>
            <w:vAlign w:val="center"/>
          </w:tcPr>
          <w:p>
            <w:pPr>
              <w:pStyle w:val="TableHeading"/>
              <w:suppressLineNumbers/>
              <w:bidi w:val="0"/>
              <w:spacing w:before="0" w:after="283"/>
              <w:jc w:val="center"/>
              <w:rPr/>
            </w:pPr>
            <w:r>
              <w:rPr/>
              <w:t xml:space="preserve">Katettu alue </w:t>
            </w:r>
          </w:p>
        </w:tc>
        <w:tc>
          <w:tcPr>
            <w:tcW w:w="8567" w:type="dxa"/>
            <w:tcBorders/>
            <w:vAlign w:val="center"/>
          </w:tcPr>
          <w:p>
            <w:pPr>
              <w:pStyle w:val="TableContents"/>
              <w:bidi w:val="0"/>
              <w:spacing w:before="0" w:after="283"/>
              <w:jc w:val="left"/>
              <w:rPr/>
            </w:pPr>
            <w:r>
              <w:rPr/>
              <w:t xml:space="preserve">492,175 km (190,030 sq mi; 7001846009999900000 ♠ 84.6%) Gibraltar (Yhdistynyt kuningaskunta) </w:t>
            </w:r>
          </w:p>
        </w:tc>
      </w:tr>
      <w:tr>
        <w:trPr/>
        <w:tc>
          <w:tcPr>
            <w:tcW w:w="1638" w:type="dxa"/>
            <w:tcBorders/>
            <w:vAlign w:val="center"/>
          </w:tcPr>
          <w:p>
            <w:pPr>
              <w:pStyle w:val="TableHeading"/>
              <w:suppressLineNumbers/>
              <w:bidi w:val="0"/>
              <w:spacing w:before="0" w:after="283"/>
              <w:jc w:val="center"/>
              <w:rPr/>
            </w:pPr>
            <w:r>
              <w:rPr/>
              <w:t xml:space="preserve">Suurin asutus </w:t>
            </w:r>
          </w:p>
        </w:tc>
        <w:tc>
          <w:tcPr>
            <w:tcW w:w="8567" w:type="dxa"/>
            <w:tcBorders/>
            <w:vAlign w:val="center"/>
          </w:tcPr>
          <w:p>
            <w:pPr>
              <w:pStyle w:val="TableContents"/>
              <w:bidi w:val="0"/>
              <w:spacing w:before="0" w:after="283"/>
              <w:jc w:val="left"/>
              <w:rPr/>
            </w:pPr>
            <w:r>
              <w:rPr/>
              <w:t xml:space="preserve">Gibraltar </w:t>
            </w:r>
          </w:p>
        </w:tc>
      </w:tr>
      <w:tr>
        <w:trPr/>
        <w:tc>
          <w:tcPr>
            <w:tcW w:w="1638" w:type="dxa"/>
            <w:tcBorders/>
            <w:vAlign w:val="center"/>
          </w:tcPr>
          <w:p>
            <w:pPr>
              <w:pStyle w:val="TableHeading"/>
              <w:suppressLineNumbers/>
              <w:bidi w:val="0"/>
              <w:spacing w:before="0" w:after="283"/>
              <w:jc w:val="center"/>
              <w:rPr/>
            </w:pPr>
            <w:r>
              <w:rPr/>
              <w:t xml:space="preserve">Katettu alue </w:t>
            </w:r>
          </w:p>
        </w:tc>
        <w:tc>
          <w:tcPr>
            <w:tcW w:w="8567" w:type="dxa"/>
            <w:tcBorders/>
            <w:vAlign w:val="center"/>
          </w:tcPr>
          <w:p>
            <w:pPr>
              <w:pStyle w:val="TableContents"/>
              <w:bidi w:val="0"/>
              <w:spacing w:before="0" w:after="283"/>
              <w:jc w:val="left"/>
              <w:rPr/>
            </w:pPr>
            <w:r>
              <w:rPr/>
              <w:t xml:space="preserve">7 km (2.7 sq mi; 50000000000000000000000 ♠ 0%) Ranska </w:t>
            </w:r>
          </w:p>
        </w:tc>
      </w:tr>
      <w:tr>
        <w:trPr/>
        <w:tc>
          <w:tcPr>
            <w:tcW w:w="1638" w:type="dxa"/>
            <w:tcBorders/>
            <w:vAlign w:val="center"/>
          </w:tcPr>
          <w:p>
            <w:pPr>
              <w:pStyle w:val="TableHeading"/>
              <w:suppressLineNumbers/>
              <w:bidi w:val="0"/>
              <w:spacing w:before="0" w:after="283"/>
              <w:jc w:val="center"/>
              <w:rPr/>
            </w:pPr>
            <w:r>
              <w:rPr/>
              <w:t xml:space="preserve">Suurin asutus </w:t>
            </w:r>
          </w:p>
        </w:tc>
        <w:tc>
          <w:tcPr>
            <w:tcW w:w="8567" w:type="dxa"/>
            <w:tcBorders/>
            <w:vAlign w:val="center"/>
          </w:tcPr>
          <w:p>
            <w:pPr>
              <w:pStyle w:val="TableContents"/>
              <w:bidi w:val="0"/>
              <w:spacing w:before="0" w:after="283"/>
              <w:jc w:val="left"/>
              <w:rPr/>
            </w:pPr>
            <w:r>
              <w:rPr/>
              <w:t xml:space="preserve">Font-Romeu-Odeillo-Via </w:t>
            </w:r>
          </w:p>
        </w:tc>
      </w:tr>
      <w:tr>
        <w:trPr/>
        <w:tc>
          <w:tcPr>
            <w:tcW w:w="1638" w:type="dxa"/>
            <w:tcBorders/>
            <w:vAlign w:val="center"/>
          </w:tcPr>
          <w:p>
            <w:pPr>
              <w:pStyle w:val="TableHeading"/>
              <w:suppressLineNumbers/>
              <w:bidi w:val="0"/>
              <w:spacing w:before="0" w:after="283"/>
              <w:jc w:val="center"/>
              <w:rPr/>
            </w:pPr>
            <w:r>
              <w:rPr/>
              <w:t xml:space="preserve">Katettu alue </w:t>
            </w:r>
          </w:p>
        </w:tc>
        <w:tc>
          <w:tcPr>
            <w:tcW w:w="8567" w:type="dxa"/>
            <w:tcBorders/>
            <w:vAlign w:val="center"/>
          </w:tcPr>
          <w:p>
            <w:pPr>
              <w:pStyle w:val="TableContents"/>
              <w:bidi w:val="0"/>
              <w:spacing w:before="0" w:after="283"/>
              <w:jc w:val="left"/>
              <w:rPr/>
            </w:pPr>
            <w:r>
              <w:rPr/>
              <w:t xml:space="preserve">33,563 km (12,959 sq mi; 70005800000000000000000 ♠ 5.8%) Väestötiedot </w:t>
            </w:r>
          </w:p>
        </w:tc>
      </w:tr>
      <w:tr>
        <w:trPr/>
        <w:tc>
          <w:tcPr>
            <w:tcW w:w="1638" w:type="dxa"/>
            <w:tcBorders/>
            <w:vAlign w:val="center"/>
          </w:tcPr>
          <w:p>
            <w:pPr>
              <w:pStyle w:val="TableHeading"/>
              <w:suppressLineNumbers/>
              <w:bidi w:val="0"/>
              <w:spacing w:before="0" w:after="283"/>
              <w:jc w:val="center"/>
              <w:rPr/>
            </w:pPr>
            <w:r>
              <w:rPr/>
              <w:t xml:space="preserve">Demonyymi </w:t>
            </w:r>
          </w:p>
        </w:tc>
        <w:tc>
          <w:tcPr>
            <w:tcW w:w="8567" w:type="dxa"/>
            <w:tcBorders/>
            <w:vAlign w:val="center"/>
          </w:tcPr>
          <w:p>
            <w:pPr>
              <w:pStyle w:val="TableContents"/>
              <w:bidi w:val="0"/>
              <w:spacing w:before="0" w:after="283"/>
              <w:jc w:val="left"/>
              <w:rPr/>
            </w:pPr>
            <w:r>
              <w:rPr/>
              <w:t xml:space="preserve">Iberian niemimaan </w:t>
            </w:r>
          </w:p>
        </w:tc>
      </w:tr>
      <w:tr>
        <w:trPr/>
        <w:tc>
          <w:tcPr>
            <w:tcW w:w="1638" w:type="dxa"/>
            <w:tcBorders/>
            <w:vAlign w:val="center"/>
          </w:tcPr>
          <w:p>
            <w:pPr>
              <w:pStyle w:val="TableHeading"/>
              <w:suppressLineNumbers/>
              <w:bidi w:val="0"/>
              <w:spacing w:before="0" w:after="283"/>
              <w:jc w:val="center"/>
              <w:rPr/>
            </w:pPr>
            <w:r>
              <w:rPr/>
              <w:t xml:space="preserve">Väestö </w:t>
            </w:r>
          </w:p>
        </w:tc>
        <w:tc>
          <w:tcPr>
            <w:tcW w:w="8567" w:type="dxa"/>
            <w:tcBorders/>
            <w:vAlign w:val="center"/>
          </w:tcPr>
          <w:p>
            <w:pPr>
              <w:pStyle w:val="TableContents"/>
              <w:bidi w:val="0"/>
              <w:spacing w:before="0" w:after="283"/>
              <w:jc w:val="left"/>
              <w:rPr/>
            </w:pPr>
            <w:r>
              <w:rPr/>
              <w:t xml:space="preserve">Yli 57 miljoonaa </w:t>
            </w:r>
          </w:p>
        </w:tc>
      </w:tr>
      <w:tr>
        <w:trPr/>
        <w:tc>
          <w:tcPr>
            <w:tcW w:w="1638" w:type="dxa"/>
            <w:tcBorders/>
            <w:vAlign w:val="center"/>
          </w:tcPr>
          <w:p>
            <w:pPr>
              <w:pStyle w:val="TableHeading"/>
              <w:suppressLineNumbers/>
              <w:bidi w:val="0"/>
              <w:spacing w:before="0" w:after="283"/>
              <w:jc w:val="center"/>
              <w:rPr/>
            </w:pPr>
            <w:r>
              <w:rPr/>
              <w:t xml:space="preserve">Etniset ryhmät </w:t>
            </w:r>
          </w:p>
        </w:tc>
        <w:tc>
          <w:tcPr>
            <w:tcW w:w="8567" w:type="dxa"/>
            <w:tcBorders/>
            <w:vAlign w:val="center"/>
          </w:tcPr>
          <w:p>
            <w:pPr>
              <w:pStyle w:val="TableContents"/>
              <w:bidi w:val="0"/>
              <w:spacing w:before="0" w:after="283"/>
              <w:jc w:val="left"/>
              <w:rPr/>
            </w:pPr>
            <w:r>
              <w:rPr/>
              <w:t xml:space="preserve">Andorran, Ranskan, Gibraltarin, Portugalin ja Espanjan (Andalusian, Aragonian, Asturian, Baskimaan, Kantabrian, Kastilian, Katalonian, Extremaduranin, Galician, Leónin, Valencian, jne.)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Iberian niemimaa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Ainoastaan Iberian niemimaan eteläosa liitettiin islamilaiseen maailmaan 800-luvulta 1400-luvulle, ja siitä tuli kulttuurin ja oppimisen keskus, erityisesti Córdoban kalifaatin aikana, joka saavutti huippunsa Abd-ar-Rahman III:n ja hänen seuraajansa al-Hakam II:n aikana. </w:t>
      </w:r>
      <w:r>
        <w:rPr>
          <w:color w:val="A9A9A9"/>
        </w:rPr>
        <w:t xml:space="preserve">Alun perin arabeja ja berbereitä olleisiin muslimeihin </w:t>
      </w:r>
      <w:r>
        <w:rPr/>
        <w:t xml:space="preserve">kuului myös joitakin paikallisia käännynnäisiä, niin sanottuja muladeja. Muslimeihin viitattiin yleisnimellä maurit Reconquista sai vauhtia n. 718, kun kristityt asturialaiset vastustivat maureja, etelän marssi muslimien karkottamiseksi jatkui kolmesataa vuotta, joten vielä neljäsataa vuotta vain Iberian niemimaan eteläosa muuttui romanikieliseksi ja arabiankieliseksi muslimien maaksi, johon liittyi myös suuren arabiaa puhuvan vähemmistön, sefardijuutalaisten, taskuja.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Iberian niemimaalla ja hallitsivat sitä satoja vuosia.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Kahdeksannesta viidestoista vuosisadasta viidenteen vuosisataan vain Iberian niemimaan eteläosa oli osa islamilaista maailmaa. Siitä tuli kulttuurin ja oppineisuuden keskus erityisesti Córdoban kalifaatin aikana, joka saavutti suurimman vaikutusvaltansa Abd-ar-Rahman III:n ja hänen seuraajansa al-Hakam II:n aikana. </w:t>
      </w:r>
      <w:r>
        <w:rPr/>
        <w:t xml:space="preserve">Alun perin arabeja ja berbereitä olleisiin mus</w:t>
      </w:r>
      <w:r>
        <w:rPr>
          <w:color w:val="A9A9A9"/>
        </w:rPr>
        <w:t xml:space="preserve">limeihin </w:t>
      </w:r>
      <w:r>
        <w:rPr/>
        <w:t xml:space="preserve">kuului myös joitakin paikallisia käännynnäisiä, niin sanottuja muladeja. Muslimeihin viitattiin yleisnimellä maurit Reconquista sai vauhtia noin vuonna 718, kun kristityt asturialaiset vastustivat maureja. Eteläinen marssi muslimien karkottamiseksi jatkui kolmesataa vuotta. Vielä neljäsataa vuotta vain Iberian niemimaan eteläosa muuttui romaniankieliseksi ja arabiankieliseksi muslimimaaksi, johon liittyi myös arabiaa puhuvien sefardijuutalaisten suuren vähemmistön taskuja.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valloittivat Iberian niemimaan ja asuivat siellä kahdeksan vuosisataa...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Iberian niemimaa / aɪ ˈbɪəriən pəˈnɪnsjʊlə /, joka tunnetaan myös nimellä Iberia / aɪ ˈbɪəriə /, sijaitsee </w:t>
      </w:r>
      <w:r>
        <w:rPr>
          <w:color w:val="A9A9A9"/>
        </w:rPr>
        <w:t xml:space="preserve">Euroopan lounaiskulmassa</w:t>
      </w:r>
      <w:r>
        <w:rPr/>
        <w:t xml:space="preserve">. Niemi on jaettu pääasiassa Portugalin ja Espanjan kesken, ja se käsittää suurimman osan niiden alueesta. Siihen kuuluvat myös Andorra, kiistanalainen Katalonian tasavalta ja pieni osa Ranskaa niemimaan koillisreunalla sekä Gibraltar sen etelärannikolla, pieni niemimaa, joka muodostaa Yhdistyneen kuningaskunnan merentakaisen alueen. Pinta-alaltaan noin 582 000 kilometrin (225 000 neliökilometriä) alueellaan se on Skandinavian jälkeen Euroopan toiseksi suurin niemimaa.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Iberian niemimaa Euroopan 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Iberian niemimaa / aɪ ˈbɪəriən pəˈnɪnsjʊlə /, joka tunnetaan myös nimellä Iberia / aɪ ˈbɪəriə /, sijaitsee </w:t>
      </w:r>
      <w:r>
        <w:rPr>
          <w:color w:val="A9A9A9"/>
        </w:rPr>
        <w:t xml:space="preserve">Euroopan lounaiskulmassa</w:t>
      </w:r>
      <w:r>
        <w:rPr/>
        <w:t xml:space="preserve">. Niemi on jaettu pääasiassa Portugalin ja Espanjan kesken, ja se käsittää suurimman osan niiden alueesta. Siihen kuuluu myös Andorra ja pieni osa Ranskaa niemimaan koillisreunalla sekä Gibraltar sen etelärannikolla, pieni niemimaa, joka muodostaa Yhdistyneen kuningaskunnan merentakaisen alueen. Pinta-alaltaan noin 582 000 kilometrin (225 000 neliökilometriä) alueellaan se on Skandinavian jälkeen Euroopan toiseksi suurin niemimaa.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Iberian niemimaa maailmankartalla?</w:t>
      </w:r>
    </w:p>
    <w:p>
      <w:pPr>
        <w:pStyle w:val="TextBody"/>
        <w:bidi w:val="0"/>
        <w:jc w:val="left"/>
        <w:rPr>
          <w:b/>
          <w:u w:val="single"/>
          <w:shd w:val="clear" w:fill="FFFF00"/>
        </w:rPr>
      </w:pPr>
      <w:r>
        <w:rPr>
          <w:b/>
          <w:u w:val="single"/>
          <w:shd w:val="clear" w:fill="FFFF00"/>
        </w:rPr>
        <w:t xml:space="preserve">Asiakirjan numero 23446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Royle Family oli brittiläinen tv-sarjakuva, jonka ITV Studios tuotti BBC:lle ja joka esitettiin kolmen sarjan ajan vuosina 1998-2000, sekä erikoissarjojen ajan 2006-12. Sarjan keskipisteenä on rähjäinen, televisiokielteinen manchesterilaisperhe, Roylen perhe, johon kuuluvat perheen patriarkka Jim Royle (</w:t>
      </w:r>
      <w:r>
        <w:rPr>
          <w:color w:val="A9A9A9"/>
        </w:rPr>
        <w:t xml:space="preserve">Ricky Tomlinson)</w:t>
      </w:r>
      <w:r>
        <w:rPr/>
        <w:t xml:space="preserve">, hänen vaimonsa Barbara (Sue Johnston), heidän tyttärensä Denise (Caroline Aherne), heidän poikansa Antony (Ralf Little) ja Denisen sulhanen (myöhemmin aviomies) David (Craig Cash).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 Roylen roolia kuninkaallisessa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Royle Family on brittiläinen tv-sarjakuva, jonka ITV Studios tuotti BBC:lle ja joka esitettiin kolmen sarjan ajan vuosina </w:t>
      </w:r>
      <w:r>
        <w:rPr/>
        <w:t xml:space="preserve">1998-2000, sekä erikoissarjojen ajan 2006-12. Sarjan keskipisteenä on rähjäinen, televisiokielteinen manchesterilaisperhe, Roylen perhe, johon kuuluvat perheen patriarkka Jim Royle (Ricky Tomlinson), hänen vaimonsa Barbara (Sue Johnston), heidän tyttärensä Denise (Caroline Aherne), heidän poikansa Antony (Ralf Little) ja Denisen sulhanen (myöhemmin aviomies) David (Craig Cash).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perhe tv-sarja alkoi</w:t>
      </w:r>
    </w:p>
    <w:p>
      <w:pPr>
        <w:pStyle w:val="TextBody"/>
        <w:bidi w:val="0"/>
        <w:jc w:val="left"/>
        <w:rPr>
          <w:b/>
          <w:u w:val="single"/>
          <w:shd w:val="clear" w:fill="FFFF00"/>
        </w:rPr>
      </w:pPr>
      <w:r>
        <w:rPr>
          <w:b/>
          <w:u w:val="single"/>
          <w:shd w:val="clear" w:fill="FFFF00"/>
        </w:rPr>
        <w:t xml:space="preserve">Asiakirjan numero 23447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 Tzu </w:t>
      </w:r>
      <w:r>
        <w:rPr/>
        <w:t xml:space="preserve">(/ ˈsuːnˈdzuː /; myös Sun Zi; kiinaksi </w:t>
      </w:r>
      <w:r>
        <w:rPr/>
        <w:t xml:space="preserve">孫子) oli kiinalainen kenraali, sotastrategi, kirjailija ja filosofi, joka eli muinaisen Kiinan itäisellä Zhou-kaudella. Sun Tzun katsotaan perinteisesti kirjoittaneen Sotataidon, joka on laajalti vaikuttava sotilasstrategian teos, joka on vaikuttanut sekä länsimaiseen että itäaasialaiseen filosofiaan ja sotilaalliseen ajatteluun. Sen lisäksi, että Sun Tzu on sotataidon kirjoittaja, häntä kunnioitetaan kiinalaisessa ja itäaasialaisessa kulttuurissa legendaarisena historiallisena ja sotilaallisena hahmona. Hänen syntymänimensä oli Sun Wu, ja perheensä ulkopuolella hänet tunnettiin hovinimellä Changqing. Nimi Sun Tzu, jolla hänet länsimaissa tunnetaan parhaiten, on kunniamaininta, joka tarkoittaa ``Mestari 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kiinalainen kenraali sotilasstrategi ja filosofi, joka kirjoitti sodan taidon</w:t>
      </w:r>
    </w:p>
    <w:p>
      <w:pPr>
        <w:pStyle w:val="TextBody"/>
        <w:bidi w:val="0"/>
        <w:jc w:val="left"/>
        <w:rPr>
          <w:b/>
          <w:u w:val="single"/>
          <w:shd w:val="clear" w:fill="FFFF00"/>
        </w:rPr>
      </w:pPr>
      <w:r>
        <w:rPr>
          <w:b/>
          <w:u w:val="single"/>
          <w:shd w:val="clear" w:fill="FFFF00"/>
        </w:rPr>
        <w:t xml:space="preserve">Asiakirjan numero 23448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ihmisen jalassa on viisi varvasta. Kussakin varpaassa on </w:t>
      </w:r>
      <w:r>
        <w:rPr>
          <w:color w:val="A9A9A9"/>
        </w:rPr>
        <w:t xml:space="preserve">kolme </w:t>
      </w:r>
      <w:r>
        <w:rPr/>
        <w:t xml:space="preserve">sormiluuta, proksimaalinen, keskimmäinen ja distaalinen, lukuun ottamatta isovarpaan (lat. Hallux) luuta.</w:t>
      </w:r>
      <w:r>
        <w:rPr/>
        <w:t xml:space="preserve"> Hallux-varpaassa on vain kaksi sormiluuta, proksimaalinen ja distaalinen. Kummankin sääriluun väliset nivelet ovat nivelten väliset nivelet. Kummankin varpaan proksimaalinen sormiluu niveltyy jalkaterän metatarsaaliluun kanssa metatarsaaliluun nivelessä. Jokaista varvasta ympäröi iho, ja kaikissa viidessä varpaassa on varpaankynsi.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luuta on pikkuvarpaassa?</w:t>
      </w:r>
    </w:p>
    <w:p>
      <w:pPr>
        <w:pStyle w:val="TextBody"/>
        <w:bidi w:val="0"/>
        <w:jc w:val="left"/>
        <w:rPr>
          <w:b/>
          <w:u w:val="single"/>
          <w:shd w:val="clear" w:fill="FFFF00"/>
        </w:rPr>
      </w:pPr>
      <w:r>
        <w:rPr>
          <w:b/>
          <w:u w:val="single"/>
          <w:shd w:val="clear" w:fill="FFFF00"/>
        </w:rPr>
        <w:t xml:space="preserve">Asiakirjan numero 23449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Hung My Head'' on laulaja-lauluntekijä </w:t>
      </w:r>
      <w:r>
        <w:rPr>
          <w:color w:val="A9A9A9"/>
        </w:rPr>
        <w:t xml:space="preserve">Stingin </w:t>
      </w:r>
      <w:r>
        <w:rPr/>
        <w:t xml:space="preserve">kirjoittama kappale, joka </w:t>
      </w:r>
      <w:r>
        <w:rPr/>
        <w:t xml:space="preserve">julkaistiin vuonna 1996 julkaistulla albumilla Mercury Falling. Se heijastaa Stingin lapsuuden mieltymystä TV-westerniin sekä hänen tunnustettua kiinnostustaan kantrimusiikkiin, mutta käsittelee myös syvempiä ja filosofisempia teemoja elämästä ja kuolemasta, oikeudesta ja lunastuksesta. Vuonna 2002 Johnny Cash coveroi kappaleen American IV: The Man Comes Around -albumilla. Sting äänitti kappaleen uudelleen orkesteriversiona vuonna 2010 ilmestyneelle albumilleen Symphonicities.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jonka päätäni ripustin</w:t>
      </w:r>
    </w:p>
    <w:p>
      <w:pPr>
        <w:pStyle w:val="TextBody"/>
        <w:bidi w:val="0"/>
        <w:jc w:val="left"/>
        <w:rPr>
          <w:b/>
          <w:u w:val="single"/>
          <w:shd w:val="clear" w:fill="FFFF00"/>
        </w:rPr>
      </w:pPr>
      <w:r>
        <w:rPr>
          <w:b/>
          <w:u w:val="single"/>
          <w:shd w:val="clear" w:fill="FFFF00"/>
        </w:rPr>
        <w:t xml:space="preserve">Asiakirjan numero 23450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E4 vahvisti Coach Trip -sarjan 16. tuotantokauden 14. joulukuuta 2016. Kuvaukset tapahtuivat </w:t>
      </w:r>
      <w:r>
        <w:rPr>
          <w:color w:val="A9A9A9"/>
        </w:rPr>
        <w:t xml:space="preserve">14. toukokuuta 2017 ja 12. kesäkuuta 2017 välisenä aikana</w:t>
      </w:r>
      <w:r>
        <w:rPr/>
        <w:t xml:space="preserve">. Sarjassa on uusi formaatti, sillä se koostuu 40 jaksosta ja noudattaa ``Road to ...'' -formaattia. Kuudennentoista sarjan nimi on Coach Trip: Road to Zante.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bussimatka Zanteen kuvattiin?</w:t>
      </w:r>
    </w:p>
    <w:p>
      <w:pPr>
        <w:pStyle w:val="TextBody"/>
        <w:bidi w:val="0"/>
        <w:jc w:val="left"/>
        <w:rPr>
          <w:b/>
          <w:u w:val="single"/>
          <w:shd w:val="clear" w:fill="FFFF00"/>
        </w:rPr>
      </w:pPr>
      <w:r>
        <w:rPr>
          <w:b/>
          <w:u w:val="single"/>
          <w:shd w:val="clear" w:fill="FFFF00"/>
        </w:rPr>
        <w:t xml:space="preserve">Asiakirjan numero 23451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Saksalainen SS Pfalz -alus yritti 5. elokuuta 1914 paeta Port Phillipistä. Muutamassa </w:t>
      </w:r>
      <w:r>
        <w:rPr/>
        <w:t xml:space="preserve">minuutissa sen jälkeen, kun everstiluutnantti Sandford Queenscliffin linnakkeessa oli saanut tiedon sodan julistamisesta, everstiluutnantti Sandford antoi luutnantti C. Morrisille, </w:t>
      </w:r>
      <w:r>
        <w:rPr>
          <w:color w:val="A9A9A9"/>
        </w:rPr>
        <w:t xml:space="preserve">Fort Nepeanin</w:t>
      </w:r>
      <w:r>
        <w:rPr/>
        <w:t xml:space="preserve"> tulenjohtokomentajalle, käskyn </w:t>
      </w:r>
      <w:r>
        <w:rPr/>
        <w:t xml:space="preserve">"pysäyttää tai upottaa alus". Kun Pfalz ei noudattanut pysähtymismerkkejä, B1-tykki ampui sen keulaan. Tämän jälkeen Pfalz kääntyi ympäri, ja miehistö pidätettiin Portseassa.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ammuttiin ensimmäinen laukaus ensimmäisessä maailmansodassa?</w:t>
      </w:r>
    </w:p>
    <w:p>
      <w:pPr>
        <w:pStyle w:val="TextBody"/>
        <w:bidi w:val="0"/>
        <w:jc w:val="left"/>
        <w:rPr>
          <w:b/>
          <w:u w:val="single"/>
          <w:shd w:val="clear" w:fill="FFFF00"/>
        </w:rPr>
      </w:pPr>
      <w:r>
        <w:rPr>
          <w:b/>
          <w:u w:val="single"/>
          <w:shd w:val="clear" w:fill="FFFF00"/>
        </w:rPr>
        <w:t xml:space="preserve">Asiakirjan numero 23452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Syytteen nostaminen </w:t>
      </w:r>
      <w:r>
        <w:rPr/>
        <w:t xml:space="preserve">on rikosilmoitusasiakirjan muodollinen lukeminen vastaajan läsnä ollessa, jolloin vastaajalle ilmoitetaan häntä vastaan nostetuista syytteistä. Syytetyn odotetaan syyteharkinnan jälkeen antavan tunnustuksen. Hyväksyttävät vastaukset vaihtelevat oikeuspaikkakohtaisesti, mutta niihin kuuluvat yleensä "syyllinen", "syytön" ja kieltävät vastaukset (tai esteellisyysväitteet), joissa esitetään syyt, joiden vuoksi oikeudenkäyntiä ei voida aloittaa. Nolo contendere -väitteet ja Alford-väite ovat sallittuja tietyissä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epäillylle ilmoitetaan häntä vastaan nostetuista syytteistä?</w:t>
      </w:r>
    </w:p>
    <w:p>
      <w:pPr>
        <w:pStyle w:val="TextBody"/>
        <w:bidi w:val="0"/>
        <w:jc w:val="left"/>
        <w:rPr>
          <w:b/>
          <w:u w:val="single"/>
          <w:shd w:val="clear" w:fill="FFFF00"/>
        </w:rPr>
      </w:pPr>
      <w:r>
        <w:rPr>
          <w:b/>
          <w:u w:val="single"/>
          <w:shd w:val="clear" w:fill="FFFF00"/>
        </w:rPr>
        <w:t xml:space="preserve">Asiakirjan numero 23453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Nintendo 3DS -pelit, joita on myyty tai toimitettu vähintään miljoona kappaletta. </w:t>
      </w:r>
    </w:p>
    <w:tbl>
      <w:tblPr>
        <w:tblW w:w="12174" w:type="dxa"/>
        <w:jc w:val="left"/>
        <w:tblInd w:w="0" w:type="dxa"/>
        <w:tblLayout w:type="fixed"/>
        <w:tblCellMar>
          <w:top w:w="28" w:type="dxa"/>
          <w:left w:w="28" w:type="dxa"/>
          <w:bottom w:w="28" w:type="dxa"/>
          <w:right w:w="28" w:type="dxa"/>
        </w:tblCellMar>
      </w:tblPr>
      <w:tblGrid>
        <w:gridCol w:w="1306"/>
        <w:gridCol w:w="2386"/>
        <w:gridCol w:w="2386"/>
        <w:gridCol w:w="1443"/>
        <w:gridCol w:w="1756"/>
        <w:gridCol w:w="1426"/>
        <w:gridCol w:w="1471"/>
      </w:tblGrid>
      <w:tr>
        <w:trPr/>
        <w:tc>
          <w:tcPr>
            <w:tcW w:w="1306" w:type="dxa"/>
            <w:tcBorders/>
            <w:vAlign w:val="center"/>
          </w:tcPr>
          <w:p>
            <w:pPr>
              <w:pStyle w:val="TableHeading"/>
              <w:suppressLineNumbers/>
              <w:bidi w:val="0"/>
              <w:spacing w:before="0" w:after="283"/>
              <w:jc w:val="center"/>
              <w:rPr/>
            </w:pPr>
            <w:r>
              <w:rPr/>
              <w:t xml:space="preserve">Otsikko </w:t>
            </w:r>
          </w:p>
        </w:tc>
        <w:tc>
          <w:tcPr>
            <w:tcW w:w="2386" w:type="dxa"/>
            <w:tcBorders/>
            <w:vAlign w:val="center"/>
          </w:tcPr>
          <w:p>
            <w:pPr>
              <w:pStyle w:val="TableHeading"/>
              <w:suppressLineNumbers/>
              <w:bidi w:val="0"/>
              <w:spacing w:before="0" w:after="283"/>
              <w:jc w:val="center"/>
              <w:rPr/>
            </w:pPr>
            <w:r>
              <w:rPr/>
              <w:t xml:space="preserve">Myydyt kappaleet yhteensä </w:t>
            </w:r>
          </w:p>
        </w:tc>
        <w:tc>
          <w:tcPr>
            <w:tcW w:w="2386" w:type="dxa"/>
            <w:tcBorders/>
            <w:vAlign w:val="center"/>
          </w:tcPr>
          <w:p>
            <w:pPr>
              <w:pStyle w:val="TableHeading"/>
              <w:suppressLineNumbers/>
              <w:bidi w:val="0"/>
              <w:spacing w:before="0" w:after="283"/>
              <w:jc w:val="center"/>
              <w:rPr/>
            </w:pPr>
            <w:r>
              <w:rPr/>
              <w:t xml:space="preserve">Myynnin jakautuminen </w:t>
            </w:r>
          </w:p>
        </w:tc>
        <w:tc>
          <w:tcPr>
            <w:tcW w:w="1443" w:type="dxa"/>
            <w:tcBorders/>
            <w:vAlign w:val="center"/>
          </w:tcPr>
          <w:p>
            <w:pPr>
              <w:pStyle w:val="TableHeading"/>
              <w:suppressLineNumbers/>
              <w:bidi w:val="0"/>
              <w:spacing w:before="0" w:after="283"/>
              <w:jc w:val="center"/>
              <w:rPr/>
            </w:pPr>
            <w:r>
              <w:rPr/>
              <w:t xml:space="preserve">Julkaisupäivä </w:t>
            </w:r>
          </w:p>
        </w:tc>
        <w:tc>
          <w:tcPr>
            <w:tcW w:w="1756" w:type="dxa"/>
            <w:tcBorders/>
            <w:vAlign w:val="center"/>
          </w:tcPr>
          <w:p>
            <w:pPr>
              <w:pStyle w:val="TableHeading"/>
              <w:suppressLineNumbers/>
              <w:bidi w:val="0"/>
              <w:spacing w:before="0" w:after="283"/>
              <w:jc w:val="center"/>
              <w:rPr/>
            </w:pPr>
            <w:r>
              <w:rPr/>
              <w:t xml:space="preserve">Genre </w:t>
            </w:r>
          </w:p>
        </w:tc>
        <w:tc>
          <w:tcPr>
            <w:tcW w:w="1426" w:type="dxa"/>
            <w:tcBorders/>
            <w:vAlign w:val="center"/>
          </w:tcPr>
          <w:p>
            <w:pPr>
              <w:pStyle w:val="TableHeading"/>
              <w:suppressLineNumbers/>
              <w:bidi w:val="0"/>
              <w:spacing w:before="0" w:after="283"/>
              <w:jc w:val="center"/>
              <w:rPr/>
            </w:pPr>
            <w:r>
              <w:rPr/>
              <w:t xml:space="preserve">Kehittäjä </w:t>
            </w:r>
          </w:p>
        </w:tc>
        <w:tc>
          <w:tcPr>
            <w:tcW w:w="1471" w:type="dxa"/>
            <w:tcBorders/>
            <w:vAlign w:val="center"/>
          </w:tcPr>
          <w:p>
            <w:pPr>
              <w:pStyle w:val="TableHeading"/>
              <w:suppressLineNumbers/>
              <w:bidi w:val="0"/>
              <w:spacing w:before="0" w:after="283"/>
              <w:jc w:val="center"/>
              <w:rPr/>
            </w:pPr>
            <w:r>
              <w:rPr/>
              <w:t xml:space="preserve">Julkaisija </w:t>
            </w:r>
          </w:p>
        </w:tc>
      </w:tr>
      <w:tr>
        <w:trPr/>
        <w:tc>
          <w:tcPr>
            <w:tcW w:w="1306" w:type="dxa"/>
            <w:tcBorders/>
            <w:vAlign w:val="center"/>
          </w:tcPr>
          <w:p>
            <w:pPr>
              <w:pStyle w:val="TableContents"/>
              <w:bidi w:val="0"/>
              <w:spacing w:before="0" w:after="283"/>
              <w:jc w:val="left"/>
              <w:rPr/>
            </w:pPr>
            <w:r>
              <w:rPr>
                <w:color w:val="A9A9A9"/>
              </w:rPr>
              <w:t xml:space="preserve">Pokémon X ja </w:t>
            </w:r>
            <w:r>
              <w:rPr/>
              <w:t xml:space="preserve">Y </w:t>
            </w:r>
          </w:p>
        </w:tc>
        <w:tc>
          <w:tcPr>
            <w:tcW w:w="2386" w:type="dxa"/>
            <w:tcBorders/>
            <w:vAlign w:val="center"/>
          </w:tcPr>
          <w:p>
            <w:pPr>
              <w:pStyle w:val="TableContents"/>
              <w:bidi w:val="0"/>
              <w:spacing w:before="0" w:after="283"/>
              <w:jc w:val="left"/>
              <w:rPr/>
            </w:pPr>
            <w:r>
              <w:rPr/>
              <w:t xml:space="preserve">70011620000000000000000 ♠ 16,20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56"/>
              </w:numPr>
              <w:tabs>
                <w:tab w:val="clear" w:pos="1134"/>
                <w:tab w:val="left" w:leader="none" w:pos="707"/>
              </w:tabs>
              <w:bidi w:val="0"/>
              <w:spacing w:before="0" w:after="283"/>
              <w:ind w:start="707" w:hanging="283"/>
              <w:jc w:val="left"/>
              <w:rPr/>
            </w:pPr>
            <w:r>
              <w:rPr/>
              <w:t xml:space="preserve">WW: 12. lokakuuta 2013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Game Freak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Mario Kart 7 </w:t>
            </w:r>
          </w:p>
        </w:tc>
        <w:tc>
          <w:tcPr>
            <w:tcW w:w="2386" w:type="dxa"/>
            <w:tcBorders/>
            <w:vAlign w:val="center"/>
          </w:tcPr>
          <w:p>
            <w:pPr>
              <w:pStyle w:val="TableContents"/>
              <w:bidi w:val="0"/>
              <w:spacing w:before="0" w:after="283"/>
              <w:jc w:val="left"/>
              <w:rPr/>
            </w:pPr>
            <w:r>
              <w:rPr/>
              <w:t xml:space="preserve">7001159500000000000 ♠ 15,95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JP: 1. joulukuuta 2011 </w:t>
            </w:r>
          </w:p>
          <w:p>
            <w:pPr>
              <w:pStyle w:val="TableContents"/>
              <w:numPr>
                <w:ilvl w:val="0"/>
                <w:numId w:val="157"/>
              </w:numPr>
              <w:tabs>
                <w:tab w:val="clear" w:pos="1134"/>
                <w:tab w:val="left" w:leader="none" w:pos="707"/>
              </w:tabs>
              <w:bidi w:val="0"/>
              <w:spacing w:before="0" w:after="0"/>
              <w:ind w:start="707" w:hanging="283"/>
              <w:jc w:val="left"/>
              <w:rPr/>
            </w:pPr>
            <w:r>
              <w:rPr/>
              <w:t xml:space="preserve">EU: joulukuuta 2011 </w:t>
            </w:r>
          </w:p>
          <w:p>
            <w:pPr>
              <w:pStyle w:val="TableContents"/>
              <w:numPr>
                <w:ilvl w:val="0"/>
                <w:numId w:val="157"/>
              </w:numPr>
              <w:tabs>
                <w:tab w:val="clear" w:pos="1134"/>
                <w:tab w:val="left" w:leader="none" w:pos="707"/>
              </w:tabs>
              <w:bidi w:val="0"/>
              <w:spacing w:before="0" w:after="0"/>
              <w:ind w:start="707" w:hanging="283"/>
              <w:jc w:val="left"/>
              <w:rPr/>
            </w:pPr>
            <w:r>
              <w:rPr/>
              <w:t xml:space="preserve">AU: 3. joulukuuta 2011 </w:t>
            </w:r>
          </w:p>
          <w:p>
            <w:pPr>
              <w:pStyle w:val="TableContents"/>
              <w:numPr>
                <w:ilvl w:val="0"/>
                <w:numId w:val="157"/>
              </w:numPr>
              <w:tabs>
                <w:tab w:val="clear" w:pos="1134"/>
                <w:tab w:val="left" w:leader="none" w:pos="707"/>
              </w:tabs>
              <w:bidi w:val="0"/>
              <w:spacing w:before="0" w:after="283"/>
              <w:ind w:start="707" w:hanging="283"/>
              <w:jc w:val="left"/>
              <w:rPr/>
            </w:pPr>
            <w:r>
              <w:rPr/>
              <w:t xml:space="preserve">NA: 4. joulukuuta 2011 </w:t>
            </w:r>
          </w:p>
        </w:tc>
        <w:tc>
          <w:tcPr>
            <w:tcW w:w="1756" w:type="dxa"/>
            <w:tcBorders/>
            <w:vAlign w:val="center"/>
          </w:tcPr>
          <w:p>
            <w:pPr>
              <w:pStyle w:val="TableContents"/>
              <w:bidi w:val="0"/>
              <w:spacing w:before="0" w:after="283"/>
              <w:jc w:val="left"/>
              <w:rPr/>
            </w:pPr>
            <w:r>
              <w:rPr/>
              <w:t xml:space="preserve">Kilpaurheilu </w:t>
            </w:r>
          </w:p>
        </w:tc>
        <w:tc>
          <w:tcPr>
            <w:tcW w:w="1426" w:type="dxa"/>
            <w:tcBorders/>
            <w:vAlign w:val="center"/>
          </w:tcPr>
          <w:p>
            <w:pPr>
              <w:pStyle w:val="TableContents"/>
              <w:bidi w:val="0"/>
              <w:spacing w:before="0" w:after="283"/>
              <w:jc w:val="left"/>
              <w:rPr/>
            </w:pPr>
            <w:r>
              <w:rPr/>
              <w:t xml:space="preserve">Nintendo EAD ja Retro Studios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Pokémon Sun ja Moon </w:t>
            </w:r>
          </w:p>
        </w:tc>
        <w:tc>
          <w:tcPr>
            <w:tcW w:w="2386" w:type="dxa"/>
            <w:tcBorders/>
            <w:vAlign w:val="center"/>
          </w:tcPr>
          <w:p>
            <w:pPr>
              <w:pStyle w:val="TableContents"/>
              <w:bidi w:val="0"/>
              <w:spacing w:before="0" w:after="283"/>
              <w:jc w:val="left"/>
              <w:rPr/>
            </w:pPr>
            <w:r>
              <w:rPr/>
              <w:t xml:space="preserve">7001159100000000000 ♠ 15,91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WW: 18. marraskuuta 2016 </w:t>
            </w:r>
          </w:p>
          <w:p>
            <w:pPr>
              <w:pStyle w:val="TableContents"/>
              <w:numPr>
                <w:ilvl w:val="0"/>
                <w:numId w:val="158"/>
              </w:numPr>
              <w:tabs>
                <w:tab w:val="clear" w:pos="1134"/>
                <w:tab w:val="left" w:leader="none" w:pos="707"/>
              </w:tabs>
              <w:bidi w:val="0"/>
              <w:spacing w:before="0" w:after="283"/>
              <w:ind w:start="707" w:hanging="283"/>
              <w:jc w:val="left"/>
              <w:rPr/>
            </w:pPr>
            <w:r>
              <w:rPr/>
              <w:t xml:space="preserve">EU: Marraskuu 23, 2016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Game Freak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Pokémon Omega Ruby ja Alpha Sapphire </w:t>
            </w:r>
          </w:p>
        </w:tc>
        <w:tc>
          <w:tcPr>
            <w:tcW w:w="2386" w:type="dxa"/>
            <w:tcBorders/>
            <w:vAlign w:val="center"/>
          </w:tcPr>
          <w:p>
            <w:pPr>
              <w:pStyle w:val="TableContents"/>
              <w:bidi w:val="0"/>
              <w:spacing w:before="0" w:after="283"/>
              <w:jc w:val="left"/>
              <w:rPr/>
            </w:pPr>
            <w:r>
              <w:rPr/>
              <w:t xml:space="preserve">7001138500000000000 ♠ 13,85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JP: 21. marraskuuta 2014 (2014-11-21) </w:t>
            </w:r>
          </w:p>
          <w:p>
            <w:pPr>
              <w:pStyle w:val="TableContents"/>
              <w:numPr>
                <w:ilvl w:val="0"/>
                <w:numId w:val="159"/>
              </w:numPr>
              <w:tabs>
                <w:tab w:val="clear" w:pos="1134"/>
                <w:tab w:val="left" w:leader="none" w:pos="707"/>
              </w:tabs>
              <w:bidi w:val="0"/>
              <w:spacing w:before="0" w:after="0"/>
              <w:ind w:start="707" w:hanging="283"/>
              <w:jc w:val="left"/>
              <w:rPr/>
            </w:pPr>
            <w:r>
              <w:rPr/>
              <w:t xml:space="preserve">NA: 21. marraskuuta 2014 (2014-11-21) </w:t>
            </w:r>
          </w:p>
          <w:p>
            <w:pPr>
              <w:pStyle w:val="TableContents"/>
              <w:numPr>
                <w:ilvl w:val="0"/>
                <w:numId w:val="159"/>
              </w:numPr>
              <w:tabs>
                <w:tab w:val="clear" w:pos="1134"/>
                <w:tab w:val="left" w:leader="none" w:pos="707"/>
              </w:tabs>
              <w:bidi w:val="0"/>
              <w:spacing w:before="0" w:after="0"/>
              <w:ind w:start="707" w:hanging="283"/>
              <w:jc w:val="left"/>
              <w:rPr/>
            </w:pPr>
            <w:r>
              <w:rPr/>
              <w:t xml:space="preserve">AU: 21. marraskuuta 2014 (2014-11-21) </w:t>
            </w:r>
          </w:p>
          <w:p>
            <w:pPr>
              <w:pStyle w:val="TableContents"/>
              <w:numPr>
                <w:ilvl w:val="0"/>
                <w:numId w:val="159"/>
              </w:numPr>
              <w:tabs>
                <w:tab w:val="clear" w:pos="1134"/>
                <w:tab w:val="left" w:leader="none" w:pos="707"/>
              </w:tabs>
              <w:bidi w:val="0"/>
              <w:spacing w:before="0" w:after="283"/>
              <w:ind w:start="707" w:hanging="283"/>
              <w:jc w:val="left"/>
              <w:rPr/>
            </w:pPr>
            <w:r>
              <w:rPr/>
              <w:t xml:space="preserve">EU: 28. marraskuuta 2014 (2014-11-28)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Game Freak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New Super Mario Bros. 2 </w:t>
            </w:r>
          </w:p>
        </w:tc>
        <w:tc>
          <w:tcPr>
            <w:tcW w:w="2386" w:type="dxa"/>
            <w:tcBorders/>
            <w:vAlign w:val="center"/>
          </w:tcPr>
          <w:p>
            <w:pPr>
              <w:pStyle w:val="TableContents"/>
              <w:bidi w:val="0"/>
              <w:spacing w:before="0" w:after="283"/>
              <w:jc w:val="left"/>
              <w:rPr/>
            </w:pPr>
            <w:r>
              <w:rPr/>
              <w:t xml:space="preserve">7001117300000000000 ♠ 11,73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JP: 28. heinäkuuta 2012 </w:t>
            </w:r>
          </w:p>
          <w:p>
            <w:pPr>
              <w:pStyle w:val="TableContents"/>
              <w:numPr>
                <w:ilvl w:val="0"/>
                <w:numId w:val="160"/>
              </w:numPr>
              <w:tabs>
                <w:tab w:val="clear" w:pos="1134"/>
                <w:tab w:val="left" w:leader="none" w:pos="707"/>
              </w:tabs>
              <w:bidi w:val="0"/>
              <w:spacing w:before="0" w:after="0"/>
              <w:ind w:start="707" w:hanging="283"/>
              <w:jc w:val="left"/>
              <w:rPr/>
            </w:pPr>
            <w:r>
              <w:rPr/>
              <w:t xml:space="preserve">EU: August 17, 2012 </w:t>
            </w:r>
          </w:p>
          <w:p>
            <w:pPr>
              <w:pStyle w:val="TableContents"/>
              <w:numPr>
                <w:ilvl w:val="0"/>
                <w:numId w:val="160"/>
              </w:numPr>
              <w:tabs>
                <w:tab w:val="clear" w:pos="1134"/>
                <w:tab w:val="left" w:leader="none" w:pos="707"/>
              </w:tabs>
              <w:bidi w:val="0"/>
              <w:spacing w:before="0" w:after="0"/>
              <w:ind w:start="707" w:hanging="283"/>
              <w:jc w:val="left"/>
              <w:rPr/>
            </w:pPr>
            <w:r>
              <w:rPr/>
              <w:t xml:space="preserve">AU: 18. elokuuta 2012 </w:t>
            </w:r>
          </w:p>
          <w:p>
            <w:pPr>
              <w:pStyle w:val="TableContents"/>
              <w:numPr>
                <w:ilvl w:val="0"/>
                <w:numId w:val="160"/>
              </w:numPr>
              <w:tabs>
                <w:tab w:val="clear" w:pos="1134"/>
                <w:tab w:val="left" w:leader="none" w:pos="707"/>
              </w:tabs>
              <w:bidi w:val="0"/>
              <w:spacing w:before="0" w:after="283"/>
              <w:ind w:start="707" w:hanging="283"/>
              <w:jc w:val="left"/>
              <w:rPr/>
            </w:pPr>
            <w:r>
              <w:rPr/>
              <w:t xml:space="preserve">NA: 19. elokuuta 2012 </w:t>
            </w:r>
          </w:p>
        </w:tc>
        <w:tc>
          <w:tcPr>
            <w:tcW w:w="1756" w:type="dxa"/>
            <w:tcBorders/>
            <w:vAlign w:val="center"/>
          </w:tcPr>
          <w:p>
            <w:pPr>
              <w:pStyle w:val="TableContents"/>
              <w:bidi w:val="0"/>
              <w:spacing w:before="0" w:after="283"/>
              <w:jc w:val="left"/>
              <w:rPr/>
            </w:pPr>
            <w:r>
              <w:rPr/>
              <w:t xml:space="preserve">Alusta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Super Mario 3D Land </w:t>
            </w:r>
          </w:p>
        </w:tc>
        <w:tc>
          <w:tcPr>
            <w:tcW w:w="2386" w:type="dxa"/>
            <w:tcBorders/>
            <w:vAlign w:val="center"/>
          </w:tcPr>
          <w:p>
            <w:pPr>
              <w:pStyle w:val="TableContents"/>
              <w:bidi w:val="0"/>
              <w:spacing w:before="0" w:after="283"/>
              <w:jc w:val="left"/>
              <w:rPr/>
            </w:pPr>
            <w:r>
              <w:rPr/>
              <w:t xml:space="preserve">70011140000000000000000 ♠ 11,40 miljoonaa euroa. </w:t>
            </w:r>
          </w:p>
        </w:tc>
        <w:tc>
          <w:tcPr>
            <w:tcW w:w="2386" w:type="dxa"/>
            <w:tcBorders/>
            <w:vAlign w:val="center"/>
          </w:tcPr>
          <w:p>
            <w:pPr>
              <w:pStyle w:val="TableContents"/>
              <w:bidi w:val="0"/>
              <w:jc w:val="left"/>
              <w:rPr/>
            </w:pPr>
            <w:r>
              <w:rPr/>
              <w:t xml:space="preserve">70001880000000000000000 ♠ 1,88 miljoonaa Japanissa. </w:t>
            </w:r>
          </w:p>
          <w:p>
            <w:pPr>
              <w:pStyle w:val="TableContents"/>
              <w:bidi w:val="0"/>
              <w:spacing w:before="0" w:after="283"/>
              <w:jc w:val="left"/>
              <w:rPr/>
            </w:pPr>
            <w:r>
              <w:rPr/>
              <w:t xml:space="preserve">70003850000000000000000 ♠ 3,85 miljoonaa USA:ssa </w:t>
            </w:r>
          </w:p>
        </w:tc>
        <w:tc>
          <w:tcPr>
            <w:tcW w:w="144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JP: 3. marraskuuta 2011 </w:t>
            </w:r>
          </w:p>
          <w:p>
            <w:pPr>
              <w:pStyle w:val="TableContents"/>
              <w:numPr>
                <w:ilvl w:val="0"/>
                <w:numId w:val="161"/>
              </w:numPr>
              <w:tabs>
                <w:tab w:val="clear" w:pos="1134"/>
                <w:tab w:val="left" w:leader="none" w:pos="707"/>
              </w:tabs>
              <w:bidi w:val="0"/>
              <w:spacing w:before="0" w:after="0"/>
              <w:ind w:start="707" w:hanging="283"/>
              <w:jc w:val="left"/>
              <w:rPr/>
            </w:pPr>
            <w:r>
              <w:rPr/>
              <w:t xml:space="preserve">NA: 13. marraskuuta 2011 </w:t>
            </w:r>
          </w:p>
          <w:p>
            <w:pPr>
              <w:pStyle w:val="TableContents"/>
              <w:numPr>
                <w:ilvl w:val="0"/>
                <w:numId w:val="161"/>
              </w:numPr>
              <w:tabs>
                <w:tab w:val="clear" w:pos="1134"/>
                <w:tab w:val="left" w:leader="none" w:pos="707"/>
              </w:tabs>
              <w:bidi w:val="0"/>
              <w:spacing w:before="0" w:after="0"/>
              <w:ind w:start="707" w:hanging="283"/>
              <w:jc w:val="left"/>
              <w:rPr/>
            </w:pPr>
            <w:r>
              <w:rPr/>
              <w:t xml:space="preserve">EU: Marraskuu 18, 2011 </w:t>
            </w:r>
          </w:p>
          <w:p>
            <w:pPr>
              <w:pStyle w:val="TableContents"/>
              <w:numPr>
                <w:ilvl w:val="0"/>
                <w:numId w:val="161"/>
              </w:numPr>
              <w:tabs>
                <w:tab w:val="clear" w:pos="1134"/>
                <w:tab w:val="left" w:leader="none" w:pos="707"/>
              </w:tabs>
              <w:bidi w:val="0"/>
              <w:spacing w:before="0" w:after="283"/>
              <w:ind w:start="707" w:hanging="283"/>
              <w:jc w:val="left"/>
              <w:rPr/>
            </w:pPr>
            <w:r>
              <w:rPr/>
              <w:t xml:space="preserve">AU: 24. marraskuuta 2011 </w:t>
            </w:r>
          </w:p>
        </w:tc>
        <w:tc>
          <w:tcPr>
            <w:tcW w:w="1756" w:type="dxa"/>
            <w:tcBorders/>
            <w:vAlign w:val="center"/>
          </w:tcPr>
          <w:p>
            <w:pPr>
              <w:pStyle w:val="TableContents"/>
              <w:bidi w:val="0"/>
              <w:spacing w:before="0" w:after="283"/>
              <w:jc w:val="left"/>
              <w:rPr/>
            </w:pPr>
            <w:r>
              <w:rPr/>
              <w:t xml:space="preserve">Alusta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Animal Crossing: New Leaf </w:t>
            </w:r>
          </w:p>
        </w:tc>
        <w:tc>
          <w:tcPr>
            <w:tcW w:w="2386" w:type="dxa"/>
            <w:tcBorders/>
            <w:vAlign w:val="center"/>
          </w:tcPr>
          <w:p>
            <w:pPr>
              <w:pStyle w:val="TableContents"/>
              <w:bidi w:val="0"/>
              <w:spacing w:before="0" w:after="283"/>
              <w:jc w:val="left"/>
              <w:rPr/>
            </w:pPr>
            <w:r>
              <w:rPr/>
              <w:t xml:space="preserve">7001112300000000000 ♠ 11,23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JP: 8. marraskuuta 2012 </w:t>
            </w:r>
          </w:p>
          <w:p>
            <w:pPr>
              <w:pStyle w:val="TableContents"/>
              <w:numPr>
                <w:ilvl w:val="0"/>
                <w:numId w:val="162"/>
              </w:numPr>
              <w:tabs>
                <w:tab w:val="clear" w:pos="1134"/>
                <w:tab w:val="left" w:leader="none" w:pos="707"/>
              </w:tabs>
              <w:bidi w:val="0"/>
              <w:spacing w:before="0" w:after="0"/>
              <w:ind w:start="707" w:hanging="283"/>
              <w:jc w:val="left"/>
              <w:rPr/>
            </w:pPr>
            <w:r>
              <w:rPr/>
              <w:t xml:space="preserve">NA: 9. kesäkuuta 2013 </w:t>
            </w:r>
          </w:p>
          <w:p>
            <w:pPr>
              <w:pStyle w:val="TableContents"/>
              <w:numPr>
                <w:ilvl w:val="0"/>
                <w:numId w:val="162"/>
              </w:numPr>
              <w:tabs>
                <w:tab w:val="clear" w:pos="1134"/>
                <w:tab w:val="left" w:leader="none" w:pos="707"/>
              </w:tabs>
              <w:bidi w:val="0"/>
              <w:spacing w:before="0" w:after="0"/>
              <w:ind w:start="707" w:hanging="283"/>
              <w:jc w:val="left"/>
              <w:rPr/>
            </w:pPr>
            <w:r>
              <w:rPr/>
              <w:t xml:space="preserve">EU: kesäkuuta 2013 </w:t>
            </w:r>
          </w:p>
          <w:p>
            <w:pPr>
              <w:pStyle w:val="TableContents"/>
              <w:numPr>
                <w:ilvl w:val="0"/>
                <w:numId w:val="162"/>
              </w:numPr>
              <w:tabs>
                <w:tab w:val="clear" w:pos="1134"/>
                <w:tab w:val="left" w:leader="none" w:pos="707"/>
              </w:tabs>
              <w:bidi w:val="0"/>
              <w:spacing w:before="0" w:after="283"/>
              <w:ind w:start="707" w:hanging="283"/>
              <w:jc w:val="left"/>
              <w:rPr/>
            </w:pPr>
            <w:r>
              <w:rPr/>
              <w:t xml:space="preserve">AU: 15. kesäkuuta 2013 </w:t>
            </w:r>
          </w:p>
        </w:tc>
        <w:tc>
          <w:tcPr>
            <w:tcW w:w="1756" w:type="dxa"/>
            <w:tcBorders/>
            <w:vAlign w:val="center"/>
          </w:tcPr>
          <w:p>
            <w:pPr>
              <w:pStyle w:val="TableContents"/>
              <w:bidi w:val="0"/>
              <w:spacing w:before="0" w:after="283"/>
              <w:jc w:val="left"/>
              <w:rPr/>
            </w:pPr>
            <w:r>
              <w:rPr/>
              <w:t xml:space="preserve">Elämän simulointi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Super Smash Bros. Nintendo 3DS:lle </w:t>
            </w:r>
          </w:p>
        </w:tc>
        <w:tc>
          <w:tcPr>
            <w:tcW w:w="2386" w:type="dxa"/>
            <w:tcBorders/>
            <w:vAlign w:val="center"/>
          </w:tcPr>
          <w:p>
            <w:pPr>
              <w:pStyle w:val="TableContents"/>
              <w:bidi w:val="0"/>
              <w:spacing w:before="0" w:after="283"/>
              <w:jc w:val="left"/>
              <w:rPr/>
            </w:pPr>
            <w:r>
              <w:rPr/>
              <w:t xml:space="preserve">70008910000000000000000 ♠ 8,91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JP: 13. syyskuuta 2014 </w:t>
            </w:r>
          </w:p>
          <w:p>
            <w:pPr>
              <w:pStyle w:val="TableContents"/>
              <w:numPr>
                <w:ilvl w:val="0"/>
                <w:numId w:val="163"/>
              </w:numPr>
              <w:tabs>
                <w:tab w:val="clear" w:pos="1134"/>
                <w:tab w:val="left" w:leader="none" w:pos="707"/>
              </w:tabs>
              <w:bidi w:val="0"/>
              <w:spacing w:before="0" w:after="0"/>
              <w:ind w:start="707" w:hanging="283"/>
              <w:jc w:val="left"/>
              <w:rPr/>
            </w:pPr>
            <w:r>
              <w:rPr/>
              <w:t xml:space="preserve">NA: 3. lokakuuta 2014 </w:t>
            </w:r>
          </w:p>
          <w:p>
            <w:pPr>
              <w:pStyle w:val="TableContents"/>
              <w:numPr>
                <w:ilvl w:val="0"/>
                <w:numId w:val="163"/>
              </w:numPr>
              <w:tabs>
                <w:tab w:val="clear" w:pos="1134"/>
                <w:tab w:val="left" w:leader="none" w:pos="707"/>
              </w:tabs>
              <w:bidi w:val="0"/>
              <w:spacing w:before="0" w:after="0"/>
              <w:ind w:start="707" w:hanging="283"/>
              <w:jc w:val="left"/>
              <w:rPr/>
            </w:pPr>
            <w:r>
              <w:rPr/>
              <w:t xml:space="preserve">EU: lokakuuta 2014 </w:t>
            </w:r>
          </w:p>
          <w:p>
            <w:pPr>
              <w:pStyle w:val="TableContents"/>
              <w:numPr>
                <w:ilvl w:val="0"/>
                <w:numId w:val="163"/>
              </w:numPr>
              <w:tabs>
                <w:tab w:val="clear" w:pos="1134"/>
                <w:tab w:val="left" w:leader="none" w:pos="707"/>
              </w:tabs>
              <w:bidi w:val="0"/>
              <w:spacing w:before="0" w:after="283"/>
              <w:ind w:start="707" w:hanging="283"/>
              <w:jc w:val="left"/>
              <w:rPr/>
            </w:pPr>
            <w:r>
              <w:rPr/>
              <w:t xml:space="preserve">AU: 4. lokakuuta 2014 </w:t>
            </w:r>
          </w:p>
        </w:tc>
        <w:tc>
          <w:tcPr>
            <w:tcW w:w="1756" w:type="dxa"/>
            <w:tcBorders/>
            <w:vAlign w:val="center"/>
          </w:tcPr>
          <w:p>
            <w:pPr>
              <w:pStyle w:val="TableContents"/>
              <w:bidi w:val="0"/>
              <w:spacing w:before="0" w:after="283"/>
              <w:jc w:val="left"/>
              <w:rPr/>
            </w:pPr>
            <w:r>
              <w:rPr/>
              <w:t xml:space="preserve">Taistelu </w:t>
            </w:r>
          </w:p>
        </w:tc>
        <w:tc>
          <w:tcPr>
            <w:tcW w:w="1426" w:type="dxa"/>
            <w:tcBorders/>
            <w:vAlign w:val="center"/>
          </w:tcPr>
          <w:p>
            <w:pPr>
              <w:pStyle w:val="TableContents"/>
              <w:bidi w:val="0"/>
              <w:spacing w:before="0" w:after="283"/>
              <w:jc w:val="left"/>
              <w:rPr/>
            </w:pPr>
            <w:r>
              <w:rPr/>
              <w:t xml:space="preserve">Sora Ltd. ja Bandai Namco Entertainment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Tomodachi Life </w:t>
            </w:r>
          </w:p>
        </w:tc>
        <w:tc>
          <w:tcPr>
            <w:tcW w:w="2386" w:type="dxa"/>
            <w:tcBorders/>
            <w:vAlign w:val="center"/>
          </w:tcPr>
          <w:p>
            <w:pPr>
              <w:pStyle w:val="TableContents"/>
              <w:bidi w:val="0"/>
              <w:spacing w:before="0" w:after="283"/>
              <w:jc w:val="left"/>
              <w:rPr/>
            </w:pPr>
            <w:r>
              <w:rPr/>
              <w:t xml:space="preserve">70005930000000000000000 ♠ 5,93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JP: 18. huhtikuuta 2013 </w:t>
            </w:r>
          </w:p>
          <w:p>
            <w:pPr>
              <w:pStyle w:val="TableContents"/>
              <w:numPr>
                <w:ilvl w:val="0"/>
                <w:numId w:val="164"/>
              </w:numPr>
              <w:tabs>
                <w:tab w:val="clear" w:pos="1134"/>
                <w:tab w:val="left" w:leader="none" w:pos="707"/>
              </w:tabs>
              <w:bidi w:val="0"/>
              <w:spacing w:before="0" w:after="0"/>
              <w:ind w:start="707" w:hanging="283"/>
              <w:jc w:val="left"/>
              <w:rPr/>
            </w:pPr>
            <w:r>
              <w:rPr/>
              <w:t xml:space="preserve">NA: 6. kesäkuuta 2014 </w:t>
            </w:r>
          </w:p>
          <w:p>
            <w:pPr>
              <w:pStyle w:val="TableContents"/>
              <w:numPr>
                <w:ilvl w:val="0"/>
                <w:numId w:val="164"/>
              </w:numPr>
              <w:tabs>
                <w:tab w:val="clear" w:pos="1134"/>
                <w:tab w:val="left" w:leader="none" w:pos="707"/>
              </w:tabs>
              <w:bidi w:val="0"/>
              <w:spacing w:before="0" w:after="0"/>
              <w:ind w:start="707" w:hanging="283"/>
              <w:jc w:val="left"/>
              <w:rPr/>
            </w:pPr>
            <w:r>
              <w:rPr/>
              <w:t xml:space="preserve">EU: kesäkuuta 2014 </w:t>
            </w:r>
          </w:p>
          <w:p>
            <w:pPr>
              <w:pStyle w:val="TableContents"/>
              <w:numPr>
                <w:ilvl w:val="0"/>
                <w:numId w:val="164"/>
              </w:numPr>
              <w:tabs>
                <w:tab w:val="clear" w:pos="1134"/>
                <w:tab w:val="left" w:leader="none" w:pos="707"/>
              </w:tabs>
              <w:bidi w:val="0"/>
              <w:spacing w:before="0" w:after="283"/>
              <w:ind w:start="707" w:hanging="283"/>
              <w:jc w:val="left"/>
              <w:rPr/>
            </w:pPr>
            <w:r>
              <w:rPr/>
              <w:t xml:space="preserve">AU: 7. kesäkuuta 2014 </w:t>
            </w:r>
          </w:p>
        </w:tc>
        <w:tc>
          <w:tcPr>
            <w:tcW w:w="1756" w:type="dxa"/>
            <w:tcBorders/>
            <w:vAlign w:val="center"/>
          </w:tcPr>
          <w:p>
            <w:pPr>
              <w:pStyle w:val="TableContents"/>
              <w:bidi w:val="0"/>
              <w:spacing w:before="0" w:after="283"/>
              <w:jc w:val="left"/>
              <w:rPr/>
            </w:pPr>
            <w:r>
              <w:rPr/>
              <w:t xml:space="preserve">Elämän simulointi </w:t>
            </w:r>
          </w:p>
        </w:tc>
        <w:tc>
          <w:tcPr>
            <w:tcW w:w="1426" w:type="dxa"/>
            <w:tcBorders/>
            <w:vAlign w:val="center"/>
          </w:tcPr>
          <w:p>
            <w:pPr>
              <w:pStyle w:val="TableContents"/>
              <w:bidi w:val="0"/>
              <w:spacing w:before="0" w:after="283"/>
              <w:jc w:val="left"/>
              <w:rPr/>
            </w:pPr>
            <w:r>
              <w:rPr/>
              <w:t xml:space="preserve">Nintendo SPD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Luigin kartano: Dark Moon </w:t>
            </w:r>
          </w:p>
        </w:tc>
        <w:tc>
          <w:tcPr>
            <w:tcW w:w="2386" w:type="dxa"/>
            <w:tcBorders/>
            <w:vAlign w:val="center"/>
          </w:tcPr>
          <w:p>
            <w:pPr>
              <w:pStyle w:val="TableContents"/>
              <w:bidi w:val="0"/>
              <w:spacing w:before="0" w:after="283"/>
              <w:jc w:val="left"/>
              <w:rPr/>
            </w:pPr>
            <w:r>
              <w:rPr/>
              <w:t xml:space="preserve">70005450000000000000000 ♠ 5,45 miljoonaa euroa </w:t>
            </w:r>
          </w:p>
        </w:tc>
        <w:tc>
          <w:tcPr>
            <w:tcW w:w="2386" w:type="dxa"/>
            <w:tcBorders/>
            <w:vAlign w:val="center"/>
          </w:tcPr>
          <w:p>
            <w:pPr>
              <w:pStyle w:val="TableContents"/>
              <w:bidi w:val="0"/>
              <w:jc w:val="left"/>
              <w:rPr/>
            </w:pPr>
            <w:r>
              <w:rPr/>
              <w:t xml:space="preserve">6999830000000000000 ♠ 0,83 miljoonaa Japanissa. </w:t>
            </w:r>
          </w:p>
          <w:p>
            <w:pPr>
              <w:pStyle w:val="TableContents"/>
              <w:bidi w:val="0"/>
              <w:spacing w:before="0" w:after="283"/>
              <w:jc w:val="left"/>
              <w:rPr/>
            </w:pPr>
            <w:r>
              <w:rPr/>
              <w:t xml:space="preserve">70001920000000000000000 ♠ 1,92 miljoonaa ulkomailla </w:t>
            </w:r>
          </w:p>
        </w:tc>
        <w:tc>
          <w:tcPr>
            <w:tcW w:w="144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NA: 24. maaliskuuta 2013 </w:t>
            </w:r>
          </w:p>
          <w:p>
            <w:pPr>
              <w:pStyle w:val="TableContents"/>
              <w:numPr>
                <w:ilvl w:val="0"/>
                <w:numId w:val="165"/>
              </w:numPr>
              <w:tabs>
                <w:tab w:val="clear" w:pos="1134"/>
                <w:tab w:val="left" w:leader="none" w:pos="707"/>
              </w:tabs>
              <w:bidi w:val="0"/>
              <w:spacing w:before="0" w:after="0"/>
              <w:ind w:start="707" w:hanging="283"/>
              <w:jc w:val="left"/>
              <w:rPr/>
            </w:pPr>
            <w:r>
              <w:rPr/>
              <w:t xml:space="preserve">JP: 20. maaliskuuta 2013 </w:t>
            </w:r>
          </w:p>
          <w:p>
            <w:pPr>
              <w:pStyle w:val="TableContents"/>
              <w:numPr>
                <w:ilvl w:val="0"/>
                <w:numId w:val="165"/>
              </w:numPr>
              <w:tabs>
                <w:tab w:val="clear" w:pos="1134"/>
                <w:tab w:val="left" w:leader="none" w:pos="707"/>
              </w:tabs>
              <w:bidi w:val="0"/>
              <w:spacing w:before="0" w:after="0"/>
              <w:ind w:start="707" w:hanging="283"/>
              <w:jc w:val="left"/>
              <w:rPr/>
            </w:pPr>
            <w:r>
              <w:rPr/>
              <w:t xml:space="preserve">EU: 28. maaliskuuta 2013 </w:t>
            </w:r>
          </w:p>
          <w:p>
            <w:pPr>
              <w:pStyle w:val="TableContents"/>
              <w:numPr>
                <w:ilvl w:val="0"/>
                <w:numId w:val="165"/>
              </w:numPr>
              <w:tabs>
                <w:tab w:val="clear" w:pos="1134"/>
                <w:tab w:val="left" w:leader="none" w:pos="707"/>
              </w:tabs>
              <w:bidi w:val="0"/>
              <w:spacing w:before="0" w:after="283"/>
              <w:ind w:start="707" w:hanging="283"/>
              <w:jc w:val="left"/>
              <w:rPr/>
            </w:pPr>
            <w:r>
              <w:rPr/>
              <w:t xml:space="preserve">AU: 28. maaliskuuta 2013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Nintendo SPD ja Next Level Games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Zelda Legend of Zelda: Ocarina of Time 3D (Zelda Legend of Zelda: Ocarina of Time 3D) </w:t>
            </w:r>
          </w:p>
        </w:tc>
        <w:tc>
          <w:tcPr>
            <w:tcW w:w="2386" w:type="dxa"/>
            <w:tcBorders/>
            <w:vAlign w:val="center"/>
          </w:tcPr>
          <w:p>
            <w:pPr>
              <w:pStyle w:val="TableContents"/>
              <w:bidi w:val="0"/>
              <w:spacing w:before="0" w:after="283"/>
              <w:jc w:val="left"/>
              <w:rPr/>
            </w:pPr>
            <w:r>
              <w:rPr/>
              <w:t xml:space="preserve">7000451990000099999 ♠ 4,52 miljoonaa euroa. </w:t>
            </w:r>
          </w:p>
        </w:tc>
        <w:tc>
          <w:tcPr>
            <w:tcW w:w="2386" w:type="dxa"/>
            <w:tcBorders/>
            <w:vAlign w:val="center"/>
          </w:tcPr>
          <w:p>
            <w:pPr>
              <w:pStyle w:val="TableContents"/>
              <w:bidi w:val="0"/>
              <w:spacing w:before="0" w:after="283"/>
              <w:jc w:val="left"/>
              <w:rPr/>
            </w:pPr>
            <w:r>
              <w:rPr/>
              <w:t xml:space="preserve">70001000000000000000000 ♠ 1 miljoona Yhdysvalloissa </w:t>
            </w:r>
          </w:p>
        </w:tc>
        <w:tc>
          <w:tcPr>
            <w:tcW w:w="144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JP: 16. kesäkuuta 2011 </w:t>
            </w:r>
          </w:p>
          <w:p>
            <w:pPr>
              <w:pStyle w:val="TableContents"/>
              <w:numPr>
                <w:ilvl w:val="0"/>
                <w:numId w:val="166"/>
              </w:numPr>
              <w:tabs>
                <w:tab w:val="clear" w:pos="1134"/>
                <w:tab w:val="left" w:leader="none" w:pos="707"/>
              </w:tabs>
              <w:bidi w:val="0"/>
              <w:spacing w:before="0" w:after="0"/>
              <w:ind w:start="707" w:hanging="283"/>
              <w:jc w:val="left"/>
              <w:rPr/>
            </w:pPr>
            <w:r>
              <w:rPr/>
              <w:t xml:space="preserve">EU: kesäkuuta 2011 </w:t>
            </w:r>
          </w:p>
          <w:p>
            <w:pPr>
              <w:pStyle w:val="TableContents"/>
              <w:numPr>
                <w:ilvl w:val="0"/>
                <w:numId w:val="166"/>
              </w:numPr>
              <w:tabs>
                <w:tab w:val="clear" w:pos="1134"/>
                <w:tab w:val="left" w:leader="none" w:pos="707"/>
              </w:tabs>
              <w:bidi w:val="0"/>
              <w:spacing w:before="0" w:after="0"/>
              <w:ind w:start="707" w:hanging="283"/>
              <w:jc w:val="left"/>
              <w:rPr/>
            </w:pPr>
            <w:r>
              <w:rPr/>
              <w:t xml:space="preserve">NA: 19. kesäkuuta 2011 </w:t>
            </w:r>
          </w:p>
          <w:p>
            <w:pPr>
              <w:pStyle w:val="TableContents"/>
              <w:numPr>
                <w:ilvl w:val="0"/>
                <w:numId w:val="166"/>
              </w:numPr>
              <w:tabs>
                <w:tab w:val="clear" w:pos="1134"/>
                <w:tab w:val="left" w:leader="none" w:pos="707"/>
              </w:tabs>
              <w:bidi w:val="0"/>
              <w:spacing w:before="0" w:after="283"/>
              <w:ind w:start="707" w:hanging="283"/>
              <w:jc w:val="left"/>
              <w:rPr/>
            </w:pPr>
            <w:r>
              <w:rPr/>
              <w:t xml:space="preserve">AU: 30. kesäkuuta 2011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Nintendo EAD ja Grezzo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Monster Hunter sukupolvet </w:t>
            </w:r>
          </w:p>
        </w:tc>
        <w:tc>
          <w:tcPr>
            <w:tcW w:w="2386" w:type="dxa"/>
            <w:tcBorders/>
            <w:vAlign w:val="center"/>
          </w:tcPr>
          <w:p>
            <w:pPr>
              <w:pStyle w:val="TableContents"/>
              <w:bidi w:val="0"/>
              <w:spacing w:before="0" w:after="283"/>
              <w:jc w:val="left"/>
              <w:rPr/>
            </w:pPr>
            <w:r>
              <w:rPr/>
              <w:t xml:space="preserve">7000420000000000000 ♠ 4,2 miljoonaa euroa </w:t>
            </w:r>
          </w:p>
        </w:tc>
        <w:tc>
          <w:tcPr>
            <w:tcW w:w="2386" w:type="dxa"/>
            <w:tcBorders/>
            <w:vAlign w:val="center"/>
          </w:tcPr>
          <w:p>
            <w:pPr>
              <w:pStyle w:val="TableContents"/>
              <w:bidi w:val="0"/>
              <w:spacing w:before="0" w:after="283"/>
              <w:jc w:val="left"/>
              <w:rPr/>
            </w:pPr>
            <w:r>
              <w:rPr/>
              <w:t xml:space="preserve">70003200000000000000000 ♠ 3,2 miljoonaa Japanissa. </w:t>
            </w:r>
          </w:p>
        </w:tc>
        <w:tc>
          <w:tcPr>
            <w:tcW w:w="144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JP: 28. marraskuuta 2015 </w:t>
            </w:r>
          </w:p>
          <w:p>
            <w:pPr>
              <w:pStyle w:val="TableContents"/>
              <w:numPr>
                <w:ilvl w:val="0"/>
                <w:numId w:val="167"/>
              </w:numPr>
              <w:tabs>
                <w:tab w:val="clear" w:pos="1134"/>
                <w:tab w:val="left" w:leader="none" w:pos="707"/>
              </w:tabs>
              <w:bidi w:val="0"/>
              <w:spacing w:before="0" w:after="0"/>
              <w:ind w:start="707" w:hanging="283"/>
              <w:jc w:val="left"/>
              <w:rPr/>
            </w:pPr>
            <w:r>
              <w:rPr/>
              <w:t xml:space="preserve">NA: 15. heinäkuuta 2016 </w:t>
            </w:r>
          </w:p>
          <w:p>
            <w:pPr>
              <w:pStyle w:val="TableContents"/>
              <w:numPr>
                <w:ilvl w:val="0"/>
                <w:numId w:val="167"/>
              </w:numPr>
              <w:tabs>
                <w:tab w:val="clear" w:pos="1134"/>
                <w:tab w:val="left" w:leader="none" w:pos="707"/>
              </w:tabs>
              <w:bidi w:val="0"/>
              <w:spacing w:before="0" w:after="283"/>
              <w:ind w:start="707" w:hanging="283"/>
              <w:jc w:val="left"/>
              <w:rPr/>
            </w:pPr>
            <w:r>
              <w:rPr/>
              <w:t xml:space="preserve">EU: 16. heinäkuuta 2016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Capcom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Monster Hunter 4 </w:t>
            </w:r>
          </w:p>
        </w:tc>
        <w:tc>
          <w:tcPr>
            <w:tcW w:w="2386" w:type="dxa"/>
            <w:tcBorders/>
            <w:vAlign w:val="center"/>
          </w:tcPr>
          <w:p>
            <w:pPr>
              <w:pStyle w:val="TableContents"/>
              <w:bidi w:val="0"/>
              <w:spacing w:before="0" w:after="283"/>
              <w:jc w:val="left"/>
              <w:rPr/>
            </w:pPr>
            <w:r>
              <w:rPr/>
              <w:t xml:space="preserve">7000410009999999999999999 ♠ 4,1 miljoonaa euroa </w:t>
            </w:r>
          </w:p>
        </w:tc>
        <w:tc>
          <w:tcPr>
            <w:tcW w:w="2386" w:type="dxa"/>
            <w:tcBorders/>
            <w:vAlign w:val="center"/>
          </w:tcPr>
          <w:p>
            <w:pPr>
              <w:pStyle w:val="TableContents"/>
              <w:bidi w:val="0"/>
              <w:spacing w:before="0" w:after="283"/>
              <w:jc w:val="left"/>
              <w:rPr/>
            </w:pPr>
            <w:r>
              <w:rPr/>
              <w:t xml:space="preserve">7000400000000000000 ♠ 4 miljoonaa Japanissa. </w:t>
            </w:r>
          </w:p>
        </w:tc>
        <w:tc>
          <w:tcPr>
            <w:tcW w:w="1443" w:type="dxa"/>
            <w:tcBorders/>
            <w:vAlign w:val="center"/>
          </w:tcPr>
          <w:p>
            <w:pPr>
              <w:pStyle w:val="TableContents"/>
              <w:numPr>
                <w:ilvl w:val="0"/>
                <w:numId w:val="168"/>
              </w:numPr>
              <w:tabs>
                <w:tab w:val="clear" w:pos="1134"/>
                <w:tab w:val="left" w:leader="none" w:pos="707"/>
              </w:tabs>
              <w:bidi w:val="0"/>
              <w:spacing w:before="0" w:after="283"/>
              <w:ind w:start="707" w:hanging="283"/>
              <w:jc w:val="left"/>
              <w:rPr/>
            </w:pPr>
            <w:r>
              <w:rPr/>
              <w:t xml:space="preserve">JP: 14. syyskuuta 2013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Capcom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Monster Hunter 4 Ultimate </w:t>
            </w:r>
          </w:p>
        </w:tc>
        <w:tc>
          <w:tcPr>
            <w:tcW w:w="2386" w:type="dxa"/>
            <w:tcBorders/>
            <w:vAlign w:val="center"/>
          </w:tcPr>
          <w:p>
            <w:pPr>
              <w:pStyle w:val="TableContents"/>
              <w:bidi w:val="0"/>
              <w:spacing w:before="0" w:after="283"/>
              <w:jc w:val="left"/>
              <w:rPr/>
            </w:pPr>
            <w:r>
              <w:rPr/>
              <w:t xml:space="preserve">7000410009999999999999999 ♠ 4,1 miljoonaa euroa </w:t>
            </w:r>
          </w:p>
        </w:tc>
        <w:tc>
          <w:tcPr>
            <w:tcW w:w="2386" w:type="dxa"/>
            <w:tcBorders/>
            <w:vAlign w:val="center"/>
          </w:tcPr>
          <w:p>
            <w:pPr>
              <w:pStyle w:val="TableContents"/>
              <w:bidi w:val="0"/>
              <w:jc w:val="left"/>
              <w:rPr/>
            </w:pPr>
            <w:r>
              <w:rPr/>
              <w:t xml:space="preserve">70002700000000000000000 ♠ 2,7 miljoonaa Japanissa. </w:t>
            </w:r>
          </w:p>
          <w:p>
            <w:pPr>
              <w:pStyle w:val="TableContents"/>
              <w:bidi w:val="0"/>
              <w:spacing w:before="0" w:after="283"/>
              <w:jc w:val="left"/>
              <w:rPr/>
            </w:pPr>
            <w:r>
              <w:rPr/>
              <w:t xml:space="preserve">70001000000000000000000 ♠ 1 miljoona merentakaista rahaa </w:t>
            </w:r>
          </w:p>
        </w:tc>
        <w:tc>
          <w:tcPr>
            <w:tcW w:w="144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NA: 13. helmikuuta 2015 </w:t>
            </w:r>
          </w:p>
          <w:p>
            <w:pPr>
              <w:pStyle w:val="TableContents"/>
              <w:numPr>
                <w:ilvl w:val="0"/>
                <w:numId w:val="169"/>
              </w:numPr>
              <w:tabs>
                <w:tab w:val="clear" w:pos="1134"/>
                <w:tab w:val="left" w:leader="none" w:pos="707"/>
              </w:tabs>
              <w:bidi w:val="0"/>
              <w:spacing w:before="0" w:after="0"/>
              <w:ind w:start="707" w:hanging="283"/>
              <w:jc w:val="left"/>
              <w:rPr/>
            </w:pPr>
            <w:r>
              <w:rPr/>
              <w:t xml:space="preserve">EU: Helmikuu 13, 2015 </w:t>
            </w:r>
          </w:p>
          <w:p>
            <w:pPr>
              <w:pStyle w:val="TableContents"/>
              <w:numPr>
                <w:ilvl w:val="0"/>
                <w:numId w:val="169"/>
              </w:numPr>
              <w:tabs>
                <w:tab w:val="clear" w:pos="1134"/>
                <w:tab w:val="left" w:leader="none" w:pos="707"/>
              </w:tabs>
              <w:bidi w:val="0"/>
              <w:spacing w:before="0" w:after="0"/>
              <w:ind w:start="707" w:hanging="283"/>
              <w:jc w:val="left"/>
              <w:rPr/>
            </w:pPr>
            <w:r>
              <w:rPr/>
              <w:t xml:space="preserve">AU: 14. helmikuuta 2015 </w:t>
            </w:r>
          </w:p>
          <w:p>
            <w:pPr>
              <w:pStyle w:val="TableContents"/>
              <w:numPr>
                <w:ilvl w:val="0"/>
                <w:numId w:val="169"/>
              </w:numPr>
              <w:tabs>
                <w:tab w:val="clear" w:pos="1134"/>
                <w:tab w:val="left" w:leader="none" w:pos="707"/>
              </w:tabs>
              <w:bidi w:val="0"/>
              <w:spacing w:before="0" w:after="283"/>
              <w:ind w:start="707" w:hanging="283"/>
              <w:jc w:val="left"/>
              <w:rPr/>
            </w:pPr>
            <w:r>
              <w:rPr/>
              <w:t xml:space="preserve">JP: 11. lokakuuta 2014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Capcom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Nintendokoira + kissat </w:t>
            </w:r>
          </w:p>
        </w:tc>
        <w:tc>
          <w:tcPr>
            <w:tcW w:w="2386" w:type="dxa"/>
            <w:tcBorders/>
            <w:vAlign w:val="center"/>
          </w:tcPr>
          <w:p>
            <w:pPr>
              <w:pStyle w:val="TableContents"/>
              <w:bidi w:val="0"/>
              <w:spacing w:before="0" w:after="283"/>
              <w:jc w:val="left"/>
              <w:rPr/>
            </w:pPr>
            <w:r>
              <w:rPr/>
              <w:t xml:space="preserve">70003960000000000000000 ♠ 3,96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JP: 26. helmikuuta 2011 </w:t>
            </w:r>
          </w:p>
          <w:p>
            <w:pPr>
              <w:pStyle w:val="TableContents"/>
              <w:numPr>
                <w:ilvl w:val="0"/>
                <w:numId w:val="170"/>
              </w:numPr>
              <w:tabs>
                <w:tab w:val="clear" w:pos="1134"/>
                <w:tab w:val="left" w:leader="none" w:pos="707"/>
              </w:tabs>
              <w:bidi w:val="0"/>
              <w:spacing w:before="0" w:after="0"/>
              <w:ind w:start="707" w:hanging="283"/>
              <w:jc w:val="left"/>
              <w:rPr/>
            </w:pPr>
            <w:r>
              <w:rPr/>
              <w:t xml:space="preserve">NA: 27. maaliskuuta 2011 </w:t>
            </w:r>
          </w:p>
          <w:p>
            <w:pPr>
              <w:pStyle w:val="TableContents"/>
              <w:numPr>
                <w:ilvl w:val="0"/>
                <w:numId w:val="170"/>
              </w:numPr>
              <w:tabs>
                <w:tab w:val="clear" w:pos="1134"/>
                <w:tab w:val="left" w:leader="none" w:pos="707"/>
              </w:tabs>
              <w:bidi w:val="0"/>
              <w:spacing w:before="0" w:after="283"/>
              <w:ind w:start="707" w:hanging="283"/>
              <w:jc w:val="left"/>
              <w:rPr/>
            </w:pPr>
            <w:r>
              <w:rPr/>
              <w:t xml:space="preserve">EU: 25. maaliskuuta 2011 </w:t>
            </w:r>
          </w:p>
        </w:tc>
        <w:tc>
          <w:tcPr>
            <w:tcW w:w="1756" w:type="dxa"/>
            <w:tcBorders/>
            <w:vAlign w:val="center"/>
          </w:tcPr>
          <w:p>
            <w:pPr>
              <w:pStyle w:val="TableContents"/>
              <w:bidi w:val="0"/>
              <w:spacing w:before="0" w:after="283"/>
              <w:jc w:val="left"/>
              <w:rPr/>
            </w:pPr>
            <w:r>
              <w:rPr/>
              <w:t xml:space="preserve">Lemmikkieläinten kasvatussimulaatio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Yo-Kai Watch 2: Luiset henget ja lihaiset sielut </w:t>
            </w:r>
          </w:p>
        </w:tc>
        <w:tc>
          <w:tcPr>
            <w:tcW w:w="2386" w:type="dxa"/>
            <w:tcBorders/>
            <w:vAlign w:val="center"/>
          </w:tcPr>
          <w:p>
            <w:pPr>
              <w:pStyle w:val="TableContents"/>
              <w:bidi w:val="0"/>
              <w:spacing w:before="0" w:after="283"/>
              <w:jc w:val="left"/>
              <w:rPr/>
            </w:pPr>
            <w:r>
              <w:rPr/>
              <w:t xml:space="preserve">70003100000000000000000 ♠ 3,1 miljoonaa euroa </w:t>
            </w:r>
          </w:p>
        </w:tc>
        <w:tc>
          <w:tcPr>
            <w:tcW w:w="2386" w:type="dxa"/>
            <w:tcBorders/>
            <w:vAlign w:val="center"/>
          </w:tcPr>
          <w:p>
            <w:pPr>
              <w:pStyle w:val="TableContents"/>
              <w:bidi w:val="0"/>
              <w:spacing w:before="0" w:after="283"/>
              <w:jc w:val="left"/>
              <w:rPr/>
            </w:pPr>
            <w:r>
              <w:rPr/>
              <w:t xml:space="preserve">70003100000000000000000 ♠ 3,1 miljoonaa Japanissa. </w:t>
            </w:r>
          </w:p>
        </w:tc>
        <w:tc>
          <w:tcPr>
            <w:tcW w:w="1443"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JP: 10. heinäkuuta 2014 </w:t>
            </w:r>
          </w:p>
          <w:p>
            <w:pPr>
              <w:pStyle w:val="TableContents"/>
              <w:numPr>
                <w:ilvl w:val="0"/>
                <w:numId w:val="171"/>
              </w:numPr>
              <w:tabs>
                <w:tab w:val="clear" w:pos="1134"/>
                <w:tab w:val="left" w:leader="none" w:pos="707"/>
              </w:tabs>
              <w:bidi w:val="0"/>
              <w:spacing w:before="0" w:after="0"/>
              <w:ind w:start="707" w:hanging="283"/>
              <w:jc w:val="left"/>
              <w:rPr/>
            </w:pPr>
            <w:r>
              <w:rPr/>
              <w:t xml:space="preserve">NA: 30. syyskuuta 2016 </w:t>
            </w:r>
          </w:p>
          <w:p>
            <w:pPr>
              <w:pStyle w:val="TableContents"/>
              <w:numPr>
                <w:ilvl w:val="0"/>
                <w:numId w:val="171"/>
              </w:numPr>
              <w:tabs>
                <w:tab w:val="clear" w:pos="1134"/>
                <w:tab w:val="left" w:leader="none" w:pos="707"/>
              </w:tabs>
              <w:bidi w:val="0"/>
              <w:spacing w:before="0" w:after="0"/>
              <w:ind w:start="707" w:hanging="283"/>
              <w:jc w:val="left"/>
              <w:rPr/>
            </w:pPr>
            <w:r>
              <w:rPr/>
              <w:t xml:space="preserve">AU: 15. lokakuuta 2016 </w:t>
            </w:r>
          </w:p>
          <w:p>
            <w:pPr>
              <w:pStyle w:val="TableContents"/>
              <w:numPr>
                <w:ilvl w:val="0"/>
                <w:numId w:val="171"/>
              </w:numPr>
              <w:tabs>
                <w:tab w:val="clear" w:pos="1134"/>
                <w:tab w:val="left" w:leader="none" w:pos="707"/>
              </w:tabs>
              <w:bidi w:val="0"/>
              <w:spacing w:before="0" w:after="283"/>
              <w:ind w:start="707" w:hanging="283"/>
              <w:jc w:val="left"/>
              <w:rPr/>
            </w:pPr>
            <w:r>
              <w:rPr/>
              <w:t xml:space="preserve">EU: huhtikuu 7, 2017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Taso 5 </w:t>
            </w:r>
          </w:p>
        </w:tc>
      </w:tr>
      <w:tr>
        <w:trPr/>
        <w:tc>
          <w:tcPr>
            <w:tcW w:w="1306" w:type="dxa"/>
            <w:tcBorders/>
            <w:vAlign w:val="center"/>
          </w:tcPr>
          <w:p>
            <w:pPr>
              <w:pStyle w:val="TableContents"/>
              <w:bidi w:val="0"/>
              <w:spacing w:before="0" w:after="283"/>
              <w:jc w:val="left"/>
              <w:rPr/>
            </w:pPr>
            <w:r>
              <w:rPr/>
              <w:t xml:space="preserve">Animal Crossing: Happy Home Designer </w:t>
            </w:r>
          </w:p>
        </w:tc>
        <w:tc>
          <w:tcPr>
            <w:tcW w:w="2386" w:type="dxa"/>
            <w:tcBorders/>
            <w:vAlign w:val="center"/>
          </w:tcPr>
          <w:p>
            <w:pPr>
              <w:pStyle w:val="TableContents"/>
              <w:bidi w:val="0"/>
              <w:spacing w:before="0" w:after="283"/>
              <w:jc w:val="left"/>
              <w:rPr/>
            </w:pPr>
            <w:r>
              <w:rPr/>
              <w:t xml:space="preserve">70003040000000000000000 ♠ 3,04 miljoonaa euroa. </w:t>
            </w:r>
          </w:p>
        </w:tc>
        <w:tc>
          <w:tcPr>
            <w:tcW w:w="2386" w:type="dxa"/>
            <w:tcBorders/>
            <w:vAlign w:val="center"/>
          </w:tcPr>
          <w:p>
            <w:pPr>
              <w:pStyle w:val="TableContents"/>
              <w:bidi w:val="0"/>
              <w:jc w:val="left"/>
              <w:rPr/>
            </w:pPr>
            <w:r>
              <w:rPr/>
              <w:t xml:space="preserve">70001450000000000000000 ♠ 1,45 miljoonaa Japanissa. </w:t>
            </w:r>
          </w:p>
          <w:p>
            <w:pPr>
              <w:pStyle w:val="TableContents"/>
              <w:bidi w:val="0"/>
              <w:spacing w:before="0" w:after="283"/>
              <w:jc w:val="left"/>
              <w:rPr/>
            </w:pPr>
            <w:r>
              <w:rPr/>
              <w:t xml:space="preserve">70001480000000000000000 ♠ 1,48 miljoonaa merentakaista rahaa </w:t>
            </w:r>
          </w:p>
        </w:tc>
        <w:tc>
          <w:tcPr>
            <w:tcW w:w="144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NA: 25. syyskuuta 2015 </w:t>
            </w:r>
          </w:p>
          <w:p>
            <w:pPr>
              <w:pStyle w:val="TableContents"/>
              <w:numPr>
                <w:ilvl w:val="0"/>
                <w:numId w:val="172"/>
              </w:numPr>
              <w:tabs>
                <w:tab w:val="clear" w:pos="1134"/>
                <w:tab w:val="left" w:leader="none" w:pos="707"/>
              </w:tabs>
              <w:bidi w:val="0"/>
              <w:spacing w:before="0" w:after="0"/>
              <w:ind w:start="707" w:hanging="283"/>
              <w:jc w:val="left"/>
              <w:rPr/>
            </w:pPr>
            <w:r>
              <w:rPr/>
              <w:t xml:space="preserve">JP: 2. heinäkuuta 2015 </w:t>
            </w:r>
          </w:p>
          <w:p>
            <w:pPr>
              <w:pStyle w:val="TableContents"/>
              <w:numPr>
                <w:ilvl w:val="0"/>
                <w:numId w:val="172"/>
              </w:numPr>
              <w:tabs>
                <w:tab w:val="clear" w:pos="1134"/>
                <w:tab w:val="left" w:leader="none" w:pos="707"/>
              </w:tabs>
              <w:bidi w:val="0"/>
              <w:spacing w:before="0" w:after="283"/>
              <w:ind w:start="707" w:hanging="283"/>
              <w:jc w:val="left"/>
              <w:rPr/>
            </w:pPr>
            <w:r>
              <w:rPr/>
              <w:t xml:space="preserve">EU: Lokakuu 2, 2015 </w:t>
            </w:r>
          </w:p>
        </w:tc>
        <w:tc>
          <w:tcPr>
            <w:tcW w:w="1756" w:type="dxa"/>
            <w:tcBorders/>
            <w:vAlign w:val="center"/>
          </w:tcPr>
          <w:p>
            <w:pPr>
              <w:pStyle w:val="TableContents"/>
              <w:bidi w:val="0"/>
              <w:spacing w:before="0" w:after="283"/>
              <w:jc w:val="left"/>
              <w:rPr/>
            </w:pPr>
            <w:r>
              <w:rPr/>
              <w:t xml:space="preserve">Elämän simulointi </w:t>
            </w:r>
          </w:p>
        </w:tc>
        <w:tc>
          <w:tcPr>
            <w:tcW w:w="1426" w:type="dxa"/>
            <w:tcBorders/>
            <w:vAlign w:val="center"/>
          </w:tcPr>
          <w:p>
            <w:pPr>
              <w:pStyle w:val="TableContents"/>
              <w:bidi w:val="0"/>
              <w:spacing w:before="0" w:after="283"/>
              <w:jc w:val="left"/>
              <w:rPr/>
            </w:pPr>
            <w:r>
              <w:rPr/>
              <w:t xml:space="preserve">Nintendo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Yo-Kai Watch 2: Psyykkiset Spectersit </w:t>
            </w:r>
          </w:p>
        </w:tc>
        <w:tc>
          <w:tcPr>
            <w:tcW w:w="2386" w:type="dxa"/>
            <w:tcBorders/>
            <w:vAlign w:val="center"/>
          </w:tcPr>
          <w:p>
            <w:pPr>
              <w:pStyle w:val="TableContents"/>
              <w:bidi w:val="0"/>
              <w:spacing w:before="0" w:after="283"/>
              <w:jc w:val="left"/>
              <w:rPr/>
            </w:pPr>
            <w:r>
              <w:rPr/>
              <w:t xml:space="preserve">70002610000000000000000 ♠ 2,61 miljoonaa euroa </w:t>
            </w:r>
          </w:p>
        </w:tc>
        <w:tc>
          <w:tcPr>
            <w:tcW w:w="2386" w:type="dxa"/>
            <w:tcBorders/>
            <w:vAlign w:val="center"/>
          </w:tcPr>
          <w:p>
            <w:pPr>
              <w:pStyle w:val="TableContents"/>
              <w:bidi w:val="0"/>
              <w:spacing w:before="0" w:after="283"/>
              <w:jc w:val="left"/>
              <w:rPr/>
            </w:pPr>
            <w:r>
              <w:rPr/>
              <w:t xml:space="preserve">70002610000000000000000 ♠ 2,61 miljoonaa Japanissa. </w:t>
            </w:r>
          </w:p>
        </w:tc>
        <w:tc>
          <w:tcPr>
            <w:tcW w:w="144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JP: 13. joulukuuta 2014 </w:t>
            </w:r>
          </w:p>
          <w:p>
            <w:pPr>
              <w:pStyle w:val="TableContents"/>
              <w:numPr>
                <w:ilvl w:val="0"/>
                <w:numId w:val="173"/>
              </w:numPr>
              <w:tabs>
                <w:tab w:val="clear" w:pos="1134"/>
                <w:tab w:val="left" w:leader="none" w:pos="707"/>
              </w:tabs>
              <w:bidi w:val="0"/>
              <w:spacing w:before="0" w:after="0"/>
              <w:ind w:start="707" w:hanging="283"/>
              <w:jc w:val="left"/>
              <w:rPr/>
            </w:pPr>
            <w:r>
              <w:rPr/>
              <w:t xml:space="preserve">NA: 29. syyskuuta 2017 </w:t>
            </w:r>
          </w:p>
          <w:p>
            <w:pPr>
              <w:pStyle w:val="TableContents"/>
              <w:numPr>
                <w:ilvl w:val="0"/>
                <w:numId w:val="173"/>
              </w:numPr>
              <w:tabs>
                <w:tab w:val="clear" w:pos="1134"/>
                <w:tab w:val="left" w:leader="none" w:pos="707"/>
              </w:tabs>
              <w:bidi w:val="0"/>
              <w:spacing w:before="0" w:after="283"/>
              <w:ind w:start="707" w:hanging="283"/>
              <w:jc w:val="left"/>
              <w:rPr/>
            </w:pPr>
            <w:r>
              <w:rPr/>
              <w:t xml:space="preserve">EU: 29. syyskuuta 2017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Taso 5 </w:t>
            </w:r>
          </w:p>
        </w:tc>
      </w:tr>
      <w:tr>
        <w:trPr/>
        <w:tc>
          <w:tcPr>
            <w:tcW w:w="1306" w:type="dxa"/>
            <w:tcBorders/>
            <w:vAlign w:val="center"/>
          </w:tcPr>
          <w:p>
            <w:pPr>
              <w:pStyle w:val="TableContents"/>
              <w:bidi w:val="0"/>
              <w:spacing w:before="0" w:after="283"/>
              <w:jc w:val="left"/>
              <w:rPr/>
            </w:pPr>
            <w:r>
              <w:rPr/>
              <w:t xml:space="preserve">Monster Hunter 3 Ultimate </w:t>
            </w:r>
          </w:p>
        </w:tc>
        <w:tc>
          <w:tcPr>
            <w:tcW w:w="2386" w:type="dxa"/>
            <w:tcBorders/>
            <w:vAlign w:val="center"/>
          </w:tcPr>
          <w:p>
            <w:pPr>
              <w:pStyle w:val="TableContents"/>
              <w:bidi w:val="0"/>
              <w:spacing w:before="0" w:after="283"/>
              <w:jc w:val="left"/>
              <w:rPr/>
            </w:pPr>
            <w:r>
              <w:rPr/>
              <w:t xml:space="preserve">70002600000000000000000 ♠ 2,6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JP: 10. joulukuuta 2011 </w:t>
            </w:r>
          </w:p>
          <w:p>
            <w:pPr>
              <w:pStyle w:val="TableContents"/>
              <w:numPr>
                <w:ilvl w:val="0"/>
                <w:numId w:val="174"/>
              </w:numPr>
              <w:tabs>
                <w:tab w:val="clear" w:pos="1134"/>
                <w:tab w:val="left" w:leader="none" w:pos="707"/>
              </w:tabs>
              <w:bidi w:val="0"/>
              <w:spacing w:before="0" w:after="0"/>
              <w:ind w:start="707" w:hanging="283"/>
              <w:jc w:val="left"/>
              <w:rPr/>
            </w:pPr>
            <w:r>
              <w:rPr/>
              <w:t xml:space="preserve">NA: 19. maaliskuuta 2013 </w:t>
            </w:r>
          </w:p>
          <w:p>
            <w:pPr>
              <w:pStyle w:val="TableContents"/>
              <w:numPr>
                <w:ilvl w:val="0"/>
                <w:numId w:val="174"/>
              </w:numPr>
              <w:tabs>
                <w:tab w:val="clear" w:pos="1134"/>
                <w:tab w:val="left" w:leader="none" w:pos="707"/>
              </w:tabs>
              <w:bidi w:val="0"/>
              <w:spacing w:before="0" w:after="283"/>
              <w:ind w:start="707" w:hanging="283"/>
              <w:jc w:val="left"/>
              <w:rPr/>
            </w:pPr>
            <w:r>
              <w:rPr/>
              <w:t xml:space="preserve">EU: 22. maaliskuuta 2013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Capcom ja Eighting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The Legend of Zelda: A Link Between Worlds (Zeldan legenda: Linkki maailmojen välillä) </w:t>
            </w:r>
          </w:p>
        </w:tc>
        <w:tc>
          <w:tcPr>
            <w:tcW w:w="2386" w:type="dxa"/>
            <w:tcBorders/>
            <w:vAlign w:val="center"/>
          </w:tcPr>
          <w:p>
            <w:pPr>
              <w:pStyle w:val="TableContents"/>
              <w:bidi w:val="0"/>
              <w:spacing w:before="0" w:after="283"/>
              <w:jc w:val="left"/>
              <w:rPr/>
            </w:pPr>
            <w:r>
              <w:rPr/>
              <w:t xml:space="preserve">7000250990000099999 ♠ 2,51 miljoonaa euroa </w:t>
            </w:r>
          </w:p>
        </w:tc>
        <w:tc>
          <w:tcPr>
            <w:tcW w:w="2386" w:type="dxa"/>
            <w:tcBorders/>
            <w:vAlign w:val="center"/>
          </w:tcPr>
          <w:p>
            <w:pPr>
              <w:pStyle w:val="TableContents"/>
              <w:bidi w:val="0"/>
              <w:jc w:val="left"/>
              <w:rPr/>
            </w:pPr>
            <w:r>
              <w:rPr/>
              <w:t xml:space="preserve">69994700000000000000000 ♠ 0,47 miljoonaa Japanissa. </w:t>
            </w:r>
          </w:p>
          <w:p>
            <w:pPr>
              <w:pStyle w:val="TableContents"/>
              <w:bidi w:val="0"/>
              <w:spacing w:before="0" w:after="283"/>
              <w:jc w:val="left"/>
              <w:rPr/>
            </w:pPr>
            <w:r>
              <w:rPr/>
              <w:t xml:space="preserve">70002040000000000000000 ♠ 2,04 miljoonaa merentakaista rahaa </w:t>
            </w:r>
          </w:p>
        </w:tc>
        <w:tc>
          <w:tcPr>
            <w:tcW w:w="144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NA: 22. marraskuuta 2013 </w:t>
            </w:r>
          </w:p>
          <w:p>
            <w:pPr>
              <w:pStyle w:val="TableContents"/>
              <w:numPr>
                <w:ilvl w:val="0"/>
                <w:numId w:val="175"/>
              </w:numPr>
              <w:tabs>
                <w:tab w:val="clear" w:pos="1134"/>
                <w:tab w:val="left" w:leader="none" w:pos="707"/>
              </w:tabs>
              <w:bidi w:val="0"/>
              <w:spacing w:before="0" w:after="0"/>
              <w:ind w:start="707" w:hanging="283"/>
              <w:jc w:val="left"/>
              <w:rPr/>
            </w:pPr>
            <w:r>
              <w:rPr/>
              <w:t xml:space="preserve">EU: Marraskuu 22, 2013 </w:t>
            </w:r>
          </w:p>
          <w:p>
            <w:pPr>
              <w:pStyle w:val="TableContents"/>
              <w:numPr>
                <w:ilvl w:val="0"/>
                <w:numId w:val="175"/>
              </w:numPr>
              <w:tabs>
                <w:tab w:val="clear" w:pos="1134"/>
                <w:tab w:val="left" w:leader="none" w:pos="707"/>
              </w:tabs>
              <w:bidi w:val="0"/>
              <w:spacing w:before="0" w:after="0"/>
              <w:ind w:start="707" w:hanging="283"/>
              <w:jc w:val="left"/>
              <w:rPr/>
            </w:pPr>
            <w:r>
              <w:rPr/>
              <w:t xml:space="preserve">AU: 23. marraskuuta 2013 </w:t>
            </w:r>
          </w:p>
          <w:p>
            <w:pPr>
              <w:pStyle w:val="TableContents"/>
              <w:numPr>
                <w:ilvl w:val="0"/>
                <w:numId w:val="175"/>
              </w:numPr>
              <w:tabs>
                <w:tab w:val="clear" w:pos="1134"/>
                <w:tab w:val="left" w:leader="none" w:pos="707"/>
              </w:tabs>
              <w:bidi w:val="0"/>
              <w:spacing w:before="0" w:after="283"/>
              <w:ind w:start="707" w:hanging="283"/>
              <w:jc w:val="left"/>
              <w:rPr/>
            </w:pPr>
            <w:r>
              <w:rPr/>
              <w:t xml:space="preserve">JP: 26. joulukuuta 2013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Super Mario Maker Nintendo 3DS:lle </w:t>
            </w:r>
          </w:p>
        </w:tc>
        <w:tc>
          <w:tcPr>
            <w:tcW w:w="2386" w:type="dxa"/>
            <w:tcBorders/>
            <w:vAlign w:val="center"/>
          </w:tcPr>
          <w:p>
            <w:pPr>
              <w:pStyle w:val="TableContents"/>
              <w:bidi w:val="0"/>
              <w:spacing w:before="0" w:after="283"/>
              <w:jc w:val="left"/>
              <w:rPr/>
            </w:pPr>
            <w:r>
              <w:rPr/>
              <w:t xml:space="preserve">70002340000000000000000 ♠ 2,34 miljoonaa euroa. </w:t>
            </w:r>
          </w:p>
        </w:tc>
        <w:tc>
          <w:tcPr>
            <w:tcW w:w="2386" w:type="dxa"/>
            <w:tcBorders/>
            <w:vAlign w:val="center"/>
          </w:tcPr>
          <w:p>
            <w:pPr>
              <w:pStyle w:val="TableContents"/>
              <w:bidi w:val="0"/>
              <w:jc w:val="left"/>
              <w:rPr/>
            </w:pPr>
            <w:r>
              <w:rPr/>
              <w:t xml:space="preserve">70001040000000000000000 ♠ 1,04 miljoonaa Japanissa. </w:t>
            </w:r>
          </w:p>
          <w:p>
            <w:pPr>
              <w:pStyle w:val="TableContents"/>
              <w:bidi w:val="0"/>
              <w:spacing w:before="0" w:after="283"/>
              <w:jc w:val="left"/>
              <w:rPr/>
            </w:pPr>
            <w:r>
              <w:rPr/>
              <w:t xml:space="preserve">699997000000000000000 ♠ 0,97 miljoonaa ulkomailla asuvaa henkilöä </w:t>
            </w:r>
          </w:p>
        </w:tc>
        <w:tc>
          <w:tcPr>
            <w:tcW w:w="144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JP: 1. joulukuuta 2016 </w:t>
            </w:r>
          </w:p>
          <w:p>
            <w:pPr>
              <w:pStyle w:val="TableContents"/>
              <w:numPr>
                <w:ilvl w:val="0"/>
                <w:numId w:val="176"/>
              </w:numPr>
              <w:tabs>
                <w:tab w:val="clear" w:pos="1134"/>
                <w:tab w:val="left" w:leader="none" w:pos="707"/>
              </w:tabs>
              <w:bidi w:val="0"/>
              <w:spacing w:before="0" w:after="0"/>
              <w:ind w:start="707" w:hanging="283"/>
              <w:jc w:val="left"/>
              <w:rPr/>
            </w:pPr>
            <w:r>
              <w:rPr/>
              <w:t xml:space="preserve">NA: 2. joulukuuta 2016 </w:t>
            </w:r>
          </w:p>
          <w:p>
            <w:pPr>
              <w:pStyle w:val="TableContents"/>
              <w:numPr>
                <w:ilvl w:val="0"/>
                <w:numId w:val="176"/>
              </w:numPr>
              <w:tabs>
                <w:tab w:val="clear" w:pos="1134"/>
                <w:tab w:val="left" w:leader="none" w:pos="707"/>
              </w:tabs>
              <w:bidi w:val="0"/>
              <w:spacing w:before="0" w:after="0"/>
              <w:ind w:start="707" w:hanging="283"/>
              <w:jc w:val="left"/>
              <w:rPr/>
            </w:pPr>
            <w:r>
              <w:rPr/>
              <w:t xml:space="preserve">EU: joulukuu 2, 2016 </w:t>
            </w:r>
          </w:p>
          <w:p>
            <w:pPr>
              <w:pStyle w:val="TableContents"/>
              <w:numPr>
                <w:ilvl w:val="0"/>
                <w:numId w:val="176"/>
              </w:numPr>
              <w:tabs>
                <w:tab w:val="clear" w:pos="1134"/>
                <w:tab w:val="left" w:leader="none" w:pos="707"/>
              </w:tabs>
              <w:bidi w:val="0"/>
              <w:spacing w:before="0" w:after="283"/>
              <w:ind w:start="707" w:hanging="283"/>
              <w:jc w:val="left"/>
              <w:rPr/>
            </w:pPr>
            <w:r>
              <w:rPr/>
              <w:t xml:space="preserve">AU: 3. joulukuuta 2016 </w:t>
            </w:r>
          </w:p>
        </w:tc>
        <w:tc>
          <w:tcPr>
            <w:tcW w:w="1756" w:type="dxa"/>
            <w:tcBorders/>
            <w:vAlign w:val="center"/>
          </w:tcPr>
          <w:p>
            <w:pPr>
              <w:pStyle w:val="TableContents"/>
              <w:bidi w:val="0"/>
              <w:spacing w:before="0" w:after="283"/>
              <w:jc w:val="left"/>
              <w:rPr/>
            </w:pPr>
            <w:r>
              <w:rPr/>
              <w:t xml:space="preserve">Tasoeditori, alusta </w:t>
            </w:r>
          </w:p>
        </w:tc>
        <w:tc>
          <w:tcPr>
            <w:tcW w:w="1426" w:type="dxa"/>
            <w:tcBorders/>
            <w:vAlign w:val="center"/>
          </w:tcPr>
          <w:p>
            <w:pPr>
              <w:pStyle w:val="TableContents"/>
              <w:bidi w:val="0"/>
              <w:spacing w:before="0" w:after="283"/>
              <w:jc w:val="left"/>
              <w:rPr/>
            </w:pPr>
            <w:r>
              <w:rPr/>
              <w:t xml:space="preserve">Nintendo EAD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Paper Mario: Tarratähti </w:t>
            </w:r>
          </w:p>
        </w:tc>
        <w:tc>
          <w:tcPr>
            <w:tcW w:w="2386" w:type="dxa"/>
            <w:tcBorders/>
            <w:vAlign w:val="center"/>
          </w:tcPr>
          <w:p>
            <w:pPr>
              <w:pStyle w:val="TableContents"/>
              <w:bidi w:val="0"/>
              <w:spacing w:before="0" w:after="283"/>
              <w:jc w:val="left"/>
              <w:rPr/>
            </w:pPr>
            <w:r>
              <w:rPr/>
              <w:t xml:space="preserve">70002210000000000000000 ♠ 2,21 miljoonaa euroa </w:t>
            </w:r>
          </w:p>
        </w:tc>
        <w:tc>
          <w:tcPr>
            <w:tcW w:w="2386" w:type="dxa"/>
            <w:tcBorders/>
            <w:vAlign w:val="center"/>
          </w:tcPr>
          <w:p>
            <w:pPr>
              <w:pStyle w:val="TableContents"/>
              <w:bidi w:val="0"/>
              <w:jc w:val="left"/>
              <w:rPr/>
            </w:pPr>
            <w:r>
              <w:rPr/>
              <w:t xml:space="preserve">69995400000000000000000 ♠ 0,54 miljoonaa Japanissa. </w:t>
            </w:r>
          </w:p>
          <w:p>
            <w:pPr>
              <w:pStyle w:val="TableContents"/>
              <w:bidi w:val="0"/>
              <w:spacing w:before="0" w:after="283"/>
              <w:jc w:val="left"/>
              <w:rPr/>
            </w:pPr>
            <w:r>
              <w:rPr/>
              <w:t xml:space="preserve">70001280000000000000000 ♠ 1,28 miljoonaa ulkomailta </w:t>
            </w:r>
          </w:p>
        </w:tc>
        <w:tc>
          <w:tcPr>
            <w:tcW w:w="144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NA: 11. marraskuuta 2012 </w:t>
            </w:r>
          </w:p>
          <w:p>
            <w:pPr>
              <w:pStyle w:val="TableContents"/>
              <w:numPr>
                <w:ilvl w:val="0"/>
                <w:numId w:val="177"/>
              </w:numPr>
              <w:tabs>
                <w:tab w:val="clear" w:pos="1134"/>
                <w:tab w:val="left" w:leader="none" w:pos="707"/>
              </w:tabs>
              <w:bidi w:val="0"/>
              <w:spacing w:before="0" w:after="0"/>
              <w:ind w:start="707" w:hanging="283"/>
              <w:jc w:val="left"/>
              <w:rPr/>
            </w:pPr>
            <w:r>
              <w:rPr/>
              <w:t xml:space="preserve">JP: 6. joulukuuta 2012 </w:t>
            </w:r>
          </w:p>
          <w:p>
            <w:pPr>
              <w:pStyle w:val="TableContents"/>
              <w:numPr>
                <w:ilvl w:val="0"/>
                <w:numId w:val="177"/>
              </w:numPr>
              <w:tabs>
                <w:tab w:val="clear" w:pos="1134"/>
                <w:tab w:val="left" w:leader="none" w:pos="707"/>
              </w:tabs>
              <w:bidi w:val="0"/>
              <w:spacing w:before="0" w:after="0"/>
              <w:ind w:start="707" w:hanging="283"/>
              <w:jc w:val="left"/>
              <w:rPr/>
            </w:pPr>
            <w:r>
              <w:rPr/>
              <w:t xml:space="preserve">EU: 7. joulukuuta 2012 </w:t>
            </w:r>
          </w:p>
          <w:p>
            <w:pPr>
              <w:pStyle w:val="TableContents"/>
              <w:numPr>
                <w:ilvl w:val="0"/>
                <w:numId w:val="177"/>
              </w:numPr>
              <w:tabs>
                <w:tab w:val="clear" w:pos="1134"/>
                <w:tab w:val="left" w:leader="none" w:pos="707"/>
              </w:tabs>
              <w:bidi w:val="0"/>
              <w:spacing w:before="0" w:after="283"/>
              <w:ind w:start="707" w:hanging="283"/>
              <w:jc w:val="left"/>
              <w:rPr/>
            </w:pPr>
            <w:r>
              <w:rPr/>
              <w:t xml:space="preserve">AU: 8. joulukuuta 2012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Nintendo SPD, älykkäät järjestelmät ja kimppakyyti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Yo-Kai Watch Busters: Red Cat Team ja White Dog Squad </w:t>
            </w:r>
          </w:p>
        </w:tc>
        <w:tc>
          <w:tcPr>
            <w:tcW w:w="2386" w:type="dxa"/>
            <w:tcBorders/>
            <w:vAlign w:val="center"/>
          </w:tcPr>
          <w:p>
            <w:pPr>
              <w:pStyle w:val="TableContents"/>
              <w:bidi w:val="0"/>
              <w:spacing w:before="0" w:after="283"/>
              <w:jc w:val="left"/>
              <w:rPr/>
            </w:pPr>
            <w:r>
              <w:rPr/>
              <w:t xml:space="preserve">70002200000000000000000 ♠ 2,2 miljoonaa euroa </w:t>
            </w:r>
          </w:p>
        </w:tc>
        <w:tc>
          <w:tcPr>
            <w:tcW w:w="2386" w:type="dxa"/>
            <w:tcBorders/>
            <w:vAlign w:val="center"/>
          </w:tcPr>
          <w:p>
            <w:pPr>
              <w:pStyle w:val="TableContents"/>
              <w:bidi w:val="0"/>
              <w:spacing w:before="0" w:after="283"/>
              <w:jc w:val="left"/>
              <w:rPr/>
            </w:pPr>
            <w:r>
              <w:rPr/>
              <w:t xml:space="preserve">70002200000000000000000 ♠ 2,2 miljoonaa Japanissa. </w:t>
            </w:r>
          </w:p>
        </w:tc>
        <w:tc>
          <w:tcPr>
            <w:tcW w:w="1443"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JP: 11. heinäkuuta 2015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Mario &amp; Luigi: Dream Team </w:t>
            </w:r>
          </w:p>
        </w:tc>
        <w:tc>
          <w:tcPr>
            <w:tcW w:w="2386" w:type="dxa"/>
            <w:tcBorders/>
            <w:vAlign w:val="center"/>
          </w:tcPr>
          <w:p>
            <w:pPr>
              <w:pStyle w:val="TableContents"/>
              <w:bidi w:val="0"/>
              <w:spacing w:before="0" w:after="283"/>
              <w:jc w:val="left"/>
              <w:rPr/>
            </w:pPr>
            <w:r>
              <w:rPr/>
              <w:t xml:space="preserve">70002080000000000000000 ♠ 2,08 miljoonaa euroa </w:t>
            </w:r>
          </w:p>
        </w:tc>
        <w:tc>
          <w:tcPr>
            <w:tcW w:w="2386" w:type="dxa"/>
            <w:tcBorders/>
            <w:vAlign w:val="center"/>
          </w:tcPr>
          <w:p>
            <w:pPr>
              <w:pStyle w:val="TableContents"/>
              <w:bidi w:val="0"/>
              <w:jc w:val="left"/>
              <w:rPr/>
            </w:pPr>
            <w:r>
              <w:rPr/>
              <w:t xml:space="preserve">69994700000000000000000 ♠ 0,47 miljoonaa Japanissa. </w:t>
            </w:r>
          </w:p>
          <w:p>
            <w:pPr>
              <w:pStyle w:val="TableContents"/>
              <w:bidi w:val="0"/>
              <w:spacing w:before="0" w:after="283"/>
              <w:jc w:val="left"/>
              <w:rPr/>
            </w:pPr>
            <w:r>
              <w:rPr/>
              <w:t xml:space="preserve">70001610000000000000000 ♠ 1,61 miljoonaa merentakaista rahaa </w:t>
            </w:r>
          </w:p>
        </w:tc>
        <w:tc>
          <w:tcPr>
            <w:tcW w:w="144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EU: 12. heinäkuuta 2013 </w:t>
            </w:r>
          </w:p>
          <w:p>
            <w:pPr>
              <w:pStyle w:val="TableContents"/>
              <w:numPr>
                <w:ilvl w:val="0"/>
                <w:numId w:val="179"/>
              </w:numPr>
              <w:tabs>
                <w:tab w:val="clear" w:pos="1134"/>
                <w:tab w:val="left" w:leader="none" w:pos="707"/>
              </w:tabs>
              <w:bidi w:val="0"/>
              <w:spacing w:before="0" w:after="0"/>
              <w:ind w:start="707" w:hanging="283"/>
              <w:jc w:val="left"/>
              <w:rPr/>
            </w:pPr>
            <w:r>
              <w:rPr/>
              <w:t xml:space="preserve">AU: 13. heinäkuuta 2013 </w:t>
            </w:r>
          </w:p>
          <w:p>
            <w:pPr>
              <w:pStyle w:val="TableContents"/>
              <w:numPr>
                <w:ilvl w:val="0"/>
                <w:numId w:val="179"/>
              </w:numPr>
              <w:tabs>
                <w:tab w:val="clear" w:pos="1134"/>
                <w:tab w:val="left" w:leader="none" w:pos="707"/>
              </w:tabs>
              <w:bidi w:val="0"/>
              <w:spacing w:before="0" w:after="0"/>
              <w:ind w:start="707" w:hanging="283"/>
              <w:jc w:val="left"/>
              <w:rPr/>
            </w:pPr>
            <w:r>
              <w:rPr/>
              <w:t xml:space="preserve">JP: 18. heinäkuuta 2013 </w:t>
            </w:r>
          </w:p>
          <w:p>
            <w:pPr>
              <w:pStyle w:val="TableContents"/>
              <w:numPr>
                <w:ilvl w:val="0"/>
                <w:numId w:val="179"/>
              </w:numPr>
              <w:tabs>
                <w:tab w:val="clear" w:pos="1134"/>
                <w:tab w:val="left" w:leader="none" w:pos="707"/>
              </w:tabs>
              <w:bidi w:val="0"/>
              <w:spacing w:before="0" w:after="283"/>
              <w:ind w:start="707" w:hanging="283"/>
              <w:jc w:val="left"/>
              <w:rPr/>
            </w:pPr>
            <w:r>
              <w:rPr/>
              <w:t xml:space="preserve">NA: 11. elokuuta 2013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AlphaDream ja Good-Feel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The Legend of Zelda: Majoran naamio 3D </w:t>
            </w:r>
          </w:p>
        </w:tc>
        <w:tc>
          <w:tcPr>
            <w:tcW w:w="2386" w:type="dxa"/>
            <w:tcBorders/>
            <w:vAlign w:val="center"/>
          </w:tcPr>
          <w:p>
            <w:pPr>
              <w:pStyle w:val="TableContents"/>
              <w:bidi w:val="0"/>
              <w:spacing w:before="0" w:after="283"/>
              <w:jc w:val="left"/>
              <w:rPr/>
            </w:pPr>
            <w:r>
              <w:rPr/>
              <w:t xml:space="preserve">7000202999999999999999999 ♠ 2,03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NA: 13. helmikuuta 2015 </w:t>
            </w:r>
          </w:p>
          <w:p>
            <w:pPr>
              <w:pStyle w:val="TableContents"/>
              <w:numPr>
                <w:ilvl w:val="0"/>
                <w:numId w:val="180"/>
              </w:numPr>
              <w:tabs>
                <w:tab w:val="clear" w:pos="1134"/>
                <w:tab w:val="left" w:leader="none" w:pos="707"/>
              </w:tabs>
              <w:bidi w:val="0"/>
              <w:spacing w:before="0" w:after="0"/>
              <w:ind w:start="707" w:hanging="283"/>
              <w:jc w:val="left"/>
              <w:rPr/>
            </w:pPr>
            <w:r>
              <w:rPr/>
              <w:t xml:space="preserve">EU: Helmikuu 13, 2015 </w:t>
            </w:r>
          </w:p>
          <w:p>
            <w:pPr>
              <w:pStyle w:val="TableContents"/>
              <w:numPr>
                <w:ilvl w:val="0"/>
                <w:numId w:val="180"/>
              </w:numPr>
              <w:tabs>
                <w:tab w:val="clear" w:pos="1134"/>
                <w:tab w:val="left" w:leader="none" w:pos="707"/>
              </w:tabs>
              <w:bidi w:val="0"/>
              <w:spacing w:before="0" w:after="0"/>
              <w:ind w:start="707" w:hanging="283"/>
              <w:jc w:val="left"/>
              <w:rPr/>
            </w:pPr>
            <w:r>
              <w:rPr/>
              <w:t xml:space="preserve">JP: 14. helmikuuta 2015 </w:t>
            </w:r>
          </w:p>
          <w:p>
            <w:pPr>
              <w:pStyle w:val="TableContents"/>
              <w:numPr>
                <w:ilvl w:val="0"/>
                <w:numId w:val="180"/>
              </w:numPr>
              <w:tabs>
                <w:tab w:val="clear" w:pos="1134"/>
                <w:tab w:val="left" w:leader="none" w:pos="707"/>
              </w:tabs>
              <w:bidi w:val="0"/>
              <w:spacing w:before="0" w:after="283"/>
              <w:ind w:start="707" w:hanging="283"/>
              <w:jc w:val="left"/>
              <w:rPr/>
            </w:pPr>
            <w:r>
              <w:rPr/>
              <w:t xml:space="preserve">AU: 14. helmikuuta 2015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Nintendo EAD ja Grezzo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Fire Emblem Fates: Birthright and Conquest: Birthright and Conquest </w:t>
            </w:r>
          </w:p>
        </w:tc>
        <w:tc>
          <w:tcPr>
            <w:tcW w:w="2386" w:type="dxa"/>
            <w:tcBorders/>
            <w:vAlign w:val="center"/>
          </w:tcPr>
          <w:p>
            <w:pPr>
              <w:pStyle w:val="TableContents"/>
              <w:bidi w:val="0"/>
              <w:spacing w:before="0" w:after="283"/>
              <w:jc w:val="left"/>
              <w:rPr/>
            </w:pPr>
            <w:r>
              <w:rPr/>
              <w:t xml:space="preserve">70001840000000000000000 ♠ 1,84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JP: 25. kesäkuuta 2015 </w:t>
            </w:r>
          </w:p>
          <w:p>
            <w:pPr>
              <w:pStyle w:val="TableContents"/>
              <w:numPr>
                <w:ilvl w:val="0"/>
                <w:numId w:val="181"/>
              </w:numPr>
              <w:tabs>
                <w:tab w:val="clear" w:pos="1134"/>
                <w:tab w:val="left" w:leader="none" w:pos="707"/>
              </w:tabs>
              <w:bidi w:val="0"/>
              <w:spacing w:before="0" w:after="0"/>
              <w:ind w:start="707" w:hanging="283"/>
              <w:jc w:val="left"/>
              <w:rPr/>
            </w:pPr>
            <w:r>
              <w:rPr/>
              <w:t xml:space="preserve">NA: 19. helmikuuta 2016 </w:t>
            </w:r>
          </w:p>
          <w:p>
            <w:pPr>
              <w:pStyle w:val="TableContents"/>
              <w:numPr>
                <w:ilvl w:val="0"/>
                <w:numId w:val="181"/>
              </w:numPr>
              <w:tabs>
                <w:tab w:val="clear" w:pos="1134"/>
                <w:tab w:val="left" w:leader="none" w:pos="707"/>
              </w:tabs>
              <w:bidi w:val="0"/>
              <w:spacing w:before="0" w:after="0"/>
              <w:ind w:start="707" w:hanging="283"/>
              <w:jc w:val="left"/>
              <w:rPr/>
            </w:pPr>
            <w:r>
              <w:rPr/>
              <w:t xml:space="preserve">EU: May 20, 2016 </w:t>
            </w:r>
          </w:p>
          <w:p>
            <w:pPr>
              <w:pStyle w:val="TableContents"/>
              <w:numPr>
                <w:ilvl w:val="0"/>
                <w:numId w:val="181"/>
              </w:numPr>
              <w:tabs>
                <w:tab w:val="clear" w:pos="1134"/>
                <w:tab w:val="left" w:leader="none" w:pos="707"/>
              </w:tabs>
              <w:bidi w:val="0"/>
              <w:spacing w:before="0" w:after="283"/>
              <w:ind w:start="707" w:hanging="283"/>
              <w:jc w:val="left"/>
              <w:rPr/>
            </w:pPr>
            <w:r>
              <w:rPr/>
              <w:t xml:space="preserve">AU: 21. toukokuuta 2016 </w:t>
            </w:r>
          </w:p>
        </w:tc>
        <w:tc>
          <w:tcPr>
            <w:tcW w:w="1756" w:type="dxa"/>
            <w:tcBorders/>
            <w:vAlign w:val="center"/>
          </w:tcPr>
          <w:p>
            <w:pPr>
              <w:pStyle w:val="TableContents"/>
              <w:bidi w:val="0"/>
              <w:spacing w:before="0" w:after="283"/>
              <w:jc w:val="left"/>
              <w:rPr/>
            </w:pPr>
            <w:r>
              <w:rPr/>
              <w:t xml:space="preserve">Taktinen roolipeli </w:t>
            </w:r>
          </w:p>
        </w:tc>
        <w:tc>
          <w:tcPr>
            <w:tcW w:w="1426" w:type="dxa"/>
            <w:tcBorders/>
            <w:vAlign w:val="center"/>
          </w:tcPr>
          <w:p>
            <w:pPr>
              <w:pStyle w:val="TableContents"/>
              <w:bidi w:val="0"/>
              <w:spacing w:before="0" w:after="283"/>
              <w:jc w:val="left"/>
              <w:rPr/>
            </w:pPr>
            <w:r>
              <w:rPr/>
              <w:t xml:space="preserve">Älykkäät järjestelmät ja Nintendon yhtenäinen ohjelma-asiakirja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Fire Emblem Awakening </w:t>
            </w:r>
          </w:p>
        </w:tc>
        <w:tc>
          <w:tcPr>
            <w:tcW w:w="2386" w:type="dxa"/>
            <w:tcBorders/>
            <w:vAlign w:val="center"/>
          </w:tcPr>
          <w:p>
            <w:pPr>
              <w:pStyle w:val="TableContents"/>
              <w:bidi w:val="0"/>
              <w:spacing w:before="0" w:after="283"/>
              <w:jc w:val="left"/>
              <w:rPr/>
            </w:pPr>
            <w:r>
              <w:rPr/>
              <w:t xml:space="preserve">70001790000000000000000 ♠ 1,79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JP: 19. huhtikuuta 2012 </w:t>
            </w:r>
          </w:p>
          <w:p>
            <w:pPr>
              <w:pStyle w:val="TableContents"/>
              <w:numPr>
                <w:ilvl w:val="0"/>
                <w:numId w:val="182"/>
              </w:numPr>
              <w:tabs>
                <w:tab w:val="clear" w:pos="1134"/>
                <w:tab w:val="left" w:leader="none" w:pos="707"/>
              </w:tabs>
              <w:bidi w:val="0"/>
              <w:spacing w:before="0" w:after="0"/>
              <w:ind w:start="707" w:hanging="283"/>
              <w:jc w:val="left"/>
              <w:rPr/>
            </w:pPr>
            <w:r>
              <w:rPr/>
              <w:t xml:space="preserve">NA: 4. helmikuuta 2013 </w:t>
            </w:r>
          </w:p>
          <w:p>
            <w:pPr>
              <w:pStyle w:val="TableContents"/>
              <w:numPr>
                <w:ilvl w:val="0"/>
                <w:numId w:val="182"/>
              </w:numPr>
              <w:tabs>
                <w:tab w:val="clear" w:pos="1134"/>
                <w:tab w:val="left" w:leader="none" w:pos="707"/>
              </w:tabs>
              <w:bidi w:val="0"/>
              <w:spacing w:before="0" w:after="0"/>
              <w:ind w:start="707" w:hanging="283"/>
              <w:jc w:val="left"/>
              <w:rPr/>
            </w:pPr>
            <w:r>
              <w:rPr/>
              <w:t xml:space="preserve">EU: April 19, 2013 </w:t>
            </w:r>
          </w:p>
          <w:p>
            <w:pPr>
              <w:pStyle w:val="TableContents"/>
              <w:numPr>
                <w:ilvl w:val="0"/>
                <w:numId w:val="182"/>
              </w:numPr>
              <w:tabs>
                <w:tab w:val="clear" w:pos="1134"/>
                <w:tab w:val="left" w:leader="none" w:pos="707"/>
              </w:tabs>
              <w:bidi w:val="0"/>
              <w:spacing w:before="0" w:after="283"/>
              <w:ind w:start="707" w:hanging="283"/>
              <w:jc w:val="left"/>
              <w:rPr/>
            </w:pPr>
            <w:r>
              <w:rPr/>
              <w:t xml:space="preserve">AU: 20. huhtikuuta 2013 </w:t>
            </w:r>
          </w:p>
        </w:tc>
        <w:tc>
          <w:tcPr>
            <w:tcW w:w="1756" w:type="dxa"/>
            <w:tcBorders/>
            <w:vAlign w:val="center"/>
          </w:tcPr>
          <w:p>
            <w:pPr>
              <w:pStyle w:val="TableContents"/>
              <w:bidi w:val="0"/>
              <w:spacing w:before="0" w:after="283"/>
              <w:jc w:val="left"/>
              <w:rPr/>
            </w:pPr>
            <w:r>
              <w:rPr/>
              <w:t xml:space="preserve">Taktinen roolipeli </w:t>
            </w:r>
          </w:p>
        </w:tc>
        <w:tc>
          <w:tcPr>
            <w:tcW w:w="1426" w:type="dxa"/>
            <w:tcBorders/>
            <w:vAlign w:val="center"/>
          </w:tcPr>
          <w:p>
            <w:pPr>
              <w:pStyle w:val="TableContents"/>
              <w:bidi w:val="0"/>
              <w:spacing w:before="0" w:after="283"/>
              <w:jc w:val="left"/>
              <w:rPr/>
            </w:pPr>
            <w:r>
              <w:rPr/>
              <w:t xml:space="preserve">Älykkäät järjestelmät ja Nintendon yhtenäinen ohjelma-asiakirja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Kirby: Triple Deluxe </w:t>
            </w:r>
          </w:p>
        </w:tc>
        <w:tc>
          <w:tcPr>
            <w:tcW w:w="2386" w:type="dxa"/>
            <w:tcBorders/>
            <w:vAlign w:val="center"/>
          </w:tcPr>
          <w:p>
            <w:pPr>
              <w:pStyle w:val="TableContents"/>
              <w:bidi w:val="0"/>
              <w:spacing w:before="0" w:after="283"/>
              <w:jc w:val="left"/>
              <w:rPr/>
            </w:pPr>
            <w:r>
              <w:rPr/>
              <w:t xml:space="preserve">70001780000000000000000 ♠ 1,78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NA: 2. toukokuuta 2014 </w:t>
            </w:r>
          </w:p>
          <w:p>
            <w:pPr>
              <w:pStyle w:val="TableContents"/>
              <w:numPr>
                <w:ilvl w:val="0"/>
                <w:numId w:val="183"/>
              </w:numPr>
              <w:tabs>
                <w:tab w:val="clear" w:pos="1134"/>
                <w:tab w:val="left" w:leader="none" w:pos="707"/>
              </w:tabs>
              <w:bidi w:val="0"/>
              <w:spacing w:before="0" w:after="0"/>
              <w:ind w:start="707" w:hanging="283"/>
              <w:jc w:val="left"/>
              <w:rPr/>
            </w:pPr>
            <w:r>
              <w:rPr/>
              <w:t xml:space="preserve">EU: 16. toukokuuta 2014 </w:t>
            </w:r>
          </w:p>
          <w:p>
            <w:pPr>
              <w:pStyle w:val="TableContents"/>
              <w:numPr>
                <w:ilvl w:val="0"/>
                <w:numId w:val="183"/>
              </w:numPr>
              <w:tabs>
                <w:tab w:val="clear" w:pos="1134"/>
                <w:tab w:val="left" w:leader="none" w:pos="707"/>
              </w:tabs>
              <w:bidi w:val="0"/>
              <w:spacing w:before="0" w:after="283"/>
              <w:ind w:start="707" w:hanging="283"/>
              <w:jc w:val="left"/>
              <w:rPr/>
            </w:pPr>
            <w:r>
              <w:rPr/>
              <w:t xml:space="preserve">JP: 11. tammikuuta 2014 </w:t>
            </w:r>
          </w:p>
        </w:tc>
        <w:tc>
          <w:tcPr>
            <w:tcW w:w="1756" w:type="dxa"/>
            <w:tcBorders/>
            <w:vAlign w:val="center"/>
          </w:tcPr>
          <w:p>
            <w:pPr>
              <w:pStyle w:val="TableContents"/>
              <w:bidi w:val="0"/>
              <w:spacing w:before="0" w:after="283"/>
              <w:jc w:val="left"/>
              <w:rPr/>
            </w:pPr>
            <w:r>
              <w:rPr/>
              <w:t xml:space="preserve">Toiminta, foorumi </w:t>
            </w:r>
          </w:p>
        </w:tc>
        <w:tc>
          <w:tcPr>
            <w:tcW w:w="1426" w:type="dxa"/>
            <w:tcBorders/>
            <w:vAlign w:val="center"/>
          </w:tcPr>
          <w:p>
            <w:pPr>
              <w:pStyle w:val="TableContents"/>
              <w:bidi w:val="0"/>
              <w:spacing w:before="0" w:after="283"/>
              <w:jc w:val="left"/>
              <w:rPr/>
            </w:pPr>
            <w:r>
              <w:rPr/>
              <w:t xml:space="preserve">HAL-laboratorio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Monster Hunter XX </w:t>
            </w:r>
          </w:p>
        </w:tc>
        <w:tc>
          <w:tcPr>
            <w:tcW w:w="2386" w:type="dxa"/>
            <w:tcBorders/>
            <w:vAlign w:val="center"/>
          </w:tcPr>
          <w:p>
            <w:pPr>
              <w:pStyle w:val="TableContents"/>
              <w:bidi w:val="0"/>
              <w:spacing w:before="0" w:after="283"/>
              <w:jc w:val="left"/>
              <w:rPr/>
            </w:pPr>
            <w:r>
              <w:rPr/>
              <w:t xml:space="preserve">7000170000000000000 ♠ 1,7 miljoonaa euroa. </w:t>
            </w:r>
          </w:p>
        </w:tc>
        <w:tc>
          <w:tcPr>
            <w:tcW w:w="2386" w:type="dxa"/>
            <w:tcBorders/>
            <w:vAlign w:val="center"/>
          </w:tcPr>
          <w:p>
            <w:pPr>
              <w:pStyle w:val="TableContents"/>
              <w:bidi w:val="0"/>
              <w:spacing w:before="0" w:after="283"/>
              <w:jc w:val="left"/>
              <w:rPr/>
            </w:pPr>
            <w:r>
              <w:rPr/>
              <w:t xml:space="preserve">7000170000000000000 ♠ 1,7 miljoonaa Japanissa. </w:t>
            </w:r>
          </w:p>
        </w:tc>
        <w:tc>
          <w:tcPr>
            <w:tcW w:w="1443"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JP: maaliskuu 18, 2017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Capcom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Donkey Kong Country Returns 3D </w:t>
            </w:r>
          </w:p>
        </w:tc>
        <w:tc>
          <w:tcPr>
            <w:tcW w:w="2386" w:type="dxa"/>
            <w:tcBorders/>
            <w:vAlign w:val="center"/>
          </w:tcPr>
          <w:p>
            <w:pPr>
              <w:pStyle w:val="TableContents"/>
              <w:bidi w:val="0"/>
              <w:spacing w:before="0" w:after="283"/>
              <w:jc w:val="left"/>
              <w:rPr/>
            </w:pPr>
            <w:r>
              <w:rPr/>
              <w:t xml:space="preserve">70001520000000000000000 ♠ 1,52 miljoonaa euroa </w:t>
            </w:r>
          </w:p>
        </w:tc>
        <w:tc>
          <w:tcPr>
            <w:tcW w:w="2386" w:type="dxa"/>
            <w:tcBorders/>
            <w:vAlign w:val="center"/>
          </w:tcPr>
          <w:p>
            <w:pPr>
              <w:pStyle w:val="TableContents"/>
              <w:bidi w:val="0"/>
              <w:jc w:val="left"/>
              <w:rPr/>
            </w:pPr>
            <w:r>
              <w:rPr/>
              <w:t xml:space="preserve">69993700000000000000000 ♠ 0,37 miljoonaa Japanissa. </w:t>
            </w:r>
          </w:p>
          <w:p>
            <w:pPr>
              <w:pStyle w:val="TableContents"/>
              <w:bidi w:val="0"/>
              <w:spacing w:before="0" w:after="283"/>
              <w:jc w:val="left"/>
              <w:rPr/>
            </w:pPr>
            <w:r>
              <w:rPr/>
              <w:t xml:space="preserve">7000116000000099999 ♠ 1,16 miljoonaa ulkomailla asuvaa </w:t>
            </w:r>
          </w:p>
        </w:tc>
        <w:tc>
          <w:tcPr>
            <w:tcW w:w="1443"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NA: 24. toukokuuta 2013 </w:t>
            </w:r>
          </w:p>
          <w:p>
            <w:pPr>
              <w:pStyle w:val="TableContents"/>
              <w:numPr>
                <w:ilvl w:val="0"/>
                <w:numId w:val="185"/>
              </w:numPr>
              <w:tabs>
                <w:tab w:val="clear" w:pos="1134"/>
                <w:tab w:val="left" w:leader="none" w:pos="707"/>
              </w:tabs>
              <w:bidi w:val="0"/>
              <w:spacing w:before="0" w:after="0"/>
              <w:ind w:start="707" w:hanging="283"/>
              <w:jc w:val="left"/>
              <w:rPr/>
            </w:pPr>
            <w:r>
              <w:rPr/>
              <w:t xml:space="preserve">EU: May 24, 2013 </w:t>
            </w:r>
          </w:p>
          <w:p>
            <w:pPr>
              <w:pStyle w:val="TableContents"/>
              <w:numPr>
                <w:ilvl w:val="0"/>
                <w:numId w:val="185"/>
              </w:numPr>
              <w:tabs>
                <w:tab w:val="clear" w:pos="1134"/>
                <w:tab w:val="left" w:leader="none" w:pos="707"/>
              </w:tabs>
              <w:bidi w:val="0"/>
              <w:spacing w:before="0" w:after="0"/>
              <w:ind w:start="707" w:hanging="283"/>
              <w:jc w:val="left"/>
              <w:rPr/>
            </w:pPr>
            <w:r>
              <w:rPr/>
              <w:t xml:space="preserve">AU: 25. toukokuuta 2013 </w:t>
            </w:r>
          </w:p>
          <w:p>
            <w:pPr>
              <w:pStyle w:val="TableContents"/>
              <w:numPr>
                <w:ilvl w:val="0"/>
                <w:numId w:val="185"/>
              </w:numPr>
              <w:tabs>
                <w:tab w:val="clear" w:pos="1134"/>
                <w:tab w:val="left" w:leader="none" w:pos="707"/>
              </w:tabs>
              <w:bidi w:val="0"/>
              <w:spacing w:before="0" w:after="283"/>
              <w:ind w:start="707" w:hanging="283"/>
              <w:jc w:val="left"/>
              <w:rPr/>
            </w:pPr>
            <w:r>
              <w:rPr/>
              <w:t xml:space="preserve">JP: 13. kesäkuuta 2013 </w:t>
            </w:r>
          </w:p>
        </w:tc>
        <w:tc>
          <w:tcPr>
            <w:tcW w:w="1756" w:type="dxa"/>
            <w:tcBorders/>
            <w:vAlign w:val="center"/>
          </w:tcPr>
          <w:p>
            <w:pPr>
              <w:pStyle w:val="TableContents"/>
              <w:bidi w:val="0"/>
              <w:spacing w:before="0" w:after="283"/>
              <w:jc w:val="left"/>
              <w:rPr/>
            </w:pPr>
            <w:r>
              <w:rPr/>
              <w:t xml:space="preserve">Alusta </w:t>
            </w:r>
          </w:p>
        </w:tc>
        <w:tc>
          <w:tcPr>
            <w:tcW w:w="1426" w:type="dxa"/>
            <w:tcBorders/>
            <w:vAlign w:val="center"/>
          </w:tcPr>
          <w:p>
            <w:pPr>
              <w:pStyle w:val="TableContents"/>
              <w:bidi w:val="0"/>
              <w:spacing w:before="0" w:after="283"/>
              <w:jc w:val="left"/>
              <w:rPr/>
            </w:pPr>
            <w:r>
              <w:rPr/>
              <w:t xml:space="preserve">Retro Studios ja Monster Games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Puzzle &amp; Dragons Z: Pazudora Z: Pazudora Z </w:t>
            </w:r>
          </w:p>
        </w:tc>
        <w:tc>
          <w:tcPr>
            <w:tcW w:w="2386" w:type="dxa"/>
            <w:tcBorders/>
            <w:vAlign w:val="center"/>
          </w:tcPr>
          <w:p>
            <w:pPr>
              <w:pStyle w:val="TableContents"/>
              <w:bidi w:val="0"/>
              <w:spacing w:before="0" w:after="283"/>
              <w:jc w:val="left"/>
              <w:rPr/>
            </w:pPr>
            <w:r>
              <w:rPr/>
              <w:t xml:space="preserve">70001500000000000000000 ♠ 1,5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JP: 12. joulukuuta 2013 </w:t>
            </w:r>
          </w:p>
        </w:tc>
        <w:tc>
          <w:tcPr>
            <w:tcW w:w="1756" w:type="dxa"/>
            <w:tcBorders/>
            <w:vAlign w:val="center"/>
          </w:tcPr>
          <w:p>
            <w:pPr>
              <w:pStyle w:val="TableContents"/>
              <w:bidi w:val="0"/>
              <w:spacing w:before="0" w:after="283"/>
              <w:jc w:val="left"/>
              <w:rPr/>
            </w:pPr>
            <w:r>
              <w:rPr/>
              <w:t xml:space="preserve">Palapeli </w:t>
            </w:r>
          </w:p>
        </w:tc>
        <w:tc>
          <w:tcPr>
            <w:tcW w:w="1426" w:type="dxa"/>
            <w:tcBorders/>
            <w:vAlign w:val="center"/>
          </w:tcPr>
          <w:p>
            <w:pPr>
              <w:pStyle w:val="TableContents"/>
              <w:bidi w:val="0"/>
              <w:spacing w:before="0" w:after="283"/>
              <w:jc w:val="left"/>
              <w:rPr/>
            </w:pPr>
            <w:r>
              <w:rPr/>
              <w:t xml:space="preserve">GungHo Online Entertainment </w:t>
            </w:r>
          </w:p>
        </w:tc>
        <w:tc>
          <w:tcPr>
            <w:tcW w:w="1471" w:type="dxa"/>
            <w:tcBorders/>
            <w:vAlign w:val="center"/>
          </w:tcPr>
          <w:p>
            <w:pPr>
              <w:pStyle w:val="TableContents"/>
              <w:bidi w:val="0"/>
              <w:spacing w:before="0" w:after="283"/>
              <w:jc w:val="left"/>
              <w:rPr/>
            </w:pPr>
            <w:r>
              <w:rPr/>
              <w:t xml:space="preserve">GungHo Online Entertainment </w:t>
            </w:r>
          </w:p>
        </w:tc>
      </w:tr>
      <w:tr>
        <w:trPr/>
        <w:tc>
          <w:tcPr>
            <w:tcW w:w="1306" w:type="dxa"/>
            <w:tcBorders/>
            <w:vAlign w:val="center"/>
          </w:tcPr>
          <w:p>
            <w:pPr>
              <w:pStyle w:val="TableContents"/>
              <w:bidi w:val="0"/>
              <w:spacing w:before="0" w:after="283"/>
              <w:jc w:val="left"/>
              <w:rPr/>
            </w:pPr>
            <w:r>
              <w:rPr/>
              <w:t xml:space="preserve">Kirby: Planet Robobot </w:t>
            </w:r>
          </w:p>
        </w:tc>
        <w:tc>
          <w:tcPr>
            <w:tcW w:w="2386" w:type="dxa"/>
            <w:tcBorders/>
            <w:vAlign w:val="center"/>
          </w:tcPr>
          <w:p>
            <w:pPr>
              <w:pStyle w:val="TableContents"/>
              <w:bidi w:val="0"/>
              <w:spacing w:before="0" w:after="283"/>
              <w:jc w:val="left"/>
              <w:rPr/>
            </w:pPr>
            <w:r>
              <w:rPr/>
              <w:t xml:space="preserve">70001360000000000000000 ♠ 1,36 miljoonaa euroa. </w:t>
            </w:r>
          </w:p>
        </w:tc>
        <w:tc>
          <w:tcPr>
            <w:tcW w:w="2386" w:type="dxa"/>
            <w:tcBorders/>
            <w:vAlign w:val="center"/>
          </w:tcPr>
          <w:p>
            <w:pPr>
              <w:pStyle w:val="TableContents"/>
              <w:bidi w:val="0"/>
              <w:jc w:val="left"/>
              <w:rPr/>
            </w:pPr>
            <w:r>
              <w:rPr/>
              <w:t xml:space="preserve">699949000000000000000 ♠ 0,49 miljoonaa Japanissa. </w:t>
            </w:r>
          </w:p>
          <w:p>
            <w:pPr>
              <w:pStyle w:val="TableContents"/>
              <w:bidi w:val="0"/>
              <w:spacing w:before="0" w:after="283"/>
              <w:jc w:val="left"/>
              <w:rPr/>
            </w:pPr>
            <w:r>
              <w:rPr/>
              <w:t xml:space="preserve">69995900000000000000000 ♠ 0,59 miljoonaa ulkomailla </w:t>
            </w:r>
          </w:p>
        </w:tc>
        <w:tc>
          <w:tcPr>
            <w:tcW w:w="1443"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NA: 10. kesäkuuta 2016 </w:t>
            </w:r>
          </w:p>
          <w:p>
            <w:pPr>
              <w:pStyle w:val="TableContents"/>
              <w:numPr>
                <w:ilvl w:val="0"/>
                <w:numId w:val="187"/>
              </w:numPr>
              <w:tabs>
                <w:tab w:val="clear" w:pos="1134"/>
                <w:tab w:val="left" w:leader="none" w:pos="707"/>
              </w:tabs>
              <w:bidi w:val="0"/>
              <w:spacing w:before="0" w:after="0"/>
              <w:ind w:start="707" w:hanging="283"/>
              <w:jc w:val="left"/>
              <w:rPr/>
            </w:pPr>
            <w:r>
              <w:rPr/>
              <w:t xml:space="preserve">EU: 10. kesäkuuta 2016 </w:t>
            </w:r>
          </w:p>
          <w:p>
            <w:pPr>
              <w:pStyle w:val="TableContents"/>
              <w:numPr>
                <w:ilvl w:val="0"/>
                <w:numId w:val="187"/>
              </w:numPr>
              <w:tabs>
                <w:tab w:val="clear" w:pos="1134"/>
                <w:tab w:val="left" w:leader="none" w:pos="707"/>
              </w:tabs>
              <w:bidi w:val="0"/>
              <w:spacing w:before="0" w:after="0"/>
              <w:ind w:start="707" w:hanging="283"/>
              <w:jc w:val="left"/>
              <w:rPr/>
            </w:pPr>
            <w:r>
              <w:rPr/>
              <w:t xml:space="preserve">AU: 11. kesäkuuta 2016 </w:t>
            </w:r>
          </w:p>
          <w:p>
            <w:pPr>
              <w:pStyle w:val="TableContents"/>
              <w:numPr>
                <w:ilvl w:val="0"/>
                <w:numId w:val="187"/>
              </w:numPr>
              <w:tabs>
                <w:tab w:val="clear" w:pos="1134"/>
                <w:tab w:val="left" w:leader="none" w:pos="707"/>
              </w:tabs>
              <w:bidi w:val="0"/>
              <w:spacing w:before="0" w:after="283"/>
              <w:ind w:start="707" w:hanging="283"/>
              <w:jc w:val="left"/>
              <w:rPr/>
            </w:pPr>
            <w:r>
              <w:rPr/>
              <w:t xml:space="preserve">JP: 28. huhtikuuta 2016 </w:t>
            </w:r>
          </w:p>
        </w:tc>
        <w:tc>
          <w:tcPr>
            <w:tcW w:w="1756" w:type="dxa"/>
            <w:tcBorders/>
            <w:vAlign w:val="center"/>
          </w:tcPr>
          <w:p>
            <w:pPr>
              <w:pStyle w:val="TableContents"/>
              <w:bidi w:val="0"/>
              <w:spacing w:before="0" w:after="283"/>
              <w:jc w:val="left"/>
              <w:rPr/>
            </w:pPr>
            <w:r>
              <w:rPr/>
              <w:t xml:space="preserve">Toiminta, foorumi </w:t>
            </w:r>
          </w:p>
        </w:tc>
        <w:tc>
          <w:tcPr>
            <w:tcW w:w="1426" w:type="dxa"/>
            <w:tcBorders/>
            <w:vAlign w:val="center"/>
          </w:tcPr>
          <w:p>
            <w:pPr>
              <w:pStyle w:val="TableContents"/>
              <w:bidi w:val="0"/>
              <w:spacing w:before="0" w:after="283"/>
              <w:jc w:val="left"/>
              <w:rPr/>
            </w:pPr>
            <w:r>
              <w:rPr/>
              <w:t xml:space="preserve">HAL-laboratorio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Kingdom Hearts 3D: Dream Drop Distance </w:t>
            </w:r>
          </w:p>
        </w:tc>
        <w:tc>
          <w:tcPr>
            <w:tcW w:w="2386" w:type="dxa"/>
            <w:tcBorders/>
            <w:vAlign w:val="center"/>
          </w:tcPr>
          <w:p>
            <w:pPr>
              <w:pStyle w:val="TableContents"/>
              <w:bidi w:val="0"/>
              <w:spacing w:before="0" w:after="283"/>
              <w:jc w:val="left"/>
              <w:rPr/>
            </w:pPr>
            <w:r>
              <w:rPr/>
              <w:t xml:space="preserve">70001320000000000000000 ♠ 1,32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JP: 29. maaliskuuta 2012 </w:t>
            </w:r>
          </w:p>
          <w:p>
            <w:pPr>
              <w:pStyle w:val="TableContents"/>
              <w:numPr>
                <w:ilvl w:val="0"/>
                <w:numId w:val="188"/>
              </w:numPr>
              <w:tabs>
                <w:tab w:val="clear" w:pos="1134"/>
                <w:tab w:val="left" w:leader="none" w:pos="707"/>
              </w:tabs>
              <w:bidi w:val="0"/>
              <w:spacing w:before="0" w:after="0"/>
              <w:ind w:start="707" w:hanging="283"/>
              <w:jc w:val="left"/>
              <w:rPr/>
            </w:pPr>
            <w:r>
              <w:rPr/>
              <w:t xml:space="preserve">EU: heinäkuuta 2012 </w:t>
            </w:r>
          </w:p>
          <w:p>
            <w:pPr>
              <w:pStyle w:val="TableContents"/>
              <w:numPr>
                <w:ilvl w:val="0"/>
                <w:numId w:val="188"/>
              </w:numPr>
              <w:tabs>
                <w:tab w:val="clear" w:pos="1134"/>
                <w:tab w:val="left" w:leader="none" w:pos="707"/>
              </w:tabs>
              <w:bidi w:val="0"/>
              <w:spacing w:before="0" w:after="0"/>
              <w:ind w:start="707" w:hanging="283"/>
              <w:jc w:val="left"/>
              <w:rPr/>
            </w:pPr>
            <w:r>
              <w:rPr/>
              <w:t xml:space="preserve">AU: 26. heinäkuuta 2012 </w:t>
            </w:r>
          </w:p>
          <w:p>
            <w:pPr>
              <w:pStyle w:val="TableContents"/>
              <w:numPr>
                <w:ilvl w:val="0"/>
                <w:numId w:val="188"/>
              </w:numPr>
              <w:tabs>
                <w:tab w:val="clear" w:pos="1134"/>
                <w:tab w:val="left" w:leader="none" w:pos="707"/>
              </w:tabs>
              <w:bidi w:val="0"/>
              <w:spacing w:before="0" w:after="283"/>
              <w:ind w:start="707" w:hanging="283"/>
              <w:jc w:val="left"/>
              <w:rPr/>
            </w:pPr>
            <w:r>
              <w:rPr/>
              <w:t xml:space="preserve">NA: 31. heinäkuuta 2012 </w:t>
            </w:r>
          </w:p>
        </w:tc>
        <w:tc>
          <w:tcPr>
            <w:tcW w:w="1756" w:type="dxa"/>
            <w:tcBorders/>
            <w:vAlign w:val="center"/>
          </w:tcPr>
          <w:p>
            <w:pPr>
              <w:pStyle w:val="TableContents"/>
              <w:bidi w:val="0"/>
              <w:spacing w:before="0" w:after="283"/>
              <w:jc w:val="left"/>
              <w:rPr/>
            </w:pPr>
            <w:r>
              <w:rPr/>
              <w:t xml:space="preserve">Toiminta roolipeli </w:t>
            </w:r>
          </w:p>
        </w:tc>
        <w:tc>
          <w:tcPr>
            <w:tcW w:w="1426" w:type="dxa"/>
            <w:tcBorders/>
            <w:vAlign w:val="center"/>
          </w:tcPr>
          <w:p>
            <w:pPr>
              <w:pStyle w:val="TableContents"/>
              <w:bidi w:val="0"/>
              <w:spacing w:before="0" w:after="283"/>
              <w:jc w:val="left"/>
              <w:rPr/>
            </w:pPr>
            <w:r>
              <w:rPr/>
              <w:t xml:space="preserve">Square Enix </w:t>
            </w:r>
          </w:p>
        </w:tc>
        <w:tc>
          <w:tcPr>
            <w:tcW w:w="1471" w:type="dxa"/>
            <w:tcBorders/>
            <w:vAlign w:val="center"/>
          </w:tcPr>
          <w:p>
            <w:pPr>
              <w:pStyle w:val="TableContents"/>
              <w:bidi w:val="0"/>
              <w:spacing w:before="0" w:after="283"/>
              <w:jc w:val="left"/>
              <w:rPr/>
            </w:pPr>
            <w:r>
              <w:rPr/>
              <w:t xml:space="preserve">Square Enix </w:t>
            </w:r>
          </w:p>
        </w:tc>
      </w:tr>
      <w:tr>
        <w:trPr/>
        <w:tc>
          <w:tcPr>
            <w:tcW w:w="1306" w:type="dxa"/>
            <w:tcBorders/>
            <w:vAlign w:val="center"/>
          </w:tcPr>
          <w:p>
            <w:pPr>
              <w:pStyle w:val="TableContents"/>
              <w:bidi w:val="0"/>
              <w:spacing w:before="0" w:after="283"/>
              <w:jc w:val="left"/>
              <w:rPr/>
            </w:pPr>
            <w:r>
              <w:rPr/>
              <w:t xml:space="preserve">Yo-kai Watch 3: Sushia ja temppuraa </w:t>
            </w:r>
          </w:p>
        </w:tc>
        <w:tc>
          <w:tcPr>
            <w:tcW w:w="2386" w:type="dxa"/>
            <w:tcBorders/>
            <w:vAlign w:val="center"/>
          </w:tcPr>
          <w:p>
            <w:pPr>
              <w:pStyle w:val="TableContents"/>
              <w:bidi w:val="0"/>
              <w:spacing w:before="0" w:after="283"/>
              <w:jc w:val="left"/>
              <w:rPr/>
            </w:pPr>
            <w:r>
              <w:rPr/>
              <w:t xml:space="preserve">70001300000000000000000 ♠ 1,30 miljoonaa euroa </w:t>
            </w:r>
          </w:p>
        </w:tc>
        <w:tc>
          <w:tcPr>
            <w:tcW w:w="2386" w:type="dxa"/>
            <w:tcBorders/>
            <w:vAlign w:val="center"/>
          </w:tcPr>
          <w:p>
            <w:pPr>
              <w:pStyle w:val="TableContents"/>
              <w:bidi w:val="0"/>
              <w:spacing w:before="0" w:after="283"/>
              <w:jc w:val="left"/>
              <w:rPr/>
            </w:pPr>
            <w:r>
              <w:rPr/>
              <w:t xml:space="preserve">70001300000000000000000 ♠ 1,30 miljoonaa Japanissa. </w:t>
            </w:r>
          </w:p>
        </w:tc>
        <w:tc>
          <w:tcPr>
            <w:tcW w:w="1443" w:type="dxa"/>
            <w:tcBorders/>
            <w:vAlign w:val="center"/>
          </w:tcPr>
          <w:p>
            <w:pPr>
              <w:pStyle w:val="TableContents"/>
              <w:numPr>
                <w:ilvl w:val="0"/>
                <w:numId w:val="189"/>
              </w:numPr>
              <w:tabs>
                <w:tab w:val="clear" w:pos="1134"/>
                <w:tab w:val="left" w:leader="none" w:pos="707"/>
              </w:tabs>
              <w:bidi w:val="0"/>
              <w:spacing w:before="0" w:after="283"/>
              <w:ind w:start="707" w:hanging="283"/>
              <w:jc w:val="left"/>
              <w:rPr/>
            </w:pPr>
            <w:r>
              <w:rPr/>
              <w:t xml:space="preserve">JP: 16. heinäkuuta 2016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Taso 5 </w:t>
            </w:r>
          </w:p>
        </w:tc>
      </w:tr>
      <w:tr>
        <w:trPr/>
        <w:tc>
          <w:tcPr>
            <w:tcW w:w="1306" w:type="dxa"/>
            <w:tcBorders/>
            <w:vAlign w:val="center"/>
          </w:tcPr>
          <w:p>
            <w:pPr>
              <w:pStyle w:val="TableContents"/>
              <w:bidi w:val="0"/>
              <w:spacing w:before="0" w:after="283"/>
              <w:jc w:val="left"/>
              <w:rPr/>
            </w:pPr>
            <w:r>
              <w:rPr/>
              <w:t xml:space="preserve">Yo-kai Watch </w:t>
            </w:r>
          </w:p>
        </w:tc>
        <w:tc>
          <w:tcPr>
            <w:tcW w:w="2386" w:type="dxa"/>
            <w:tcBorders/>
            <w:vAlign w:val="center"/>
          </w:tcPr>
          <w:p>
            <w:pPr>
              <w:pStyle w:val="TableContents"/>
              <w:bidi w:val="0"/>
              <w:spacing w:before="0" w:after="283"/>
              <w:jc w:val="left"/>
              <w:rPr/>
            </w:pPr>
            <w:r>
              <w:rPr/>
              <w:t xml:space="preserve">70001290000000000000000 ♠ 1,29 miljoonaa euroa </w:t>
            </w:r>
          </w:p>
        </w:tc>
        <w:tc>
          <w:tcPr>
            <w:tcW w:w="2386" w:type="dxa"/>
            <w:tcBorders/>
            <w:vAlign w:val="center"/>
          </w:tcPr>
          <w:p>
            <w:pPr>
              <w:pStyle w:val="TableContents"/>
              <w:bidi w:val="0"/>
              <w:spacing w:before="0" w:after="283"/>
              <w:jc w:val="left"/>
              <w:rPr/>
            </w:pPr>
            <w:r>
              <w:rPr/>
              <w:t xml:space="preserve">70001290000000000000000 ♠ 1,29 miljoonaa Japanissa. </w:t>
            </w:r>
          </w:p>
        </w:tc>
        <w:tc>
          <w:tcPr>
            <w:tcW w:w="1443"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JP: 11. heinäkuuta 2013 </w:t>
            </w:r>
          </w:p>
          <w:p>
            <w:pPr>
              <w:pStyle w:val="TableContents"/>
              <w:numPr>
                <w:ilvl w:val="0"/>
                <w:numId w:val="190"/>
              </w:numPr>
              <w:tabs>
                <w:tab w:val="clear" w:pos="1134"/>
                <w:tab w:val="left" w:leader="none" w:pos="707"/>
              </w:tabs>
              <w:bidi w:val="0"/>
              <w:spacing w:before="0" w:after="0"/>
              <w:ind w:start="707" w:hanging="283"/>
              <w:jc w:val="left"/>
              <w:rPr/>
            </w:pPr>
            <w:r>
              <w:rPr/>
              <w:t xml:space="preserve">NA: 6. marraskuuta 2015 </w:t>
            </w:r>
          </w:p>
          <w:p>
            <w:pPr>
              <w:pStyle w:val="TableContents"/>
              <w:numPr>
                <w:ilvl w:val="0"/>
                <w:numId w:val="190"/>
              </w:numPr>
              <w:tabs>
                <w:tab w:val="clear" w:pos="1134"/>
                <w:tab w:val="left" w:leader="none" w:pos="707"/>
              </w:tabs>
              <w:bidi w:val="0"/>
              <w:spacing w:before="0" w:after="0"/>
              <w:ind w:start="707" w:hanging="283"/>
              <w:jc w:val="left"/>
              <w:rPr/>
            </w:pPr>
            <w:r>
              <w:rPr/>
              <w:t xml:space="preserve">EU: April 29, 2016 </w:t>
            </w:r>
          </w:p>
          <w:p>
            <w:pPr>
              <w:pStyle w:val="TableContents"/>
              <w:numPr>
                <w:ilvl w:val="0"/>
                <w:numId w:val="190"/>
              </w:numPr>
              <w:tabs>
                <w:tab w:val="clear" w:pos="1134"/>
                <w:tab w:val="left" w:leader="none" w:pos="707"/>
              </w:tabs>
              <w:bidi w:val="0"/>
              <w:spacing w:before="0" w:after="283"/>
              <w:ind w:start="707" w:hanging="283"/>
              <w:jc w:val="left"/>
              <w:rPr/>
            </w:pPr>
            <w:r>
              <w:rPr/>
              <w:t xml:space="preserve">AU: 5. joulukuuta 2015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Dragon Quest VII: Unohdetun menneisyyden fragmentit (Fragments of the Forgotten Past) </w:t>
            </w:r>
          </w:p>
        </w:tc>
        <w:tc>
          <w:tcPr>
            <w:tcW w:w="2386" w:type="dxa"/>
            <w:tcBorders/>
            <w:vAlign w:val="center"/>
          </w:tcPr>
          <w:p>
            <w:pPr>
              <w:pStyle w:val="TableContents"/>
              <w:bidi w:val="0"/>
              <w:spacing w:before="0" w:after="283"/>
              <w:jc w:val="left"/>
              <w:rPr/>
            </w:pPr>
            <w:r>
              <w:rPr/>
              <w:t xml:space="preserve">70001230000000000000000 ♠ 1,23 miljoonaa euroa. </w:t>
            </w:r>
          </w:p>
        </w:tc>
        <w:tc>
          <w:tcPr>
            <w:tcW w:w="2386" w:type="dxa"/>
            <w:tcBorders/>
            <w:vAlign w:val="center"/>
          </w:tcPr>
          <w:p>
            <w:pPr>
              <w:pStyle w:val="TableContents"/>
              <w:bidi w:val="0"/>
              <w:spacing w:before="0" w:after="283"/>
              <w:jc w:val="left"/>
              <w:rPr/>
            </w:pPr>
            <w:r>
              <w:rPr/>
              <w:t xml:space="preserve">70001230000000000000000 ♠ 1,23 miljoonaa Japanissa. </w:t>
            </w:r>
          </w:p>
        </w:tc>
        <w:tc>
          <w:tcPr>
            <w:tcW w:w="1443"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JP: 7. helmikuuta 2013 </w:t>
            </w:r>
          </w:p>
          <w:p>
            <w:pPr>
              <w:pStyle w:val="TableContents"/>
              <w:numPr>
                <w:ilvl w:val="0"/>
                <w:numId w:val="191"/>
              </w:numPr>
              <w:tabs>
                <w:tab w:val="clear" w:pos="1134"/>
                <w:tab w:val="left" w:leader="none" w:pos="707"/>
              </w:tabs>
              <w:bidi w:val="0"/>
              <w:spacing w:before="0" w:after="0"/>
              <w:ind w:start="707" w:hanging="283"/>
              <w:jc w:val="left"/>
              <w:rPr/>
            </w:pPr>
            <w:r>
              <w:rPr/>
              <w:t xml:space="preserve">NA: 16. syyskuuta 2016 </w:t>
            </w:r>
          </w:p>
          <w:p>
            <w:pPr>
              <w:pStyle w:val="TableContents"/>
              <w:numPr>
                <w:ilvl w:val="0"/>
                <w:numId w:val="191"/>
              </w:numPr>
              <w:tabs>
                <w:tab w:val="clear" w:pos="1134"/>
                <w:tab w:val="left" w:leader="none" w:pos="707"/>
              </w:tabs>
              <w:bidi w:val="0"/>
              <w:spacing w:before="0" w:after="0"/>
              <w:ind w:start="707" w:hanging="283"/>
              <w:jc w:val="left"/>
              <w:rPr/>
            </w:pPr>
            <w:r>
              <w:rPr/>
              <w:t xml:space="preserve">EU: 16. syyskuuta 2016 </w:t>
            </w:r>
          </w:p>
          <w:p>
            <w:pPr>
              <w:pStyle w:val="TableContents"/>
              <w:numPr>
                <w:ilvl w:val="0"/>
                <w:numId w:val="191"/>
              </w:numPr>
              <w:tabs>
                <w:tab w:val="clear" w:pos="1134"/>
                <w:tab w:val="left" w:leader="none" w:pos="707"/>
              </w:tabs>
              <w:bidi w:val="0"/>
              <w:spacing w:before="0" w:after="283"/>
              <w:ind w:start="707" w:hanging="283"/>
              <w:jc w:val="left"/>
              <w:rPr/>
            </w:pPr>
            <w:r>
              <w:rPr/>
              <w:t xml:space="preserve">AU: 17. syyskuuta 2016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Heartbeat ja ArtePiazza </w:t>
            </w:r>
          </w:p>
        </w:tc>
        <w:tc>
          <w:tcPr>
            <w:tcW w:w="1471" w:type="dxa"/>
            <w:tcBorders/>
            <w:vAlign w:val="center"/>
          </w:tcPr>
          <w:p>
            <w:pPr>
              <w:pStyle w:val="TableContents"/>
              <w:bidi w:val="0"/>
              <w:spacing w:before="0" w:after="283"/>
              <w:jc w:val="left"/>
              <w:rPr/>
            </w:pPr>
            <w:r>
              <w:rPr/>
              <w:t xml:space="preserve">Square Enix </w:t>
            </w:r>
          </w:p>
        </w:tc>
      </w:tr>
      <w:tr>
        <w:trPr/>
        <w:tc>
          <w:tcPr>
            <w:tcW w:w="1306" w:type="dxa"/>
            <w:tcBorders/>
            <w:vAlign w:val="center"/>
          </w:tcPr>
          <w:p>
            <w:pPr>
              <w:pStyle w:val="TableContents"/>
              <w:bidi w:val="0"/>
              <w:spacing w:before="0" w:after="283"/>
              <w:jc w:val="left"/>
              <w:rPr/>
            </w:pPr>
            <w:r>
              <w:rPr/>
              <w:t xml:space="preserve">Pokémon Super Mystery Dungeon </w:t>
            </w:r>
          </w:p>
        </w:tc>
        <w:tc>
          <w:tcPr>
            <w:tcW w:w="2386" w:type="dxa"/>
            <w:tcBorders/>
            <w:vAlign w:val="center"/>
          </w:tcPr>
          <w:p>
            <w:pPr>
              <w:pStyle w:val="TableContents"/>
              <w:bidi w:val="0"/>
              <w:spacing w:before="0" w:after="283"/>
              <w:jc w:val="left"/>
              <w:rPr/>
            </w:pPr>
            <w:r>
              <w:rPr/>
              <w:t xml:space="preserve">70001220000000000000000 ♠ 1,22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JP: 17. syyskuuta 2015 </w:t>
            </w:r>
          </w:p>
          <w:p>
            <w:pPr>
              <w:pStyle w:val="TableContents"/>
              <w:numPr>
                <w:ilvl w:val="0"/>
                <w:numId w:val="192"/>
              </w:numPr>
              <w:tabs>
                <w:tab w:val="clear" w:pos="1134"/>
                <w:tab w:val="left" w:leader="none" w:pos="707"/>
              </w:tabs>
              <w:bidi w:val="0"/>
              <w:spacing w:before="0" w:after="0"/>
              <w:ind w:start="707" w:hanging="283"/>
              <w:jc w:val="left"/>
              <w:rPr/>
            </w:pPr>
            <w:r>
              <w:rPr/>
              <w:t xml:space="preserve">NA: 20. marraskuuta 2015 </w:t>
            </w:r>
          </w:p>
          <w:p>
            <w:pPr>
              <w:pStyle w:val="TableContents"/>
              <w:numPr>
                <w:ilvl w:val="0"/>
                <w:numId w:val="192"/>
              </w:numPr>
              <w:tabs>
                <w:tab w:val="clear" w:pos="1134"/>
                <w:tab w:val="left" w:leader="none" w:pos="707"/>
              </w:tabs>
              <w:bidi w:val="0"/>
              <w:spacing w:before="0" w:after="0"/>
              <w:ind w:start="707" w:hanging="283"/>
              <w:jc w:val="left"/>
              <w:rPr/>
            </w:pPr>
            <w:r>
              <w:rPr/>
              <w:t xml:space="preserve">EU: Helmikuu 19, 2016 </w:t>
            </w:r>
          </w:p>
          <w:p>
            <w:pPr>
              <w:pStyle w:val="TableContents"/>
              <w:numPr>
                <w:ilvl w:val="0"/>
                <w:numId w:val="192"/>
              </w:numPr>
              <w:tabs>
                <w:tab w:val="clear" w:pos="1134"/>
                <w:tab w:val="left" w:leader="none" w:pos="707"/>
              </w:tabs>
              <w:bidi w:val="0"/>
              <w:spacing w:before="0" w:after="283"/>
              <w:ind w:start="707" w:hanging="283"/>
              <w:jc w:val="left"/>
              <w:rPr/>
            </w:pPr>
            <w:r>
              <w:rPr/>
              <w:t xml:space="preserve">AU: 20. helmikuuta 2016 </w:t>
            </w:r>
          </w:p>
        </w:tc>
        <w:tc>
          <w:tcPr>
            <w:tcW w:w="1756" w:type="dxa"/>
            <w:tcBorders/>
            <w:vAlign w:val="center"/>
          </w:tcPr>
          <w:p>
            <w:pPr>
              <w:pStyle w:val="TableContents"/>
              <w:bidi w:val="0"/>
              <w:spacing w:before="0" w:after="283"/>
              <w:jc w:val="left"/>
              <w:rPr/>
            </w:pPr>
            <w:r>
              <w:rPr/>
              <w:t xml:space="preserve">Roguelike </w:t>
            </w:r>
          </w:p>
        </w:tc>
        <w:tc>
          <w:tcPr>
            <w:tcW w:w="1426" w:type="dxa"/>
            <w:tcBorders/>
            <w:vAlign w:val="center"/>
          </w:tcPr>
          <w:p>
            <w:pPr>
              <w:pStyle w:val="TableContents"/>
              <w:bidi w:val="0"/>
              <w:spacing w:before="0" w:after="283"/>
              <w:jc w:val="left"/>
              <w:rPr/>
            </w:pPr>
            <w:r>
              <w:rPr/>
              <w:t xml:space="preserve">Spike Chunsoft </w:t>
            </w:r>
          </w:p>
        </w:tc>
        <w:tc>
          <w:tcPr>
            <w:tcW w:w="1471" w:type="dxa"/>
            <w:tcBorders/>
            <w:vAlign w:val="center"/>
          </w:tcPr>
          <w:p>
            <w:pPr>
              <w:pStyle w:val="TableContents"/>
              <w:bidi w:val="0"/>
              <w:spacing w:before="0" w:after="283"/>
              <w:jc w:val="left"/>
              <w:rPr/>
            </w:pPr>
            <w:r>
              <w:rPr/>
              <w:t xml:space="preserve">Nintendo ja Pokémon Company </w:t>
            </w:r>
          </w:p>
        </w:tc>
      </w:tr>
      <w:tr>
        <w:trPr/>
        <w:tc>
          <w:tcPr>
            <w:tcW w:w="1306" w:type="dxa"/>
            <w:tcBorders/>
            <w:vAlign w:val="center"/>
          </w:tcPr>
          <w:p>
            <w:pPr>
              <w:pStyle w:val="TableContents"/>
              <w:bidi w:val="0"/>
              <w:spacing w:before="0" w:after="283"/>
              <w:jc w:val="left"/>
              <w:rPr/>
            </w:pPr>
            <w:r>
              <w:rPr/>
              <w:t xml:space="preserve">Lego City Undercover: The Chase Begins </w:t>
            </w:r>
          </w:p>
        </w:tc>
        <w:tc>
          <w:tcPr>
            <w:tcW w:w="2386" w:type="dxa"/>
            <w:tcBorders/>
            <w:vAlign w:val="center"/>
          </w:tcPr>
          <w:p>
            <w:pPr>
              <w:pStyle w:val="TableContents"/>
              <w:bidi w:val="0"/>
              <w:spacing w:before="0" w:after="283"/>
              <w:jc w:val="left"/>
              <w:rPr/>
            </w:pPr>
            <w:r>
              <w:rPr/>
              <w:t xml:space="preserve">7000120000000000000 ♠ 1,2 miljoonaa euroa </w:t>
            </w:r>
          </w:p>
        </w:tc>
        <w:tc>
          <w:tcPr>
            <w:tcW w:w="2386" w:type="dxa"/>
            <w:tcBorders/>
            <w:vAlign w:val="center"/>
          </w:tcPr>
          <w:p>
            <w:pPr>
              <w:pStyle w:val="TableContents"/>
              <w:bidi w:val="0"/>
              <w:spacing w:before="0" w:after="283"/>
              <w:jc w:val="left"/>
              <w:rPr/>
            </w:pPr>
            <w:r>
              <w:rPr/>
              <w:t xml:space="preserve">70001190000000000000000 ♠ 1,19 miljoonaa merentakaista lasta </w:t>
            </w:r>
          </w:p>
        </w:tc>
        <w:tc>
          <w:tcPr>
            <w:tcW w:w="1443"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NA: 21. huhtikuuta 2013 </w:t>
            </w:r>
          </w:p>
          <w:p>
            <w:pPr>
              <w:pStyle w:val="TableContents"/>
              <w:numPr>
                <w:ilvl w:val="0"/>
                <w:numId w:val="193"/>
              </w:numPr>
              <w:tabs>
                <w:tab w:val="clear" w:pos="1134"/>
                <w:tab w:val="left" w:leader="none" w:pos="707"/>
              </w:tabs>
              <w:bidi w:val="0"/>
              <w:spacing w:before="0" w:after="0"/>
              <w:ind w:start="707" w:hanging="283"/>
              <w:jc w:val="left"/>
              <w:rPr/>
            </w:pPr>
            <w:r>
              <w:rPr/>
              <w:t xml:space="preserve">EU: April 26, 2013 </w:t>
            </w:r>
          </w:p>
          <w:p>
            <w:pPr>
              <w:pStyle w:val="TableContents"/>
              <w:numPr>
                <w:ilvl w:val="0"/>
                <w:numId w:val="193"/>
              </w:numPr>
              <w:tabs>
                <w:tab w:val="clear" w:pos="1134"/>
                <w:tab w:val="left" w:leader="none" w:pos="707"/>
              </w:tabs>
              <w:bidi w:val="0"/>
              <w:spacing w:before="0" w:after="0"/>
              <w:ind w:start="707" w:hanging="283"/>
              <w:jc w:val="left"/>
              <w:rPr/>
            </w:pPr>
            <w:r>
              <w:rPr/>
              <w:t xml:space="preserve">AU: 27. huhtikuuta 2013 </w:t>
            </w:r>
          </w:p>
          <w:p>
            <w:pPr>
              <w:pStyle w:val="TableContents"/>
              <w:numPr>
                <w:ilvl w:val="0"/>
                <w:numId w:val="193"/>
              </w:numPr>
              <w:tabs>
                <w:tab w:val="clear" w:pos="1134"/>
                <w:tab w:val="left" w:leader="none" w:pos="707"/>
              </w:tabs>
              <w:bidi w:val="0"/>
              <w:spacing w:before="0" w:after="283"/>
              <w:ind w:start="707" w:hanging="283"/>
              <w:jc w:val="left"/>
              <w:rPr/>
            </w:pPr>
            <w:r>
              <w:rPr/>
              <w:t xml:space="preserve">JP: 5. maaliskuuta 2015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TT Fusion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Super Street Fighter IV: 3D Edition </w:t>
            </w:r>
          </w:p>
        </w:tc>
        <w:tc>
          <w:tcPr>
            <w:tcW w:w="2386" w:type="dxa"/>
            <w:tcBorders/>
            <w:vAlign w:val="center"/>
          </w:tcPr>
          <w:p>
            <w:pPr>
              <w:pStyle w:val="TableContents"/>
              <w:bidi w:val="0"/>
              <w:spacing w:before="0" w:after="283"/>
              <w:jc w:val="left"/>
              <w:rPr/>
            </w:pPr>
            <w:r>
              <w:rPr/>
              <w:t xml:space="preserve">7000120000000000000 ♠ 1,2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JP: 26. helmikuuta 2011 </w:t>
            </w:r>
          </w:p>
          <w:p>
            <w:pPr>
              <w:pStyle w:val="TableContents"/>
              <w:numPr>
                <w:ilvl w:val="0"/>
                <w:numId w:val="194"/>
              </w:numPr>
              <w:tabs>
                <w:tab w:val="clear" w:pos="1134"/>
                <w:tab w:val="left" w:leader="none" w:pos="707"/>
              </w:tabs>
              <w:bidi w:val="0"/>
              <w:spacing w:before="0" w:after="0"/>
              <w:ind w:start="707" w:hanging="283"/>
              <w:jc w:val="left"/>
              <w:rPr/>
            </w:pPr>
            <w:r>
              <w:rPr/>
              <w:t xml:space="preserve">EU: 25. maaliskuuta 2011 </w:t>
            </w:r>
          </w:p>
          <w:p>
            <w:pPr>
              <w:pStyle w:val="TableContents"/>
              <w:numPr>
                <w:ilvl w:val="0"/>
                <w:numId w:val="194"/>
              </w:numPr>
              <w:tabs>
                <w:tab w:val="clear" w:pos="1134"/>
                <w:tab w:val="left" w:leader="none" w:pos="707"/>
              </w:tabs>
              <w:bidi w:val="0"/>
              <w:spacing w:before="0" w:after="0"/>
              <w:ind w:start="707" w:hanging="283"/>
              <w:jc w:val="left"/>
              <w:rPr/>
            </w:pPr>
            <w:r>
              <w:rPr/>
              <w:t xml:space="preserve">NA: 27. maaliskuuta 2011 </w:t>
            </w:r>
          </w:p>
          <w:p>
            <w:pPr>
              <w:pStyle w:val="TableContents"/>
              <w:numPr>
                <w:ilvl w:val="0"/>
                <w:numId w:val="194"/>
              </w:numPr>
              <w:tabs>
                <w:tab w:val="clear" w:pos="1134"/>
                <w:tab w:val="left" w:leader="none" w:pos="707"/>
              </w:tabs>
              <w:bidi w:val="0"/>
              <w:spacing w:before="0" w:after="283"/>
              <w:ind w:start="707" w:hanging="283"/>
              <w:jc w:val="left"/>
              <w:rPr/>
            </w:pPr>
            <w:r>
              <w:rPr/>
              <w:t xml:space="preserve">AU: 31. maaliskuuta 2011 </w:t>
            </w:r>
          </w:p>
        </w:tc>
        <w:tc>
          <w:tcPr>
            <w:tcW w:w="1756" w:type="dxa"/>
            <w:tcBorders/>
            <w:vAlign w:val="center"/>
          </w:tcPr>
          <w:p>
            <w:pPr>
              <w:pStyle w:val="TableContents"/>
              <w:bidi w:val="0"/>
              <w:spacing w:before="0" w:after="283"/>
              <w:jc w:val="left"/>
              <w:rPr/>
            </w:pPr>
            <w:r>
              <w:rPr/>
              <w:t xml:space="preserve">Taistelu </w:t>
            </w:r>
          </w:p>
        </w:tc>
        <w:tc>
          <w:tcPr>
            <w:tcW w:w="1426" w:type="dxa"/>
            <w:tcBorders/>
            <w:vAlign w:val="center"/>
          </w:tcPr>
          <w:p>
            <w:pPr>
              <w:pStyle w:val="TableContents"/>
              <w:bidi w:val="0"/>
              <w:spacing w:before="0" w:after="283"/>
              <w:jc w:val="left"/>
              <w:rPr/>
            </w:pPr>
            <w:r>
              <w:rPr/>
              <w:t xml:space="preserve">Capcom ja Dimps </w:t>
            </w:r>
          </w:p>
        </w:tc>
        <w:tc>
          <w:tcPr>
            <w:tcW w:w="1471" w:type="dxa"/>
            <w:tcBorders/>
            <w:vAlign w:val="center"/>
          </w:tcPr>
          <w:p>
            <w:pPr>
              <w:pStyle w:val="TableContents"/>
              <w:bidi w:val="0"/>
              <w:spacing w:before="0" w:after="283"/>
              <w:jc w:val="left"/>
              <w:rPr/>
            </w:pPr>
            <w:r>
              <w:rPr/>
              <w:t xml:space="preserve">Capcom </w:t>
            </w:r>
          </w:p>
        </w:tc>
      </w:tr>
      <w:tr>
        <w:trPr/>
        <w:tc>
          <w:tcPr>
            <w:tcW w:w="1306" w:type="dxa"/>
            <w:tcBorders/>
            <w:vAlign w:val="center"/>
          </w:tcPr>
          <w:p>
            <w:pPr>
              <w:pStyle w:val="TableContents"/>
              <w:bidi w:val="0"/>
              <w:spacing w:before="0" w:after="283"/>
              <w:jc w:val="left"/>
              <w:rPr/>
            </w:pPr>
            <w:r>
              <w:rPr/>
              <w:t xml:space="preserve">Kid Icarus: Uprising </w:t>
            </w:r>
          </w:p>
        </w:tc>
        <w:tc>
          <w:tcPr>
            <w:tcW w:w="2386" w:type="dxa"/>
            <w:tcBorders/>
            <w:vAlign w:val="center"/>
          </w:tcPr>
          <w:p>
            <w:pPr>
              <w:pStyle w:val="TableContents"/>
              <w:bidi w:val="0"/>
              <w:spacing w:before="0" w:after="283"/>
              <w:jc w:val="left"/>
              <w:rPr/>
            </w:pPr>
            <w:r>
              <w:rPr/>
              <w:t xml:space="preserve">70001180000000000000000 ♠ 1,18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NA: 23. maaliskuuta 2012 </w:t>
            </w:r>
          </w:p>
          <w:p>
            <w:pPr>
              <w:pStyle w:val="TableContents"/>
              <w:numPr>
                <w:ilvl w:val="0"/>
                <w:numId w:val="195"/>
              </w:numPr>
              <w:tabs>
                <w:tab w:val="clear" w:pos="1134"/>
                <w:tab w:val="left" w:leader="none" w:pos="707"/>
              </w:tabs>
              <w:bidi w:val="0"/>
              <w:spacing w:before="0" w:after="0"/>
              <w:ind w:start="707" w:hanging="283"/>
              <w:jc w:val="left"/>
              <w:rPr/>
            </w:pPr>
            <w:r>
              <w:rPr/>
              <w:t xml:space="preserve">JP: 22. maaliskuuta 2012 </w:t>
            </w:r>
          </w:p>
          <w:p>
            <w:pPr>
              <w:pStyle w:val="TableContents"/>
              <w:numPr>
                <w:ilvl w:val="0"/>
                <w:numId w:val="195"/>
              </w:numPr>
              <w:tabs>
                <w:tab w:val="clear" w:pos="1134"/>
                <w:tab w:val="left" w:leader="none" w:pos="707"/>
              </w:tabs>
              <w:bidi w:val="0"/>
              <w:spacing w:before="0" w:after="0"/>
              <w:ind w:start="707" w:hanging="283"/>
              <w:jc w:val="left"/>
              <w:rPr/>
            </w:pPr>
            <w:r>
              <w:rPr/>
              <w:t xml:space="preserve">EU: 23. maaliskuuta 2012 </w:t>
            </w:r>
          </w:p>
          <w:p>
            <w:pPr>
              <w:pStyle w:val="TableContents"/>
              <w:numPr>
                <w:ilvl w:val="0"/>
                <w:numId w:val="195"/>
              </w:numPr>
              <w:tabs>
                <w:tab w:val="clear" w:pos="1134"/>
                <w:tab w:val="left" w:leader="none" w:pos="707"/>
              </w:tabs>
              <w:bidi w:val="0"/>
              <w:spacing w:before="0" w:after="283"/>
              <w:ind w:start="707" w:hanging="283"/>
              <w:jc w:val="left"/>
              <w:rPr/>
            </w:pPr>
            <w:r>
              <w:rPr/>
              <w:t xml:space="preserve">AU: 29. maaliskuuta 2012 </w:t>
            </w:r>
          </w:p>
        </w:tc>
        <w:tc>
          <w:tcPr>
            <w:tcW w:w="1756" w:type="dxa"/>
            <w:tcBorders/>
            <w:vAlign w:val="center"/>
          </w:tcPr>
          <w:p>
            <w:pPr>
              <w:pStyle w:val="TableContents"/>
              <w:bidi w:val="0"/>
              <w:spacing w:before="0" w:after="283"/>
              <w:jc w:val="left"/>
              <w:rPr/>
            </w:pPr>
            <w:r>
              <w:rPr/>
              <w:t xml:space="preserve">Kolmannen persoonan räiskintäpeli, shoot' em up </w:t>
            </w:r>
          </w:p>
        </w:tc>
        <w:tc>
          <w:tcPr>
            <w:tcW w:w="1426" w:type="dxa"/>
            <w:tcBorders/>
            <w:vAlign w:val="center"/>
          </w:tcPr>
          <w:p>
            <w:pPr>
              <w:pStyle w:val="TableContents"/>
              <w:bidi w:val="0"/>
              <w:spacing w:before="0" w:after="283"/>
              <w:jc w:val="left"/>
              <w:rPr/>
            </w:pPr>
            <w:r>
              <w:rPr/>
              <w:t xml:space="preserve">Project Sora ja Sora Ltd.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The Legend of Zelda: Tri Force Heroes -peli </w:t>
            </w:r>
          </w:p>
        </w:tc>
        <w:tc>
          <w:tcPr>
            <w:tcW w:w="2386" w:type="dxa"/>
            <w:tcBorders/>
            <w:vAlign w:val="center"/>
          </w:tcPr>
          <w:p>
            <w:pPr>
              <w:pStyle w:val="TableContents"/>
              <w:bidi w:val="0"/>
              <w:spacing w:before="0" w:after="283"/>
              <w:jc w:val="left"/>
              <w:rPr/>
            </w:pPr>
            <w:r>
              <w:rPr/>
              <w:t xml:space="preserve">700011399990000099999 ♠ 1,14 miljoonaa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NA: 23. lokakuuta 2015 </w:t>
            </w:r>
          </w:p>
          <w:p>
            <w:pPr>
              <w:pStyle w:val="TableContents"/>
              <w:numPr>
                <w:ilvl w:val="0"/>
                <w:numId w:val="196"/>
              </w:numPr>
              <w:tabs>
                <w:tab w:val="clear" w:pos="1134"/>
                <w:tab w:val="left" w:leader="none" w:pos="707"/>
              </w:tabs>
              <w:bidi w:val="0"/>
              <w:spacing w:before="0" w:after="0"/>
              <w:ind w:start="707" w:hanging="283"/>
              <w:jc w:val="left"/>
              <w:rPr/>
            </w:pPr>
            <w:r>
              <w:rPr/>
              <w:t xml:space="preserve">JP: 22. lokakuuta 2015 </w:t>
            </w:r>
          </w:p>
          <w:p>
            <w:pPr>
              <w:pStyle w:val="TableContents"/>
              <w:numPr>
                <w:ilvl w:val="0"/>
                <w:numId w:val="196"/>
              </w:numPr>
              <w:tabs>
                <w:tab w:val="clear" w:pos="1134"/>
                <w:tab w:val="left" w:leader="none" w:pos="707"/>
              </w:tabs>
              <w:bidi w:val="0"/>
              <w:spacing w:before="0" w:after="0"/>
              <w:ind w:start="707" w:hanging="283"/>
              <w:jc w:val="left"/>
              <w:rPr/>
            </w:pPr>
            <w:r>
              <w:rPr/>
              <w:t xml:space="preserve">EU: 23. lokakuuta 2015 </w:t>
            </w:r>
          </w:p>
          <w:p>
            <w:pPr>
              <w:pStyle w:val="TableContents"/>
              <w:numPr>
                <w:ilvl w:val="0"/>
                <w:numId w:val="196"/>
              </w:numPr>
              <w:tabs>
                <w:tab w:val="clear" w:pos="1134"/>
                <w:tab w:val="left" w:leader="none" w:pos="707"/>
              </w:tabs>
              <w:bidi w:val="0"/>
              <w:spacing w:before="0" w:after="283"/>
              <w:ind w:start="707" w:hanging="283"/>
              <w:jc w:val="left"/>
              <w:rPr/>
            </w:pPr>
            <w:r>
              <w:rPr/>
              <w:t xml:space="preserve">AU: 24. lokakuuta 2015 </w:t>
            </w:r>
          </w:p>
        </w:tc>
        <w:tc>
          <w:tcPr>
            <w:tcW w:w="1756" w:type="dxa"/>
            <w:tcBorders/>
            <w:vAlign w:val="center"/>
          </w:tcPr>
          <w:p>
            <w:pPr>
              <w:pStyle w:val="TableContents"/>
              <w:bidi w:val="0"/>
              <w:spacing w:before="0" w:after="283"/>
              <w:jc w:val="left"/>
              <w:rPr/>
            </w:pPr>
            <w:r>
              <w:rPr/>
              <w:t xml:space="preserve">Toimintaseikkailu </w:t>
            </w:r>
          </w:p>
        </w:tc>
        <w:tc>
          <w:tcPr>
            <w:tcW w:w="1426" w:type="dxa"/>
            <w:tcBorders/>
            <w:vAlign w:val="center"/>
          </w:tcPr>
          <w:p>
            <w:pPr>
              <w:pStyle w:val="TableContents"/>
              <w:bidi w:val="0"/>
              <w:spacing w:before="0" w:after="283"/>
              <w:jc w:val="left"/>
              <w:rPr/>
            </w:pPr>
            <w:r>
              <w:rPr/>
              <w:t xml:space="preserve">Nintendo ja Grezzo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Mario Party: Island Tour </w:t>
            </w:r>
          </w:p>
        </w:tc>
        <w:tc>
          <w:tcPr>
            <w:tcW w:w="2386" w:type="dxa"/>
            <w:tcBorders/>
            <w:vAlign w:val="center"/>
          </w:tcPr>
          <w:p>
            <w:pPr>
              <w:pStyle w:val="TableContents"/>
              <w:bidi w:val="0"/>
              <w:spacing w:before="0" w:after="283"/>
              <w:jc w:val="left"/>
              <w:rPr/>
            </w:pPr>
            <w:r>
              <w:rPr/>
              <w:t xml:space="preserve">700011399990000099999 ♠ 1,14 miljoonaa euroa </w:t>
            </w:r>
          </w:p>
        </w:tc>
        <w:tc>
          <w:tcPr>
            <w:tcW w:w="2386" w:type="dxa"/>
            <w:tcBorders/>
            <w:vAlign w:val="center"/>
          </w:tcPr>
          <w:p>
            <w:pPr>
              <w:pStyle w:val="TableContents"/>
              <w:bidi w:val="0"/>
              <w:spacing w:before="0" w:after="283"/>
              <w:jc w:val="left"/>
              <w:rPr/>
            </w:pPr>
            <w:r>
              <w:rPr/>
              <w:t xml:space="preserve">6999820009999900000 ♠ 0,82 miljoonaa ulkomailla 6999320000000000000 ♠ 0,32 miljoonaa Japanissa </w:t>
            </w:r>
          </w:p>
        </w:tc>
        <w:tc>
          <w:tcPr>
            <w:tcW w:w="144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NA: 22. marraskuuta 2013 </w:t>
            </w:r>
          </w:p>
          <w:p>
            <w:pPr>
              <w:pStyle w:val="TableContents"/>
              <w:numPr>
                <w:ilvl w:val="0"/>
                <w:numId w:val="197"/>
              </w:numPr>
              <w:tabs>
                <w:tab w:val="clear" w:pos="1134"/>
                <w:tab w:val="left" w:leader="none" w:pos="707"/>
              </w:tabs>
              <w:bidi w:val="0"/>
              <w:spacing w:before="0" w:after="0"/>
              <w:ind w:start="707" w:hanging="283"/>
              <w:jc w:val="left"/>
              <w:rPr/>
            </w:pPr>
            <w:r>
              <w:rPr/>
              <w:t xml:space="preserve">EU: Tammikuu 17, 2014 </w:t>
            </w:r>
          </w:p>
          <w:p>
            <w:pPr>
              <w:pStyle w:val="TableContents"/>
              <w:numPr>
                <w:ilvl w:val="0"/>
                <w:numId w:val="197"/>
              </w:numPr>
              <w:tabs>
                <w:tab w:val="clear" w:pos="1134"/>
                <w:tab w:val="left" w:leader="none" w:pos="707"/>
              </w:tabs>
              <w:bidi w:val="0"/>
              <w:spacing w:before="0" w:after="0"/>
              <w:ind w:start="707" w:hanging="283"/>
              <w:jc w:val="left"/>
              <w:rPr/>
            </w:pPr>
            <w:r>
              <w:rPr/>
              <w:t xml:space="preserve">AU: 18. tammikuuta 2014 </w:t>
            </w:r>
          </w:p>
          <w:p>
            <w:pPr>
              <w:pStyle w:val="TableContents"/>
              <w:numPr>
                <w:ilvl w:val="0"/>
                <w:numId w:val="197"/>
              </w:numPr>
              <w:tabs>
                <w:tab w:val="clear" w:pos="1134"/>
                <w:tab w:val="left" w:leader="none" w:pos="707"/>
              </w:tabs>
              <w:bidi w:val="0"/>
              <w:spacing w:before="0" w:after="283"/>
              <w:ind w:start="707" w:hanging="283"/>
              <w:jc w:val="left"/>
              <w:rPr/>
            </w:pPr>
            <w:r>
              <w:rPr/>
              <w:t xml:space="preserve">JP: 20. maaliskuuta 2014 </w:t>
            </w:r>
          </w:p>
        </w:tc>
        <w:tc>
          <w:tcPr>
            <w:tcW w:w="1756" w:type="dxa"/>
            <w:tcBorders/>
            <w:vAlign w:val="center"/>
          </w:tcPr>
          <w:p>
            <w:pPr>
              <w:pStyle w:val="TableContents"/>
              <w:bidi w:val="0"/>
              <w:spacing w:before="0" w:after="283"/>
              <w:jc w:val="left"/>
              <w:rPr/>
            </w:pPr>
            <w:r>
              <w:rPr/>
              <w:t xml:space="preserve">Puolue </w:t>
            </w:r>
          </w:p>
        </w:tc>
        <w:tc>
          <w:tcPr>
            <w:tcW w:w="1426" w:type="dxa"/>
            <w:tcBorders/>
            <w:vAlign w:val="center"/>
          </w:tcPr>
          <w:p>
            <w:pPr>
              <w:pStyle w:val="TableContents"/>
              <w:bidi w:val="0"/>
              <w:spacing w:before="0" w:after="283"/>
              <w:jc w:val="left"/>
              <w:rPr/>
            </w:pPr>
            <w:r>
              <w:rPr/>
              <w:t xml:space="preserve">Nd Cube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Dragon Quest XI: Echoes of an Elusive Age </w:t>
            </w:r>
          </w:p>
        </w:tc>
        <w:tc>
          <w:tcPr>
            <w:tcW w:w="2386" w:type="dxa"/>
            <w:tcBorders/>
            <w:vAlign w:val="center"/>
          </w:tcPr>
          <w:p>
            <w:pPr>
              <w:pStyle w:val="TableContents"/>
              <w:bidi w:val="0"/>
              <w:spacing w:before="0" w:after="283"/>
              <w:jc w:val="left"/>
              <w:rPr/>
            </w:pPr>
            <w:r>
              <w:rPr/>
              <w:t xml:space="preserve">700011299990000099999 ♠ 1,13 miljoonaa euroa </w:t>
            </w:r>
          </w:p>
        </w:tc>
        <w:tc>
          <w:tcPr>
            <w:tcW w:w="2386" w:type="dxa"/>
            <w:tcBorders/>
            <w:vAlign w:val="center"/>
          </w:tcPr>
          <w:p>
            <w:pPr>
              <w:pStyle w:val="TableContents"/>
              <w:bidi w:val="0"/>
              <w:spacing w:before="0" w:after="283"/>
              <w:jc w:val="left"/>
              <w:rPr/>
            </w:pPr>
            <w:r>
              <w:rPr/>
              <w:t xml:space="preserve">700011299990000099999 ♠ 1,13 miljoonaa Japanissa. </w:t>
            </w:r>
          </w:p>
        </w:tc>
        <w:tc>
          <w:tcPr>
            <w:tcW w:w="1443"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JP: 29. heinäkuuta 2017 </w:t>
            </w:r>
          </w:p>
          <w:p>
            <w:pPr>
              <w:pStyle w:val="TableContents"/>
              <w:numPr>
                <w:ilvl w:val="0"/>
                <w:numId w:val="198"/>
              </w:numPr>
              <w:tabs>
                <w:tab w:val="clear" w:pos="1134"/>
                <w:tab w:val="left" w:leader="none" w:pos="707"/>
              </w:tabs>
              <w:bidi w:val="0"/>
              <w:spacing w:before="0" w:after="283"/>
              <w:ind w:start="707" w:hanging="283"/>
              <w:jc w:val="left"/>
              <w:rPr/>
            </w:pPr>
            <w:r>
              <w:rPr/>
              <w:t xml:space="preserve">WW: 2018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Square Enix ja Armor Project </w:t>
            </w:r>
          </w:p>
        </w:tc>
        <w:tc>
          <w:tcPr>
            <w:tcW w:w="1471" w:type="dxa"/>
            <w:tcBorders/>
            <w:vAlign w:val="center"/>
          </w:tcPr>
          <w:p>
            <w:pPr>
              <w:pStyle w:val="TableContents"/>
              <w:bidi w:val="0"/>
              <w:spacing w:before="0" w:after="283"/>
              <w:jc w:val="left"/>
              <w:rPr/>
            </w:pPr>
            <w:r>
              <w:rPr/>
              <w:t xml:space="preserve">Square Enix </w:t>
            </w:r>
          </w:p>
        </w:tc>
      </w:tr>
      <w:tr>
        <w:trPr/>
        <w:tc>
          <w:tcPr>
            <w:tcW w:w="1306" w:type="dxa"/>
            <w:tcBorders/>
            <w:vAlign w:val="center"/>
          </w:tcPr>
          <w:p>
            <w:pPr>
              <w:pStyle w:val="TableContents"/>
              <w:bidi w:val="0"/>
              <w:spacing w:before="0" w:after="283"/>
              <w:jc w:val="left"/>
              <w:rPr/>
            </w:pPr>
            <w:r>
              <w:rPr/>
              <w:t xml:space="preserve">Mario Tennis Open </w:t>
            </w:r>
          </w:p>
        </w:tc>
        <w:tc>
          <w:tcPr>
            <w:tcW w:w="2386" w:type="dxa"/>
            <w:tcBorders/>
            <w:vAlign w:val="center"/>
          </w:tcPr>
          <w:p>
            <w:pPr>
              <w:pStyle w:val="TableContents"/>
              <w:bidi w:val="0"/>
              <w:spacing w:before="0" w:after="283"/>
              <w:jc w:val="left"/>
              <w:rPr/>
            </w:pPr>
            <w:r>
              <w:rPr/>
              <w:t xml:space="preserve">70001110000000000000000 ♠ 1,11 miljoonaa euroa. </w:t>
            </w:r>
          </w:p>
        </w:tc>
        <w:tc>
          <w:tcPr>
            <w:tcW w:w="2386" w:type="dxa"/>
            <w:tcBorders/>
            <w:vAlign w:val="center"/>
          </w:tcPr>
          <w:p>
            <w:pPr>
              <w:pStyle w:val="TableContents"/>
              <w:bidi w:val="0"/>
              <w:jc w:val="left"/>
              <w:rPr/>
            </w:pPr>
            <w:r>
              <w:rPr/>
              <w:t xml:space="preserve">69993400000000000000000 ♠ 0,34 miljoonaa Japanissa. </w:t>
            </w:r>
          </w:p>
          <w:p>
            <w:pPr>
              <w:pStyle w:val="TableContents"/>
              <w:bidi w:val="0"/>
              <w:spacing w:before="0" w:after="283"/>
              <w:jc w:val="left"/>
              <w:rPr/>
            </w:pPr>
            <w:r>
              <w:rPr/>
              <w:t xml:space="preserve">69997400000000000000000 ♠ 0,74 miljoonaa ulkomailla </w:t>
            </w:r>
          </w:p>
        </w:tc>
        <w:tc>
          <w:tcPr>
            <w:tcW w:w="1443"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NA: 20. toukokuuta 2012 </w:t>
            </w:r>
          </w:p>
          <w:p>
            <w:pPr>
              <w:pStyle w:val="TableContents"/>
              <w:numPr>
                <w:ilvl w:val="0"/>
                <w:numId w:val="199"/>
              </w:numPr>
              <w:tabs>
                <w:tab w:val="clear" w:pos="1134"/>
                <w:tab w:val="left" w:leader="none" w:pos="707"/>
              </w:tabs>
              <w:bidi w:val="0"/>
              <w:spacing w:before="0" w:after="0"/>
              <w:ind w:start="707" w:hanging="283"/>
              <w:jc w:val="left"/>
              <w:rPr/>
            </w:pPr>
            <w:r>
              <w:rPr/>
              <w:t xml:space="preserve">JP: 24. toukokuuta 2012 </w:t>
            </w:r>
          </w:p>
          <w:p>
            <w:pPr>
              <w:pStyle w:val="TableContents"/>
              <w:numPr>
                <w:ilvl w:val="0"/>
                <w:numId w:val="199"/>
              </w:numPr>
              <w:tabs>
                <w:tab w:val="clear" w:pos="1134"/>
                <w:tab w:val="left" w:leader="none" w:pos="707"/>
              </w:tabs>
              <w:bidi w:val="0"/>
              <w:spacing w:before="0" w:after="0"/>
              <w:ind w:start="707" w:hanging="283"/>
              <w:jc w:val="left"/>
              <w:rPr/>
            </w:pPr>
            <w:r>
              <w:rPr/>
              <w:t xml:space="preserve">AU: 24. toukokuuta 2012 </w:t>
            </w:r>
          </w:p>
          <w:p>
            <w:pPr>
              <w:pStyle w:val="TableContents"/>
              <w:numPr>
                <w:ilvl w:val="0"/>
                <w:numId w:val="199"/>
              </w:numPr>
              <w:tabs>
                <w:tab w:val="clear" w:pos="1134"/>
                <w:tab w:val="left" w:leader="none" w:pos="707"/>
              </w:tabs>
              <w:bidi w:val="0"/>
              <w:spacing w:before="0" w:after="283"/>
              <w:ind w:start="707" w:hanging="283"/>
              <w:jc w:val="left"/>
              <w:rPr/>
            </w:pPr>
            <w:r>
              <w:rPr/>
              <w:t xml:space="preserve">EU: May 25, 2012 </w:t>
            </w:r>
          </w:p>
        </w:tc>
        <w:tc>
          <w:tcPr>
            <w:tcW w:w="1756" w:type="dxa"/>
            <w:tcBorders/>
            <w:vAlign w:val="center"/>
          </w:tcPr>
          <w:p>
            <w:pPr>
              <w:pStyle w:val="TableContents"/>
              <w:bidi w:val="0"/>
              <w:spacing w:before="0" w:after="283"/>
              <w:jc w:val="left"/>
              <w:rPr/>
            </w:pPr>
            <w:r>
              <w:rPr/>
              <w:t xml:space="preserve">Urheilu </w:t>
            </w:r>
          </w:p>
        </w:tc>
        <w:tc>
          <w:tcPr>
            <w:tcW w:w="1426" w:type="dxa"/>
            <w:tcBorders/>
            <w:vAlign w:val="center"/>
          </w:tcPr>
          <w:p>
            <w:pPr>
              <w:pStyle w:val="TableContents"/>
              <w:bidi w:val="0"/>
              <w:spacing w:before="0" w:after="283"/>
              <w:jc w:val="left"/>
              <w:rPr/>
            </w:pPr>
            <w:r>
              <w:rPr/>
              <w:t xml:space="preserve">Camelot-ohjelmiston suunnittelu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Pokémon Rumble Blast </w:t>
            </w:r>
          </w:p>
        </w:tc>
        <w:tc>
          <w:tcPr>
            <w:tcW w:w="2386" w:type="dxa"/>
            <w:tcBorders/>
            <w:vAlign w:val="center"/>
          </w:tcPr>
          <w:p>
            <w:pPr>
              <w:pStyle w:val="TableContents"/>
              <w:bidi w:val="0"/>
              <w:spacing w:before="0" w:after="283"/>
              <w:jc w:val="left"/>
              <w:rPr/>
            </w:pPr>
            <w:r>
              <w:rPr/>
              <w:t xml:space="preserve">70001080000000000000000 ♠ 1,08 miljoonaa euroa. </w:t>
            </w:r>
          </w:p>
        </w:tc>
        <w:tc>
          <w:tcPr>
            <w:tcW w:w="2386" w:type="dxa"/>
            <w:tcBorders/>
            <w:vAlign w:val="center"/>
          </w:tcPr>
          <w:p>
            <w:pPr>
              <w:pStyle w:val="TableContents"/>
              <w:bidi w:val="0"/>
              <w:jc w:val="left"/>
              <w:rPr/>
            </w:pPr>
            <w:r>
              <w:rPr/>
              <w:t xml:space="preserve">699932000000000000000 ♠ 0,32 miljoonaa Japanissa. </w:t>
            </w:r>
          </w:p>
          <w:p>
            <w:pPr>
              <w:pStyle w:val="TableContents"/>
              <w:bidi w:val="0"/>
              <w:spacing w:before="0" w:after="283"/>
              <w:jc w:val="left"/>
              <w:rPr/>
            </w:pPr>
            <w:r>
              <w:rPr/>
              <w:t xml:space="preserve">69997600000000000000000 ♠ 0,76 miljoonaa ulkomailla </w:t>
            </w:r>
          </w:p>
        </w:tc>
        <w:tc>
          <w:tcPr>
            <w:tcW w:w="1443"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NA: 24. lokakuuta 2011 </w:t>
            </w:r>
          </w:p>
          <w:p>
            <w:pPr>
              <w:pStyle w:val="TableContents"/>
              <w:numPr>
                <w:ilvl w:val="0"/>
                <w:numId w:val="200"/>
              </w:numPr>
              <w:tabs>
                <w:tab w:val="clear" w:pos="1134"/>
                <w:tab w:val="left" w:leader="none" w:pos="707"/>
              </w:tabs>
              <w:bidi w:val="0"/>
              <w:spacing w:before="0" w:after="0"/>
              <w:ind w:start="707" w:hanging="283"/>
              <w:jc w:val="left"/>
              <w:rPr/>
            </w:pPr>
            <w:r>
              <w:rPr/>
              <w:t xml:space="preserve">EU: joulukuuta 2011 </w:t>
            </w:r>
          </w:p>
          <w:p>
            <w:pPr>
              <w:pStyle w:val="TableContents"/>
              <w:numPr>
                <w:ilvl w:val="0"/>
                <w:numId w:val="200"/>
              </w:numPr>
              <w:tabs>
                <w:tab w:val="clear" w:pos="1134"/>
                <w:tab w:val="left" w:leader="none" w:pos="707"/>
              </w:tabs>
              <w:bidi w:val="0"/>
              <w:spacing w:before="0" w:after="283"/>
              <w:ind w:start="707" w:hanging="283"/>
              <w:jc w:val="left"/>
              <w:rPr/>
            </w:pPr>
            <w:r>
              <w:rPr/>
              <w:t xml:space="preserve">JP: 11. elokuuta 2011 </w:t>
            </w:r>
          </w:p>
        </w:tc>
        <w:tc>
          <w:tcPr>
            <w:tcW w:w="1756" w:type="dxa"/>
            <w:tcBorders/>
            <w:vAlign w:val="center"/>
          </w:tcPr>
          <w:p>
            <w:pPr>
              <w:pStyle w:val="TableContents"/>
              <w:bidi w:val="0"/>
              <w:spacing w:before="0" w:after="283"/>
              <w:jc w:val="left"/>
              <w:rPr/>
            </w:pPr>
            <w:r>
              <w:rPr/>
              <w:t xml:space="preserve">Toimintaroolipeli, beat' em up </w:t>
            </w:r>
          </w:p>
        </w:tc>
        <w:tc>
          <w:tcPr>
            <w:tcW w:w="1426" w:type="dxa"/>
            <w:tcBorders/>
            <w:vAlign w:val="center"/>
          </w:tcPr>
          <w:p>
            <w:pPr>
              <w:pStyle w:val="TableContents"/>
              <w:bidi w:val="0"/>
              <w:spacing w:before="0" w:after="283"/>
              <w:jc w:val="left"/>
              <w:rPr/>
            </w:pPr>
            <w:r>
              <w:rPr/>
              <w:t xml:space="preserve">Ambrella </w:t>
            </w:r>
          </w:p>
        </w:tc>
        <w:tc>
          <w:tcPr>
            <w:tcW w:w="1471" w:type="dxa"/>
            <w:tcBorders/>
            <w:vAlign w:val="center"/>
          </w:tcPr>
          <w:p>
            <w:pPr>
              <w:pStyle w:val="TableContents"/>
              <w:bidi w:val="0"/>
              <w:spacing w:before="0" w:after="283"/>
              <w:jc w:val="left"/>
              <w:rPr/>
            </w:pPr>
            <w:r>
              <w:rPr/>
              <w:t xml:space="preserve">The Pokémon Company </w:t>
            </w:r>
          </w:p>
        </w:tc>
      </w:tr>
      <w:tr>
        <w:trPr/>
        <w:tc>
          <w:tcPr>
            <w:tcW w:w="1306" w:type="dxa"/>
            <w:tcBorders/>
            <w:vAlign w:val="center"/>
          </w:tcPr>
          <w:p>
            <w:pPr>
              <w:pStyle w:val="TableContents"/>
              <w:bidi w:val="0"/>
              <w:spacing w:before="0" w:after="283"/>
              <w:jc w:val="left"/>
              <w:rPr/>
            </w:pPr>
            <w:r>
              <w:rPr/>
              <w:t xml:space="preserve">Rohkeasti oletus </w:t>
            </w:r>
          </w:p>
        </w:tc>
        <w:tc>
          <w:tcPr>
            <w:tcW w:w="2386" w:type="dxa"/>
            <w:tcBorders/>
            <w:vAlign w:val="center"/>
          </w:tcPr>
          <w:p>
            <w:pPr>
              <w:pStyle w:val="TableContents"/>
              <w:bidi w:val="0"/>
              <w:spacing w:before="0" w:after="283"/>
              <w:jc w:val="left"/>
              <w:rPr/>
            </w:pPr>
            <w:r>
              <w:rPr/>
              <w:t xml:space="preserve">70001000000000000000000 ♠ 1 miljoona euroa </w:t>
            </w:r>
          </w:p>
        </w:tc>
        <w:tc>
          <w:tcPr>
            <w:tcW w:w="2386" w:type="dxa"/>
            <w:tcBorders/>
            <w:vAlign w:val="center"/>
          </w:tcPr>
          <w:p>
            <w:pPr>
              <w:pStyle w:val="TableContents"/>
              <w:bidi w:val="0"/>
              <w:jc w:val="left"/>
              <w:rPr/>
            </w:pPr>
            <w:r>
              <w:rPr/>
              <w:t xml:space="preserve">69994000000000000000000 ♠ 0,4 miljoonaa Japanissa. </w:t>
            </w:r>
          </w:p>
          <w:p>
            <w:pPr>
              <w:pStyle w:val="TableContents"/>
              <w:bidi w:val="0"/>
              <w:spacing w:before="0" w:after="283"/>
              <w:jc w:val="left"/>
              <w:rPr/>
            </w:pPr>
            <w:r>
              <w:rPr/>
              <w:t xml:space="preserve">69996000000000000000000 ♠ 0,6 miljoonaa merentakaista rahaa </w:t>
            </w:r>
          </w:p>
        </w:tc>
        <w:tc>
          <w:tcPr>
            <w:tcW w:w="1443"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NA: 7. helmikuuta 2014 </w:t>
            </w:r>
          </w:p>
          <w:p>
            <w:pPr>
              <w:pStyle w:val="TableContents"/>
              <w:numPr>
                <w:ilvl w:val="0"/>
                <w:numId w:val="201"/>
              </w:numPr>
              <w:tabs>
                <w:tab w:val="clear" w:pos="1134"/>
                <w:tab w:val="left" w:leader="none" w:pos="707"/>
              </w:tabs>
              <w:bidi w:val="0"/>
              <w:spacing w:before="0" w:after="0"/>
              <w:ind w:start="707" w:hanging="283"/>
              <w:jc w:val="left"/>
              <w:rPr/>
            </w:pPr>
            <w:r>
              <w:rPr/>
              <w:t xml:space="preserve">JP: 11. lokakuuta 2012 </w:t>
            </w:r>
          </w:p>
          <w:p>
            <w:pPr>
              <w:pStyle w:val="TableContents"/>
              <w:numPr>
                <w:ilvl w:val="0"/>
                <w:numId w:val="201"/>
              </w:numPr>
              <w:tabs>
                <w:tab w:val="clear" w:pos="1134"/>
                <w:tab w:val="left" w:leader="none" w:pos="707"/>
              </w:tabs>
              <w:bidi w:val="0"/>
              <w:spacing w:before="0" w:after="0"/>
              <w:ind w:start="707" w:hanging="283"/>
              <w:jc w:val="left"/>
              <w:rPr/>
            </w:pPr>
            <w:r>
              <w:rPr/>
              <w:t xml:space="preserve">EU: 6. joulukuuta 2013 </w:t>
            </w:r>
          </w:p>
          <w:p>
            <w:pPr>
              <w:pStyle w:val="TableContents"/>
              <w:numPr>
                <w:ilvl w:val="0"/>
                <w:numId w:val="201"/>
              </w:numPr>
              <w:tabs>
                <w:tab w:val="clear" w:pos="1134"/>
                <w:tab w:val="left" w:leader="none" w:pos="707"/>
              </w:tabs>
              <w:bidi w:val="0"/>
              <w:spacing w:before="0" w:after="283"/>
              <w:ind w:start="707" w:hanging="283"/>
              <w:jc w:val="left"/>
              <w:rPr/>
            </w:pPr>
            <w:r>
              <w:rPr/>
              <w:t xml:space="preserve">AU: 7. joulukuuta 2013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Silicon Studio ja Square Enix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Fantasiaelämää </w:t>
            </w:r>
          </w:p>
        </w:tc>
        <w:tc>
          <w:tcPr>
            <w:tcW w:w="2386" w:type="dxa"/>
            <w:tcBorders/>
            <w:vAlign w:val="center"/>
          </w:tcPr>
          <w:p>
            <w:pPr>
              <w:pStyle w:val="TableContents"/>
              <w:bidi w:val="0"/>
              <w:spacing w:before="0" w:after="283"/>
              <w:jc w:val="left"/>
              <w:rPr/>
            </w:pPr>
            <w:r>
              <w:rPr/>
              <w:t xml:space="preserve">70001000000000000000000 ♠ 1 miljoona euroa </w:t>
            </w:r>
          </w:p>
        </w:tc>
        <w:tc>
          <w:tcPr>
            <w:tcW w:w="2386" w:type="dxa"/>
            <w:tcBorders/>
            <w:vAlign w:val="center"/>
          </w:tcPr>
          <w:p>
            <w:pPr>
              <w:pStyle w:val="TableContents"/>
              <w:bidi w:val="0"/>
              <w:spacing w:before="0" w:after="283"/>
              <w:jc w:val="left"/>
              <w:rPr/>
            </w:pPr>
            <w:r>
              <w:rPr/>
              <w:t xml:space="preserve">N / A </w:t>
            </w:r>
          </w:p>
        </w:tc>
        <w:tc>
          <w:tcPr>
            <w:tcW w:w="1443"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JP: 27. joulukuuta 2012 </w:t>
            </w:r>
          </w:p>
          <w:p>
            <w:pPr>
              <w:pStyle w:val="TableContents"/>
              <w:numPr>
                <w:ilvl w:val="0"/>
                <w:numId w:val="202"/>
              </w:numPr>
              <w:tabs>
                <w:tab w:val="clear" w:pos="1134"/>
                <w:tab w:val="left" w:leader="none" w:pos="707"/>
              </w:tabs>
              <w:bidi w:val="0"/>
              <w:spacing w:before="0" w:after="0"/>
              <w:ind w:start="707" w:hanging="283"/>
              <w:jc w:val="left"/>
              <w:rPr/>
            </w:pPr>
            <w:r>
              <w:rPr/>
              <w:t xml:space="preserve">NA: 24. lokakuuta 2014 </w:t>
            </w:r>
          </w:p>
          <w:p>
            <w:pPr>
              <w:pStyle w:val="TableContents"/>
              <w:numPr>
                <w:ilvl w:val="0"/>
                <w:numId w:val="202"/>
              </w:numPr>
              <w:tabs>
                <w:tab w:val="clear" w:pos="1134"/>
                <w:tab w:val="left" w:leader="none" w:pos="707"/>
              </w:tabs>
              <w:bidi w:val="0"/>
              <w:spacing w:before="0" w:after="0"/>
              <w:ind w:start="707" w:hanging="283"/>
              <w:jc w:val="left"/>
              <w:rPr/>
            </w:pPr>
            <w:r>
              <w:rPr/>
              <w:t xml:space="preserve">EU: 26. syyskuuta 2014 </w:t>
            </w:r>
          </w:p>
          <w:p>
            <w:pPr>
              <w:pStyle w:val="TableContents"/>
              <w:numPr>
                <w:ilvl w:val="0"/>
                <w:numId w:val="202"/>
              </w:numPr>
              <w:tabs>
                <w:tab w:val="clear" w:pos="1134"/>
                <w:tab w:val="left" w:leader="none" w:pos="707"/>
              </w:tabs>
              <w:bidi w:val="0"/>
              <w:spacing w:before="0" w:after="283"/>
              <w:ind w:start="707" w:hanging="283"/>
              <w:jc w:val="left"/>
              <w:rPr/>
            </w:pPr>
            <w:r>
              <w:rPr/>
              <w:t xml:space="preserve">AU: 24. syyskuuta 2014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Taso 5 </w:t>
            </w:r>
          </w:p>
        </w:tc>
        <w:tc>
          <w:tcPr>
            <w:tcW w:w="1471" w:type="dxa"/>
            <w:tcBorders/>
            <w:vAlign w:val="center"/>
          </w:tcPr>
          <w:p>
            <w:pPr>
              <w:pStyle w:val="TableContents"/>
              <w:bidi w:val="0"/>
              <w:spacing w:before="0" w:after="283"/>
              <w:jc w:val="left"/>
              <w:rPr/>
            </w:pPr>
            <w:r>
              <w:rPr/>
              <w:t xml:space="preserve">Nintendo </w:t>
            </w:r>
          </w:p>
        </w:tc>
      </w:tr>
      <w:tr>
        <w:trPr/>
        <w:tc>
          <w:tcPr>
            <w:tcW w:w="1306" w:type="dxa"/>
            <w:tcBorders/>
            <w:vAlign w:val="center"/>
          </w:tcPr>
          <w:p>
            <w:pPr>
              <w:pStyle w:val="TableContents"/>
              <w:bidi w:val="0"/>
              <w:spacing w:before="0" w:after="283"/>
              <w:jc w:val="left"/>
              <w:rPr/>
            </w:pPr>
            <w:r>
              <w:rPr/>
              <w:t xml:space="preserve">Monster Strike </w:t>
            </w:r>
          </w:p>
        </w:tc>
        <w:tc>
          <w:tcPr>
            <w:tcW w:w="2386" w:type="dxa"/>
            <w:tcBorders/>
            <w:vAlign w:val="center"/>
          </w:tcPr>
          <w:p>
            <w:pPr>
              <w:pStyle w:val="TableContents"/>
              <w:bidi w:val="0"/>
              <w:spacing w:before="0" w:after="283"/>
              <w:jc w:val="left"/>
              <w:rPr/>
            </w:pPr>
            <w:r>
              <w:rPr/>
              <w:t xml:space="preserve">70001000000000000000000 ♠ 1 miljoona euroa </w:t>
            </w:r>
          </w:p>
        </w:tc>
        <w:tc>
          <w:tcPr>
            <w:tcW w:w="2386" w:type="dxa"/>
            <w:tcBorders/>
            <w:vAlign w:val="center"/>
          </w:tcPr>
          <w:p>
            <w:pPr>
              <w:pStyle w:val="TableContents"/>
              <w:bidi w:val="0"/>
              <w:spacing w:before="0" w:after="283"/>
              <w:jc w:val="left"/>
              <w:rPr/>
            </w:pPr>
            <w:r>
              <w:rPr/>
              <w:t xml:space="preserve">70001000000000000000000 ♠ 1 miljoona Japanissa </w:t>
            </w:r>
          </w:p>
        </w:tc>
        <w:tc>
          <w:tcPr>
            <w:tcW w:w="1443" w:type="dxa"/>
            <w:tcBorders/>
            <w:vAlign w:val="center"/>
          </w:tcPr>
          <w:p>
            <w:pPr>
              <w:pStyle w:val="TableContents"/>
              <w:numPr>
                <w:ilvl w:val="0"/>
                <w:numId w:val="203"/>
              </w:numPr>
              <w:tabs>
                <w:tab w:val="clear" w:pos="1134"/>
                <w:tab w:val="left" w:leader="none" w:pos="707"/>
              </w:tabs>
              <w:bidi w:val="0"/>
              <w:spacing w:before="0" w:after="283"/>
              <w:ind w:start="707" w:hanging="283"/>
              <w:jc w:val="left"/>
              <w:rPr/>
            </w:pPr>
            <w:r>
              <w:rPr/>
              <w:t xml:space="preserve">JP: 17. joulukuuta 2015 </w:t>
            </w:r>
          </w:p>
        </w:tc>
        <w:tc>
          <w:tcPr>
            <w:tcW w:w="1756" w:type="dxa"/>
            <w:tcBorders/>
            <w:vAlign w:val="center"/>
          </w:tcPr>
          <w:p>
            <w:pPr>
              <w:pStyle w:val="TableContents"/>
              <w:bidi w:val="0"/>
              <w:spacing w:before="0" w:after="283"/>
              <w:jc w:val="left"/>
              <w:rPr/>
            </w:pPr>
            <w:r>
              <w:rPr/>
              <w:t xml:space="preserve">Roolipelit </w:t>
            </w:r>
          </w:p>
        </w:tc>
        <w:tc>
          <w:tcPr>
            <w:tcW w:w="1426" w:type="dxa"/>
            <w:tcBorders/>
            <w:vAlign w:val="center"/>
          </w:tcPr>
          <w:p>
            <w:pPr>
              <w:pStyle w:val="TableContents"/>
              <w:bidi w:val="0"/>
              <w:spacing w:before="0" w:after="283"/>
              <w:jc w:val="left"/>
              <w:rPr/>
            </w:pPr>
            <w:r>
              <w:rPr/>
              <w:t xml:space="preserve">Mixi </w:t>
            </w:r>
          </w:p>
        </w:tc>
        <w:tc>
          <w:tcPr>
            <w:tcW w:w="1471" w:type="dxa"/>
            <w:tcBorders/>
            <w:vAlign w:val="center"/>
          </w:tcPr>
          <w:p>
            <w:pPr>
              <w:pStyle w:val="TableContents"/>
              <w:bidi w:val="0"/>
              <w:spacing w:before="0" w:after="283"/>
              <w:jc w:val="left"/>
              <w:rPr/>
            </w:pPr>
            <w:r>
              <w:rPr/>
              <w:t xml:space="preserve">Xflag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nintendo 3ds -peli?</w:t>
      </w:r>
    </w:p>
    <w:p>
      <w:pPr>
        <w:pStyle w:val="TextBody"/>
        <w:bidi w:val="0"/>
        <w:jc w:val="left"/>
        <w:rPr>
          <w:b/>
          <w:u w:val="single"/>
          <w:shd w:val="clear" w:fill="FFFF00"/>
        </w:rPr>
      </w:pPr>
      <w:r>
        <w:rPr>
          <w:b/>
          <w:u w:val="single"/>
          <w:shd w:val="clear" w:fill="FFFF00"/>
        </w:rPr>
        <w:t xml:space="preserve">Asiakirjan numero 23454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Syria Palaestina oli roomalainen maakunta vuosina 135-390. Se </w:t>
      </w:r>
      <w:r>
        <w:rPr>
          <w:color w:val="A9A9A9"/>
        </w:rPr>
        <w:t xml:space="preserve">syntyi roomalaisen Syyrian ja roomalaisen Juudean yhdistymisen seurauksena </w:t>
      </w:r>
      <w:r>
        <w:rPr/>
        <w:t xml:space="preserve">Bar Kokhban kapinan kukistuttua vuonna 135 jKr. Pian vuoden 193 jälkeen pohjoiset alueet jaettiin pohjoisessa Syria Coeleen ja etelässä Phoeniceen, ja maakunta Syria Palaestina liitettiin Juudeaan. Varhaisimmat numismaattiset todisteet Syria Palaestina -nimestä ovat peräisin keisari Marcus Aureliuksen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Syyrian ja Palestiinan ensisijainen rooli?</w:t>
      </w:r>
    </w:p>
    <w:p>
      <w:pPr>
        <w:pStyle w:val="TextBody"/>
        <w:bidi w:val="0"/>
        <w:jc w:val="left"/>
        <w:rPr>
          <w:b/>
          <w:u w:val="single"/>
          <w:shd w:val="clear" w:fill="FFFF00"/>
        </w:rPr>
      </w:pPr>
      <w:r>
        <w:rPr>
          <w:b/>
          <w:u w:val="single"/>
          <w:shd w:val="clear" w:fill="FFFF00"/>
        </w:rPr>
        <w:t xml:space="preserve">Asiakirjan numero 23455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District Court for the District of Alaska (asiasitaateissa </w:t>
      </w:r>
      <w:r>
        <w:rPr>
          <w:color w:val="A9A9A9"/>
        </w:rPr>
        <w:t xml:space="preserve">D. Alaska</w:t>
      </w:r>
      <w:r>
        <w:rPr/>
        <w:t xml:space="preserve">) on liittovaltion tuomioistuin yhdeksännessä piirissä (lukuun ottamatta patenttivaatimuksia ja Tucker Actin nojalla Yhdysvaltain hallitusta vastaan esitettyjä vaatimuksia, joista valitetaan Federal Circuitiin).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Alaskan piirikunnan yhdysvaltojen piirituomioistuin (United States District Court for the District of Alaska) siteeraus</w:t>
      </w:r>
    </w:p>
    <w:p>
      <w:pPr>
        <w:pStyle w:val="TextBody"/>
        <w:bidi w:val="0"/>
        <w:jc w:val="left"/>
        <w:rPr>
          <w:b/>
          <w:u w:val="single"/>
          <w:shd w:val="clear" w:fill="FFFF00"/>
        </w:rPr>
      </w:pPr>
      <w:r>
        <w:rPr>
          <w:b/>
          <w:u w:val="single"/>
          <w:shd w:val="clear" w:fill="FFFF00"/>
        </w:rPr>
        <w:t xml:space="preserve">Asiakirjan numero 23456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Moraalinen toimijuus on yksilön kyky tehdä moraalisia päätöksiä, jotka perustuvat käsitykseen oikeasta ja väärästä, ja olla vastuussa näistä teoista. Moraalinen toimija on "</w:t>
      </w:r>
      <w:r>
        <w:rPr>
          <w:color w:val="A9A9A9"/>
        </w:rPr>
        <w:t xml:space="preserve">olento, joka kykenee toimimaan oikean ja väärän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moraalinen toimija</w:t>
      </w:r>
    </w:p>
    <w:p>
      <w:pPr>
        <w:pStyle w:val="TextBody"/>
        <w:bidi w:val="0"/>
        <w:jc w:val="left"/>
        <w:rPr>
          <w:b/>
          <w:u w:val="single"/>
          <w:shd w:val="clear" w:fill="FFFF00"/>
        </w:rPr>
      </w:pPr>
      <w:r>
        <w:rPr>
          <w:b/>
          <w:u w:val="single"/>
          <w:shd w:val="clear" w:fill="FFFF00"/>
        </w:rPr>
        <w:t xml:space="preserve">Asiakirjan numero 23457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``Tervetuloa maailmaani'' on </w:t>
      </w:r>
      <w:r>
        <w:rPr>
          <w:color w:val="A9A9A9"/>
        </w:rPr>
        <w:t xml:space="preserve">Ray Winklerin </w:t>
      </w:r>
      <w:r>
        <w:rPr/>
        <w:t xml:space="preserve">ja </w:t>
      </w:r>
      <w:r>
        <w:rPr>
          <w:color w:val="DCDCDC"/>
        </w:rPr>
        <w:t xml:space="preserve">John Hathcockin </w:t>
      </w:r>
      <w:r>
        <w:rPr/>
        <w:t xml:space="preserve">(1919-2000</w:t>
      </w:r>
      <w:r>
        <w:rPr/>
        <w:t xml:space="preserve">) kirjoittama populaarimusiikin standardi</w:t>
      </w:r>
      <w:r>
        <w:rPr/>
        <w:t xml:space="preserve">, jonka ovat levyttäneet </w:t>
      </w:r>
      <w:r>
        <w:rPr>
          <w:color w:val="2F4F4F"/>
        </w:rPr>
        <w:t xml:space="preserve">monet artistit, erityisesti </w:t>
      </w:r>
      <w:r>
        <w:rPr>
          <w:color w:val="556B2F"/>
        </w:rPr>
        <w:t xml:space="preserve">Jim Reeves</w:t>
      </w:r>
      <w:r>
        <w:rPr/>
        <w:t xml:space="preserve">. Vaikka kappale on merkitty Winklerille ja Hathcockille, melodian on todennäköisesti säveltänyt Eddie McDuff eikä Winkler. Perinteinen rakkauslaulu, jonka sanat on otettu Matteuksen evankeliumista 7:7 -- 8 (``Kartasta, niin ovi aukeaa; etsi, niin löydät; pyydä, niin sinulle annetaan...'', Vuorisaarnasta).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Tervetuloa maailmaani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welcome to my world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Tervetuloa maailmaani</w:t>
      </w:r>
    </w:p>
    <w:p>
      <w:pPr>
        <w:pStyle w:val="TextBody"/>
        <w:bidi w:val="0"/>
        <w:jc w:val="left"/>
        <w:rPr>
          <w:b/>
          <w:u w:val="single"/>
          <w:shd w:val="clear" w:fill="FFFF00"/>
        </w:rPr>
      </w:pPr>
      <w:r>
        <w:rPr>
          <w:b/>
          <w:u w:val="single"/>
          <w:shd w:val="clear" w:fill="FFFF00"/>
        </w:rPr>
        <w:t xml:space="preserve">Asiakirjan numero 23458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Leipä- ja voivanukas Leipä- ja voivanukas sekä vaniljakastike </w:t>
      </w:r>
    </w:p>
    <w:tbl>
      <w:tblPr>
        <w:tblW w:w="10205" w:type="dxa"/>
        <w:jc w:val="left"/>
        <w:tblInd w:w="0" w:type="dxa"/>
        <w:tblLayout w:type="fixed"/>
        <w:tblCellMar>
          <w:top w:w="28" w:type="dxa"/>
          <w:left w:w="28" w:type="dxa"/>
          <w:bottom w:w="28" w:type="dxa"/>
          <w:right w:w="28" w:type="dxa"/>
        </w:tblCellMar>
      </w:tblPr>
      <w:tblGrid>
        <w:gridCol w:w="1780"/>
        <w:gridCol w:w="8425"/>
      </w:tblGrid>
      <w:tr>
        <w:trPr/>
        <w:tc>
          <w:tcPr>
            <w:tcW w:w="1780" w:type="dxa"/>
            <w:tcBorders/>
            <w:vAlign w:val="center"/>
          </w:tcPr>
          <w:p>
            <w:pPr>
              <w:pStyle w:val="TableHeading"/>
              <w:suppressLineNumbers/>
              <w:bidi w:val="0"/>
              <w:spacing w:before="0" w:after="283"/>
              <w:jc w:val="center"/>
              <w:rPr/>
            </w:pPr>
            <w:r>
              <w:rPr/>
              <w:t xml:space="preserve">Vaihtoehtoiset nimet </w:t>
            </w:r>
          </w:p>
        </w:tc>
        <w:tc>
          <w:tcPr>
            <w:tcW w:w="8425" w:type="dxa"/>
            <w:tcBorders/>
            <w:vAlign w:val="center"/>
          </w:tcPr>
          <w:p>
            <w:pPr>
              <w:pStyle w:val="TableContents"/>
              <w:bidi w:val="0"/>
              <w:spacing w:before="0" w:after="283"/>
              <w:jc w:val="left"/>
              <w:rPr/>
            </w:pPr>
            <w:r>
              <w:rPr/>
              <w:t xml:space="preserve">Whitepot </w:t>
            </w:r>
          </w:p>
        </w:tc>
      </w:tr>
      <w:tr>
        <w:trPr/>
        <w:tc>
          <w:tcPr>
            <w:tcW w:w="1780" w:type="dxa"/>
            <w:tcBorders/>
            <w:vAlign w:val="center"/>
          </w:tcPr>
          <w:p>
            <w:pPr>
              <w:pStyle w:val="TableHeading"/>
              <w:suppressLineNumbers/>
              <w:bidi w:val="0"/>
              <w:spacing w:before="0" w:after="283"/>
              <w:jc w:val="center"/>
              <w:rPr/>
            </w:pPr>
            <w:r>
              <w:rPr/>
              <w:t xml:space="preserve">Tyyppi </w:t>
            </w:r>
          </w:p>
        </w:tc>
        <w:tc>
          <w:tcPr>
            <w:tcW w:w="8425" w:type="dxa"/>
            <w:tcBorders/>
            <w:vAlign w:val="center"/>
          </w:tcPr>
          <w:p>
            <w:pPr>
              <w:pStyle w:val="TableContents"/>
              <w:bidi w:val="0"/>
              <w:spacing w:before="0" w:after="283"/>
              <w:jc w:val="left"/>
              <w:rPr/>
            </w:pPr>
            <w:r>
              <w:rPr/>
              <w:t xml:space="preserve">Pudding </w:t>
            </w:r>
          </w:p>
        </w:tc>
      </w:tr>
      <w:tr>
        <w:trPr/>
        <w:tc>
          <w:tcPr>
            <w:tcW w:w="1780" w:type="dxa"/>
            <w:tcBorders/>
            <w:vAlign w:val="center"/>
          </w:tcPr>
          <w:p>
            <w:pPr>
              <w:pStyle w:val="TableHeading"/>
              <w:suppressLineNumbers/>
              <w:bidi w:val="0"/>
              <w:spacing w:before="0" w:after="283"/>
              <w:jc w:val="center"/>
              <w:rPr/>
            </w:pPr>
            <w:r>
              <w:rPr/>
              <w:t xml:space="preserve">Alkuperäpaikka </w:t>
            </w:r>
          </w:p>
        </w:tc>
        <w:tc>
          <w:tcPr>
            <w:tcW w:w="8425"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1780" w:type="dxa"/>
            <w:tcBorders/>
            <w:vAlign w:val="center"/>
          </w:tcPr>
          <w:p>
            <w:pPr>
              <w:pStyle w:val="TableHeading"/>
              <w:suppressLineNumbers/>
              <w:bidi w:val="0"/>
              <w:spacing w:before="0" w:after="283"/>
              <w:jc w:val="center"/>
              <w:rPr/>
            </w:pPr>
            <w:r>
              <w:rPr/>
              <w:t xml:space="preserve">Tärkeimmät ainesosat </w:t>
            </w:r>
          </w:p>
        </w:tc>
        <w:tc>
          <w:tcPr>
            <w:tcW w:w="8425" w:type="dxa"/>
            <w:tcBorders/>
            <w:vAlign w:val="center"/>
          </w:tcPr>
          <w:p>
            <w:pPr>
              <w:pStyle w:val="TableContents"/>
              <w:bidi w:val="0"/>
              <w:spacing w:before="0" w:after="283"/>
              <w:jc w:val="left"/>
              <w:rPr/>
            </w:pPr>
            <w:r>
              <w:rPr/>
              <w:t xml:space="preserve">Voileipää, rusinoita, kananmunaa, maitoa tai kermaa, muskottipähkinää Keittokirja: Media: Voi- ja leipävanukas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leipä- ja voivanukas on peräisin?</w:t>
      </w:r>
    </w:p>
    <w:p>
      <w:pPr>
        <w:pStyle w:val="TextBody"/>
        <w:bidi w:val="0"/>
        <w:jc w:val="left"/>
        <w:rPr>
          <w:b/>
          <w:u w:val="single"/>
          <w:shd w:val="clear" w:fill="FFFF00"/>
        </w:rPr>
      </w:pPr>
      <w:r>
        <w:rPr>
          <w:b/>
          <w:u w:val="single"/>
          <w:shd w:val="clear" w:fill="FFFF00"/>
        </w:rPr>
        <w:t xml:space="preserve">Asiakirjan numero 23459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Spermaceti (kreikankielestä sperma, joka tarkoittaa "siementä", ja ceti, joka on genetiivimuoto sanasta "valas") on vahamainen aine, jota esiintyy siittimen </w:t>
      </w:r>
      <w:r>
        <w:rPr>
          <w:color w:val="A9A9A9"/>
        </w:rPr>
        <w:t xml:space="preserve">pääonteloissa </w:t>
      </w:r>
      <w:r>
        <w:rPr/>
        <w:t xml:space="preserve">(ja pienempinä määrinä muiden valaiden öljyissä). Spermaceti syntyy valaan pään sisällä olevassa spermaceti-elimessä. Tämä elin voi sisältää jopa 1 900 litraa spermaseetiä.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spermavalaan arvokas öljy nimeltä spermaceti sijaitsee?</w:t>
      </w:r>
    </w:p>
    <w:p>
      <w:pPr>
        <w:pStyle w:val="TextBody"/>
        <w:bidi w:val="0"/>
        <w:jc w:val="left"/>
        <w:rPr>
          <w:b/>
          <w:u w:val="single"/>
          <w:shd w:val="clear" w:fill="FFFF00"/>
        </w:rPr>
      </w:pPr>
      <w:r>
        <w:rPr>
          <w:b/>
          <w:u w:val="single"/>
          <w:shd w:val="clear" w:fill="FFFF00"/>
        </w:rPr>
        <w:t xml:space="preserve">Asiakirjan numero 23460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Aimee </w:t>
      </w:r>
      <w:r>
        <w:rPr/>
        <w:t xml:space="preserve">(Rachel Longaker) on Ike ja Corabeth Godseyn adoptiotytär ja Elizabeth Waltonin paras ystävä. Hänen vanhempansa kuolivat, kun hän oli nuori, ja Godseyt joutuivat adoptoimaan hänet, kun Corabethilla oli vaikeuksia tulla raskaaksi. Corabeth yrittää räätälöidä Aimeesta kunnon sivistyneen ja hienostuneen naisen, vaikka hän olisi mieluummin tavallinen maalaistyttö, joka nauttii uusimmasta muodista ja pääsee seikkailupaikkoihin. Kahdeksanteen kauteen mennessä hänen hahmonsa ei enää esiinny säännöllisesti sarjassa, ja hänen sanotaan joutuneen yksityiskouluun, kunnes hän palaa jälleennäkemiselokuvissa. Neljännessä jälleennäkemiselokuvassa käy ilmi, että Aimee ei totellut äitinsä toiveita ja seurusteli jonkun rähjäisenä pitämänsä henkilön kanssa, mikä johti monien vuosien vieraantumiseen heidän välillään. Aimee kuitenkin palaa Walton's Mountainille nyt naimisissa tämän miehen kanssa, ja hänellä on lapsi, ja uuden lapsenlapsensa näkeminen riittää koskettamaan Corabethin sydäntä ja paikkaamaan heidän välinsä, kun hän on myöntänyt virheensä.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Godseyn tytärtä Waltonien sarjassa...</w:t>
      </w:r>
    </w:p>
    <w:p>
      <w:pPr>
        <w:pStyle w:val="TextBody"/>
        <w:bidi w:val="0"/>
        <w:jc w:val="left"/>
        <w:rPr>
          <w:b/>
          <w:u w:val="single"/>
          <w:shd w:val="clear" w:fill="FFFF00"/>
        </w:rPr>
      </w:pPr>
      <w:r>
        <w:rPr>
          <w:b/>
          <w:u w:val="single"/>
          <w:shd w:val="clear" w:fill="FFFF00"/>
        </w:rPr>
        <w:t xml:space="preserve">Asiakirjan numero 23461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Oahulla, Havaijilla, saaren koillisosassa, joka tunnetaan nimellä "windward side"</w:t>
      </w:r>
      <w:r>
        <w:rPr/>
        <w:t xml:space="preserve">. Nykyaikaisen Okinawan paikallinen maaseutu oli muuttunut rajusti sotilastukikohtien vuoksi, joten vaihtoehtoisia kuvauspaikkoja etsittiin sekä Japanista että Havaijilta. Elokuvantekijät valitsivat Oahulla sijaitsevan kiinteistön, joka oli eläkkeellä olevan paikallisen lääkärin yksityisomistuksessa, ja hän suostui antamaan osan maasta käytettäväksi elokuvassa. Elokuvassa kuvatun okinawalaisen kylän muodostamiseksi rakennettiin seitsemän autenttista kopiota okinawalaisista taloista ja yli kolme hehtaaria viljelykasveja. Lisäksi 50 Okinawalla syntynyttä havaijilaista värvättiin elokuvan statisteiksi. Kuvaukset alkoivat 23. syyskuuta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karate kid part 2:n osa</w:t>
      </w:r>
    </w:p>
    <w:p>
      <w:pPr>
        <w:pStyle w:val="TextBody"/>
        <w:bidi w:val="0"/>
        <w:jc w:val="left"/>
        <w:rPr>
          <w:b/>
          <w:u w:val="single"/>
          <w:shd w:val="clear" w:fill="FFFF00"/>
        </w:rPr>
      </w:pPr>
      <w:r>
        <w:rPr>
          <w:b/>
          <w:u w:val="single"/>
          <w:shd w:val="clear" w:fill="FFFF00"/>
        </w:rPr>
        <w:t xml:space="preserve">Asiakirjan numero 23462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Chevrolet Astro / GMC Safari Yleiskatsaus </w:t>
      </w:r>
    </w:p>
    <w:tbl>
      <w:tblPr>
        <w:tblW w:w="10205" w:type="dxa"/>
        <w:jc w:val="left"/>
        <w:tblInd w:w="0" w:type="dxa"/>
        <w:tblLayout w:type="fixed"/>
        <w:tblCellMar>
          <w:top w:w="28" w:type="dxa"/>
          <w:left w:w="28" w:type="dxa"/>
          <w:bottom w:w="28" w:type="dxa"/>
          <w:right w:w="28" w:type="dxa"/>
        </w:tblCellMar>
      </w:tblPr>
      <w:tblGrid>
        <w:gridCol w:w="1581"/>
        <w:gridCol w:w="8624"/>
      </w:tblGrid>
      <w:tr>
        <w:trPr/>
        <w:tc>
          <w:tcPr>
            <w:tcW w:w="1581" w:type="dxa"/>
            <w:tcBorders/>
            <w:vAlign w:val="center"/>
          </w:tcPr>
          <w:p>
            <w:pPr>
              <w:pStyle w:val="TableHeading"/>
              <w:suppressLineNumbers/>
              <w:bidi w:val="0"/>
              <w:spacing w:before="0" w:after="283"/>
              <w:jc w:val="center"/>
              <w:rPr/>
            </w:pPr>
            <w:r>
              <w:rPr/>
              <w:t xml:space="preserve">Valmistaja </w:t>
            </w:r>
          </w:p>
        </w:tc>
        <w:tc>
          <w:tcPr>
            <w:tcW w:w="8624" w:type="dxa"/>
            <w:tcBorders/>
            <w:vAlign w:val="center"/>
          </w:tcPr>
          <w:p>
            <w:pPr>
              <w:pStyle w:val="TableContents"/>
              <w:bidi w:val="0"/>
              <w:spacing w:before="0" w:after="283"/>
              <w:jc w:val="left"/>
              <w:rPr/>
            </w:pPr>
            <w:r>
              <w:rPr/>
              <w:t xml:space="preserve">General Motors </w:t>
            </w:r>
          </w:p>
        </w:tc>
      </w:tr>
      <w:tr>
        <w:trPr/>
        <w:tc>
          <w:tcPr>
            <w:tcW w:w="1581" w:type="dxa"/>
            <w:tcBorders/>
            <w:vAlign w:val="center"/>
          </w:tcPr>
          <w:p>
            <w:pPr>
              <w:pStyle w:val="TableHeading"/>
              <w:suppressLineNumbers/>
              <w:bidi w:val="0"/>
              <w:spacing w:before="0" w:after="283"/>
              <w:jc w:val="center"/>
              <w:rPr/>
            </w:pPr>
            <w:r>
              <w:rPr/>
              <w:t xml:space="preserve">Kutsutaan myös nimellä </w:t>
            </w:r>
          </w:p>
        </w:tc>
        <w:tc>
          <w:tcPr>
            <w:tcW w:w="8624" w:type="dxa"/>
            <w:tcBorders/>
            <w:vAlign w:val="center"/>
          </w:tcPr>
          <w:p>
            <w:pPr>
              <w:pStyle w:val="TableContents"/>
              <w:bidi w:val="0"/>
              <w:spacing w:before="0" w:after="283"/>
              <w:jc w:val="left"/>
              <w:rPr/>
            </w:pPr>
            <w:r>
              <w:rPr/>
              <w:t xml:space="preserve">GMC Safari </w:t>
            </w:r>
          </w:p>
        </w:tc>
      </w:tr>
      <w:tr>
        <w:trPr/>
        <w:tc>
          <w:tcPr>
            <w:tcW w:w="1581" w:type="dxa"/>
            <w:tcBorders/>
            <w:vAlign w:val="center"/>
          </w:tcPr>
          <w:p>
            <w:pPr>
              <w:pStyle w:val="TableHeading"/>
              <w:suppressLineNumbers/>
              <w:bidi w:val="0"/>
              <w:spacing w:before="0" w:after="283"/>
              <w:jc w:val="center"/>
              <w:rPr/>
            </w:pPr>
            <w:r>
              <w:rPr/>
              <w:t xml:space="preserve">Tuotanto </w:t>
            </w:r>
          </w:p>
        </w:tc>
        <w:tc>
          <w:tcPr>
            <w:tcW w:w="8624" w:type="dxa"/>
            <w:tcBorders/>
            <w:vAlign w:val="center"/>
          </w:tcPr>
          <w:p>
            <w:pPr>
              <w:pStyle w:val="TableContents"/>
              <w:bidi w:val="0"/>
              <w:spacing w:before="0" w:after="283"/>
              <w:jc w:val="left"/>
              <w:rPr/>
            </w:pPr>
            <w:r>
              <w:rPr/>
              <w:t xml:space="preserve">1985 -- </w:t>
            </w:r>
            <w:r>
              <w:rPr/>
              <w:t xml:space="preserve">2005 </w:t>
            </w:r>
          </w:p>
        </w:tc>
      </w:tr>
      <w:tr>
        <w:trPr/>
        <w:tc>
          <w:tcPr>
            <w:tcW w:w="1581" w:type="dxa"/>
            <w:tcBorders/>
            <w:vAlign w:val="center"/>
          </w:tcPr>
          <w:p>
            <w:pPr>
              <w:pStyle w:val="TableHeading"/>
              <w:suppressLineNumbers/>
              <w:bidi w:val="0"/>
              <w:spacing w:before="0" w:after="283"/>
              <w:jc w:val="center"/>
              <w:rPr/>
            </w:pPr>
            <w:r>
              <w:rPr/>
              <w:t xml:space="preserve">Kokoonpano </w:t>
            </w:r>
          </w:p>
        </w:tc>
        <w:tc>
          <w:tcPr>
            <w:tcW w:w="8624" w:type="dxa"/>
            <w:tcBorders/>
            <w:vAlign w:val="center"/>
          </w:tcPr>
          <w:p>
            <w:pPr>
              <w:pStyle w:val="TableContents"/>
              <w:bidi w:val="0"/>
              <w:spacing w:before="0" w:after="283"/>
              <w:jc w:val="left"/>
              <w:rPr/>
            </w:pPr>
            <w:r>
              <w:rPr/>
              <w:t xml:space="preserve">Baltimore Assembly, Baltimore, Maryland Kori ja alusta </w:t>
            </w:r>
          </w:p>
        </w:tc>
      </w:tr>
      <w:tr>
        <w:trPr/>
        <w:tc>
          <w:tcPr>
            <w:tcW w:w="1581" w:type="dxa"/>
            <w:tcBorders/>
            <w:vAlign w:val="center"/>
          </w:tcPr>
          <w:p>
            <w:pPr>
              <w:pStyle w:val="TableHeading"/>
              <w:suppressLineNumbers/>
              <w:bidi w:val="0"/>
              <w:spacing w:before="0" w:after="283"/>
              <w:jc w:val="center"/>
              <w:rPr/>
            </w:pPr>
            <w:r>
              <w:rPr/>
              <w:t xml:space="preserve">Luokka </w:t>
            </w:r>
          </w:p>
        </w:tc>
        <w:tc>
          <w:tcPr>
            <w:tcW w:w="8624" w:type="dxa"/>
            <w:tcBorders/>
            <w:vAlign w:val="center"/>
          </w:tcPr>
          <w:p>
            <w:pPr>
              <w:pStyle w:val="TableContents"/>
              <w:bidi w:val="0"/>
              <w:spacing w:before="0" w:after="283"/>
              <w:jc w:val="left"/>
              <w:rPr/>
            </w:pPr>
            <w:r>
              <w:rPr/>
              <w:t xml:space="preserve">Van </w:t>
            </w:r>
          </w:p>
        </w:tc>
      </w:tr>
      <w:tr>
        <w:trPr/>
        <w:tc>
          <w:tcPr>
            <w:tcW w:w="1581" w:type="dxa"/>
            <w:tcBorders/>
            <w:vAlign w:val="center"/>
          </w:tcPr>
          <w:p>
            <w:pPr>
              <w:pStyle w:val="TableHeading"/>
              <w:suppressLineNumbers/>
              <w:bidi w:val="0"/>
              <w:spacing w:before="0" w:after="283"/>
              <w:jc w:val="center"/>
              <w:rPr/>
            </w:pPr>
            <w:r>
              <w:rPr/>
              <w:t xml:space="preserve">Korityyppi </w:t>
            </w:r>
          </w:p>
        </w:tc>
        <w:tc>
          <w:tcPr>
            <w:tcW w:w="8624" w:type="dxa"/>
            <w:tcBorders/>
            <w:vAlign w:val="center"/>
          </w:tcPr>
          <w:p>
            <w:pPr>
              <w:pStyle w:val="TableContents"/>
              <w:bidi w:val="0"/>
              <w:spacing w:before="0" w:after="283"/>
              <w:jc w:val="left"/>
              <w:rPr/>
            </w:pPr>
            <w:r>
              <w:rPr/>
              <w:t xml:space="preserve">3-ovinen tavarankuljetusauto 3-ovinen henkilöauto </w:t>
            </w:r>
          </w:p>
        </w:tc>
      </w:tr>
      <w:tr>
        <w:trPr/>
        <w:tc>
          <w:tcPr>
            <w:tcW w:w="1581" w:type="dxa"/>
            <w:tcBorders/>
            <w:vAlign w:val="center"/>
          </w:tcPr>
          <w:p>
            <w:pPr>
              <w:pStyle w:val="TableHeading"/>
              <w:suppressLineNumbers/>
              <w:bidi w:val="0"/>
              <w:spacing w:before="0" w:after="283"/>
              <w:jc w:val="center"/>
              <w:rPr/>
            </w:pPr>
            <w:r>
              <w:rPr/>
              <w:t xml:space="preserve">Asettelu </w:t>
            </w:r>
          </w:p>
        </w:tc>
        <w:tc>
          <w:tcPr>
            <w:tcW w:w="8624" w:type="dxa"/>
            <w:tcBorders/>
            <w:vAlign w:val="center"/>
          </w:tcPr>
          <w:p>
            <w:pPr>
              <w:pStyle w:val="TableContents"/>
              <w:bidi w:val="0"/>
              <w:spacing w:before="0" w:after="283"/>
              <w:jc w:val="left"/>
              <w:rPr/>
            </w:pPr>
            <w:r>
              <w:rPr/>
              <w:t xml:space="preserve">Etumoottori, Takaveto / neliveto Voimansiirto </w:t>
            </w:r>
          </w:p>
        </w:tc>
      </w:tr>
      <w:tr>
        <w:trPr/>
        <w:tc>
          <w:tcPr>
            <w:tcW w:w="1581" w:type="dxa"/>
            <w:tcBorders/>
            <w:vAlign w:val="center"/>
          </w:tcPr>
          <w:p>
            <w:pPr>
              <w:pStyle w:val="TableHeading"/>
              <w:suppressLineNumbers/>
              <w:bidi w:val="0"/>
              <w:spacing w:before="0" w:after="283"/>
              <w:jc w:val="center"/>
              <w:rPr/>
            </w:pPr>
            <w:r>
              <w:rPr/>
              <w:t xml:space="preserve">Vaihteisto </w:t>
            </w:r>
          </w:p>
        </w:tc>
        <w:tc>
          <w:tcPr>
            <w:tcW w:w="8624" w:type="dxa"/>
            <w:tcBorders/>
            <w:vAlign w:val="center"/>
          </w:tcPr>
          <w:p>
            <w:pPr>
              <w:pStyle w:val="TableContents"/>
              <w:bidi w:val="0"/>
              <w:spacing w:before="0" w:after="283"/>
              <w:jc w:val="left"/>
              <w:rPr/>
            </w:pPr>
            <w:r>
              <w:rPr/>
              <w:t xml:space="preserve">4-vaihteinen Automaattinen 4-vaihteinen Manuaalinen 5-vaihteinen manuaalinen Kronologia </w:t>
            </w:r>
          </w:p>
        </w:tc>
      </w:tr>
      <w:tr>
        <w:trPr/>
        <w:tc>
          <w:tcPr>
            <w:tcW w:w="1581" w:type="dxa"/>
            <w:tcBorders/>
            <w:vAlign w:val="center"/>
          </w:tcPr>
          <w:p>
            <w:pPr>
              <w:pStyle w:val="TableHeading"/>
              <w:suppressLineNumbers/>
              <w:bidi w:val="0"/>
              <w:spacing w:before="0" w:after="283"/>
              <w:jc w:val="center"/>
              <w:rPr/>
            </w:pPr>
            <w:r>
              <w:rPr/>
              <w:t xml:space="preserve">Seuraajat </w:t>
            </w:r>
          </w:p>
        </w:tc>
        <w:tc>
          <w:tcPr>
            <w:tcW w:w="8624" w:type="dxa"/>
            <w:tcBorders/>
            <w:vAlign w:val="center"/>
          </w:tcPr>
          <w:p>
            <w:pPr>
              <w:pStyle w:val="TableContents"/>
              <w:bidi w:val="0"/>
              <w:spacing w:before="0" w:after="283"/>
              <w:jc w:val="left"/>
              <w:rPr/>
            </w:pPr>
            <w:r>
              <w:rPr/>
              <w:t xml:space="preserve">Chevrolet Uplander (Astro, matkustajavaunu) Chevrolet Traverse (Astro, matkustajavaunu) GMC Acadia (Safari, matkustajavaunu) Chevrolet City Express (Astro ja Safari, tavaravaunu) Chevrolet Express (Astro ja Safari, sekä tavara- että matkustajavaunu)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Chevy lopetti Astro Vanin valmistuksen?</w:t>
      </w:r>
    </w:p>
    <w:p>
      <w:pPr>
        <w:pStyle w:val="TextBody"/>
        <w:bidi w:val="0"/>
        <w:jc w:val="left"/>
        <w:rPr>
          <w:b/>
          <w:u w:val="single"/>
          <w:shd w:val="clear" w:fill="FFFF00"/>
        </w:rPr>
      </w:pPr>
      <w:r>
        <w:rPr>
          <w:b/>
          <w:u w:val="single"/>
          <w:shd w:val="clear" w:fill="FFFF00"/>
        </w:rPr>
        <w:t xml:space="preserve">Asiakirjan numero 23463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Joskus on esitetty väärinkäsitys, jonka mukaan puristumisvyöhykkeet heikentävät ajoneuvossa olevien turvallisuutta, koska ne antavat korin romahtaa, jolloin vaarana on, että matkustajat puristuvat. Itse asiassa puristumisvyöhykkeet sijaitsevat tyypillisesti </w:t>
      </w:r>
      <w:r>
        <w:rPr>
          <w:color w:val="A9A9A9"/>
        </w:rPr>
        <w:t xml:space="preserve">auton pääkoreen (joka muodostaa jäykän "turvakennon") edessä ja takana</w:t>
      </w:r>
      <w:r>
        <w:rPr/>
        <w:t xml:space="preserve">, ja ne tiivistyvät moottoritilan tai tavaratilan/tavaratilan sisään. Nykyaikaiset ajoneuvot, joissa käytetään niin sanottuja "puristusvyöhykkeitä", suojaavat matkustajiaan huomattavasti paremmin vakavissa testeissä muita ajoneuvoja, joissa on puristusvyöhykkeet, ja kiinteitä staattisia esineitä vastaan kuin vanhemmat mallit tai maasturit, joissa käytetään erillistä alustan runkoa ja joissa ei ole puristusvyöhykkeitä.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auton puristusvyöhykkeet?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Itävaltalainen Mercedes-Benzin insinööri Béla Barényi keksi ja patentoi </w:t>
      </w:r>
      <w:r>
        <w:rPr>
          <w:color w:val="A9A9A9"/>
        </w:rPr>
        <w:t xml:space="preserve">puristumisvyöhykkeen </w:t>
      </w:r>
      <w:r>
        <w:rPr/>
        <w:t xml:space="preserve">käsitteen alun perin vuonna 1937 ennen kuin hän työskenteli Mercedes-Benzin palveluksessa, ja kehittyneemmässä muodossaan vuonna 1952. Mercedes-Benzin vuoden 1953 ``Ponton'' oli hänen ideoidensa osittainen toteutus, sillä siinä oli vahva syvä alusta, joka muodosti vuonna 1941 patentoidun osittaisen turvakennon. Mercedes-Benzin patentti numero 854157, joka myönnettiin vuonna 1952, kuvaa passiivisen turvallisuuden ratkaisevaa piirrettä. Barényi kyseenalaisti siihen asti vallinneen käsityksen, jonka mukaan turvallisen auton oli oltava jäykkä. Hän jakoi auton korin kolmeen osaan: jäykkään, muodoltaan muuttumattomaan matkustamoon sekä edessä ja takana oleviin puristusalueisiin. Ne on suunniteltu vaimentamaan törmäyksen energia (liike-energia) muodonmuutoksella törmäyksen aikana. Ensimmäinen Mercedes-Benzin kori, joka kehitettiin tämän patentin avulla, oli vuoden 1959 Mercedes W111 ``Tail Fin'' sedan. Turvakenno ja puristumisvyöhykkeet saavutettiin ensisijaisesti pitkittäistukien muotoilulla: ne olivat suorat ajoneuvon keskellä ja muodostivat jäykän turvahäkin koripaneelien kanssa, etu- ja takatukien kaarevuus oli niin suuri, että ne epämuodostuivat onnettomuuden sattuessa, jolloin ne vaimensivat osan törmäysenergiasta ja estivät törmäyksen koko voiman kohdistumisen matkustajiin.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kuvaa kolmea törmäyksen vaikutusta?</w:t>
      </w:r>
    </w:p>
    <w:p>
      <w:pPr>
        <w:pStyle w:val="TextBody"/>
        <w:bidi w:val="0"/>
        <w:jc w:val="left"/>
        <w:rPr>
          <w:b/>
          <w:u w:val="single"/>
          <w:shd w:val="clear" w:fill="FFFF00"/>
        </w:rPr>
      </w:pPr>
      <w:r>
        <w:rPr>
          <w:b/>
          <w:u w:val="single"/>
          <w:shd w:val="clear" w:fill="FFFF00"/>
        </w:rPr>
        <w:t xml:space="preserve">Asiakirjan numero 23464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Alunperin sarjan luoja Sam Rolfe halusi jättää U.N.C.L.E.:n merkityksen epäselväksi, jotta se voisi viitata joko "Sam-sedän" tai Yhdistyneisiin Kansakuntiin. Metro-Goldwyn-Mayerin (MGM) oikeudellisen osaston huoli siitä, että ``U.N.'':tä käytettäisiin kaupallisiin tarkoituksiin, johti siihen, että tuottajat selvittivät, että U.N.C.L.E. oli lyhenne sanoista </w:t>
      </w:r>
      <w:r>
        <w:rPr>
          <w:color w:val="A9A9A9"/>
        </w:rPr>
        <w:t xml:space="preserve">United Network Command for Law and Enforcement</w:t>
      </w:r>
      <w:r>
        <w:rPr/>
        <w:t xml:space="preserve">. Jokaisen jakson lopputeksteissä oli ``tunnustus'' U.N.C.L.E:lle.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setä show'ssa mies sedästä?</w:t>
      </w:r>
    </w:p>
    <w:p>
      <w:pPr>
        <w:pStyle w:val="TextBody"/>
        <w:bidi w:val="0"/>
        <w:jc w:val="left"/>
        <w:rPr>
          <w:b/>
          <w:u w:val="single"/>
          <w:shd w:val="clear" w:fill="FFFF00"/>
        </w:rPr>
      </w:pPr>
      <w:r>
        <w:rPr>
          <w:b/>
          <w:u w:val="single"/>
          <w:shd w:val="clear" w:fill="FFFF00"/>
        </w:rPr>
        <w:t xml:space="preserve">Asiakirjan numero 23465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Gyro tai gyros (kreikkalainen ääntäminen: (ˈʝiros)) (kreikaksi γύρος, gyros, kirjaimellisesti 'kääntyä') on kreikkalainen ruokalaji, joka valmistetaan pystysuorassa pyörivällä grillillä kypsennetystä lihasta, </w:t>
      </w:r>
      <w:r>
        <w:rPr>
          <w:color w:val="A9A9A9"/>
        </w:rPr>
        <w:t xml:space="preserve">perinteisesti sian- tai kananlihasta, </w:t>
      </w:r>
      <w:r>
        <w:rPr/>
        <w:t xml:space="preserve">ja </w:t>
      </w:r>
      <w:r>
        <w:rPr>
          <w:color w:val="DCDCDC"/>
        </w:rPr>
        <w:t xml:space="preserve">Kreikan ulkopuolella naudan-, vasikan- tai karitsanlihasta, </w:t>
      </w:r>
      <w:r>
        <w:rPr/>
        <w:t xml:space="preserve">ja se tarjoillaan yleensä litteään leipään, kuten pitaan, käärittynä tomaatin, sipulin ja tzatzikikastikkeen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lihaa käytät gyrossa?</w:t>
      </w:r>
    </w:p>
    <w:p>
      <w:pPr>
        <w:pStyle w:val="TextBody"/>
        <w:bidi w:val="0"/>
        <w:jc w:val="left"/>
        <w:rPr>
          <w:b/>
          <w:u w:val="single"/>
          <w:shd w:val="clear" w:fill="FFFF00"/>
        </w:rPr>
      </w:pPr>
      <w:r>
        <w:rPr>
          <w:b/>
          <w:u w:val="single"/>
          <w:shd w:val="clear" w:fill="FFFF00"/>
        </w:rPr>
        <w:t xml:space="preserve">Asiakirjan numero 23466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Mandalit, taluka panchayat, block panchayat tai panchayat samiti ovat maaseudun </w:t>
      </w:r>
      <w:r>
        <w:rPr/>
        <w:t xml:space="preserve">paikallishallintoja (panchayat) panchayat raj -instituutioiden (PRI) välitasolla.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tasolla panchayat samiti toimii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Panchayat samitin jokaisella osastolla on oma virkamiehensä. Useimmiten he ovat valtionhallinnon työntekijöitä, jotka toimivat neuvontaviranomaisina, mutta toisinaan tulorikkaammissa panchayat samiteissa he voivat olla paikallisia työntekijöitä. </w:t>
      </w:r>
      <w:r>
        <w:rPr>
          <w:color w:val="A9A9A9"/>
        </w:rPr>
        <w:t xml:space="preserve">Hallituksen nimittämä lohkon kehittämispäällikkö (BDO) </w:t>
      </w:r>
      <w:r>
        <w:rPr/>
        <w:t xml:space="preserve">on neuvontahenkilöstön esimies ja panchayat samitin toimeenpaneva virkamies, ja hänestä tulee käytännössä sen hallinnollinen 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hoitavat hallinnollista johtajuutta panchayat samiti -tasolla.</w:t>
      </w:r>
    </w:p>
    <w:p>
      <w:pPr>
        <w:pStyle w:val="TextBody"/>
        <w:bidi w:val="0"/>
        <w:jc w:val="left"/>
        <w:rPr>
          <w:b/>
          <w:u w:val="single"/>
          <w:shd w:val="clear" w:fill="FFFF00"/>
        </w:rPr>
      </w:pPr>
      <w:r>
        <w:rPr>
          <w:b/>
          <w:u w:val="single"/>
          <w:shd w:val="clear" w:fill="FFFF00"/>
        </w:rPr>
        <w:t xml:space="preserve">Asiakirjan numero 23467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"Jumalan aseistus" on peräisin Ef. 6: 11: "Pukekaa päällenne koko Jumalan aseistus, </w:t>
      </w:r>
      <w:r>
        <w:rPr>
          <w:color w:val="A9A9A9"/>
        </w:rPr>
        <w:t xml:space="preserve">että te voitte vastustaa paholaisen juonia." Tämä on sanonta, joka on </w:t>
      </w:r>
      <w:r>
        <w:rPr/>
        <w:t xml:space="preserve">peräisin Efeesalaiskirjeestä 6: 11: "Pukekaa päällenne koko Jumalan aseistus, että voitte </w:t>
      </w:r>
      <w:r>
        <w:rPr>
          <w:color w:val="A9A9A9"/>
        </w:rPr>
        <w:t xml:space="preserve">vastustaa paholaisen juonia. (King James Version)</w:t>
      </w:r>
      <w:r>
        <w:rPr/>
        <w:t xml:space="preserve">. Raamatullisena viittauksena metafora voi viitata fyysiseen haarniskaan, jota Jumala käyttää metaforisissa taisteluissa, tai se voi viitata valppaaseen vanhurskauteen yleensä sellaisena kuin se on Jumalan armon lahjoittamana (Room. 13: 12, King James Version): ``Yö on jo kaukana, päivä on käsillä; heittäkäämme siis pois pimeyden teot ja pukekaa valkeuden haarniskat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Jumalan haarniskan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Sanonta "Jumalan haarniska" on peräisin </w:t>
      </w:r>
      <w:r>
        <w:rPr>
          <w:color w:val="A9A9A9"/>
        </w:rPr>
        <w:t xml:space="preserve">Ef. 6: 11</w:t>
      </w:r>
      <w:r>
        <w:rPr/>
        <w:t xml:space="preserve">: "Pukekaa päällenne Jumalan koko haarniska, että te voitte vastustaa perkeleen juonia." Tämä on sanonta, joka on </w:t>
      </w:r>
      <w:r>
        <w:rPr/>
        <w:t xml:space="preserve">peräisin </w:t>
      </w:r>
      <w:r>
        <w:rPr>
          <w:color w:val="A9A9A9"/>
        </w:rPr>
        <w:t xml:space="preserve">Efeesalaiskirjeestä 6: 11</w:t>
      </w:r>
      <w:r>
        <w:rPr/>
        <w:t xml:space="preserve">: "Pukekaa päällenne Jumalan koko haarniska, että voitte vastustaa perkeleen juonia. (King James Version). Raamatullisena viittauksena metafora voi viitata fyysiseen haarniskaan, jota Jumala käyttää metaforisissa taisteluissa, tai se voi viitata valppaaseen vanhurskauteen yleensä sellaisena kuin se on Jumalan armon lahjoittamana (Room. 13: 12, King James Version): ``Yö on jo kaukana, päivä on käsillä; heittäkäämme siis pois pimeyden teot ja pukekaa valkeuden haarniskat''.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jumalan aseistautumisesta?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118488</ap:Words>
  <ap:Characters>582034</ap:Characters>
  <ap:CharactersWithSpaces>696840</ap:CharactersWithSpaces>
  <ap:Paragraphs>11952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docId:EE86346C36659EE293075E9F73F136C0</keywords>
</coreProperties>
</file>